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16110" w:rsidRPr="00C451C6" w:rsidRDefault="009E2276">
      <w:pPr>
        <w:rPr>
          <w:rFonts w:ascii="Verdana" w:hAnsi="Verdana"/>
          <w:szCs w:val="20"/>
        </w:rPr>
      </w:pPr>
      <w:r w:rsidRPr="00C451C6">
        <w:rPr>
          <w:noProof/>
        </w:rPr>
        <mc:AlternateContent>
          <mc:Choice Requires="wps">
            <w:drawing>
              <wp:anchor distT="0" distB="0" distL="114300" distR="114300" simplePos="0" relativeHeight="251651584" behindDoc="0" locked="0" layoutInCell="1" allowOverlap="1" wp14:anchorId="6BC84D1D" wp14:editId="7E432F91">
                <wp:simplePos x="0" y="0"/>
                <wp:positionH relativeFrom="column">
                  <wp:posOffset>662940</wp:posOffset>
                </wp:positionH>
                <wp:positionV relativeFrom="paragraph">
                  <wp:posOffset>-3100705</wp:posOffset>
                </wp:positionV>
                <wp:extent cx="5894070" cy="2919730"/>
                <wp:effectExtent l="0" t="0" r="0" b="1397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070" cy="291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51C6" w:rsidRPr="00183CBB" w:rsidRDefault="00C451C6" w:rsidP="00316110">
                            <w:pPr>
                              <w:spacing w:before="120" w:line="288" w:lineRule="auto"/>
                              <w:jc w:val="right"/>
                              <w:rPr>
                                <w:rFonts w:eastAsia="Times New Roman" w:cs="Tahoma"/>
                                <w:b/>
                                <w:bCs/>
                                <w:i/>
                                <w:iCs/>
                                <w:color w:val="FF0000"/>
                                <w:sz w:val="44"/>
                                <w:szCs w:val="56"/>
                              </w:rPr>
                            </w:pPr>
                            <w:r>
                              <w:rPr>
                                <w:rFonts w:eastAsia="Times New Roman" w:cs="Tahoma"/>
                                <w:bCs/>
                                <w:i/>
                                <w:iCs/>
                                <w:color w:val="000080"/>
                                <w:sz w:val="44"/>
                                <w:szCs w:val="56"/>
                              </w:rPr>
                              <w:t>Izhodišča za programerske hiše za prilagoditve zalednih sistemov  - referenčne ambulante</w:t>
                            </w:r>
                          </w:p>
                          <w:p w:rsidR="00C451C6" w:rsidRPr="00BB3F31" w:rsidRDefault="00C451C6" w:rsidP="00316110">
                            <w:pPr>
                              <w:rPr>
                                <w:szCs w:val="56"/>
                              </w:rPr>
                            </w:pPr>
                          </w:p>
                        </w:txbxContent>
                      </wps:txbx>
                      <wps:bodyPr rot="0" vert="horz" wrap="square" lIns="0" tIns="0" rIns="14400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2.2pt;margin-top:-244.15pt;width:464.1pt;height:229.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" filled="f" stroked="f">
                <v:stroke joinstyle="round"/>
                <v:textbox inset="0,0,4mm,0">
                  <w:txbxContent>
                    <w:p w:rsidR="00C451C6" w:rsidRPr="00183CBB" w:rsidRDefault="00C451C6" w:rsidP="00316110">
                      <w:pPr>
                        <w:spacing w:before="120" w:line="288" w:lineRule="auto"/>
                        <w:jc w:val="right"/>
                        <w:rPr>
                          <w:rFonts w:eastAsia="Times New Roman" w:cs="Tahoma"/>
                          <w:b/>
                          <w:bCs/>
                          <w:i/>
                          <w:iCs/>
                          <w:color w:val="FF0000"/>
                          <w:sz w:val="44"/>
                          <w:szCs w:val="56"/>
                        </w:rPr>
                      </w:pPr>
                      <w:r>
                        <w:rPr>
                          <w:rFonts w:eastAsia="Times New Roman" w:cs="Tahoma"/>
                          <w:bCs/>
                          <w:i/>
                          <w:iCs/>
                          <w:color w:val="000080"/>
                          <w:sz w:val="44"/>
                          <w:szCs w:val="56"/>
                        </w:rPr>
                        <w:t>Izhodišča za programerske hiše za prilagoditve zalednih sistemov  - referenčne ambulante</w:t>
                      </w:r>
                    </w:p>
                    <w:p w:rsidR="00C451C6" w:rsidRPr="00BB3F31" w:rsidRDefault="00C451C6" w:rsidP="00316110">
                      <w:pPr>
                        <w:rPr>
                          <w:szCs w:val="56"/>
                        </w:rPr>
                      </w:pPr>
                    </w:p>
                  </w:txbxContent>
                </v:textbox>
              </v:shape>
            </w:pict>
          </mc:Fallback>
        </mc:AlternateContent>
      </w:r>
      <w:r w:rsidRPr="00C451C6">
        <w:rPr>
          <w:noProof/>
        </w:rPr>
        <w:drawing>
          <wp:anchor distT="0" distB="0" distL="0" distR="0" simplePos="0" relativeHeight="251650560" behindDoc="0" locked="0" layoutInCell="1" allowOverlap="1" wp14:anchorId="7284CC60" wp14:editId="6BA18512">
            <wp:simplePos x="0" y="0"/>
            <wp:positionH relativeFrom="column">
              <wp:posOffset>-1137920</wp:posOffset>
            </wp:positionH>
            <wp:positionV relativeFrom="paragraph">
              <wp:posOffset>-1127760</wp:posOffset>
            </wp:positionV>
            <wp:extent cx="7559040" cy="10686415"/>
            <wp:effectExtent l="0" t="0" r="3810" b="635"/>
            <wp:wrapTopAndBottom/>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040" cy="106864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16110" w:rsidRPr="00C451C6" w:rsidRDefault="00316110" w:rsidP="00316110">
      <w:pPr>
        <w:sectPr w:rsidR="00316110" w:rsidRPr="00C451C6" w:rsidSect="00316110">
          <w:headerReference w:type="default" r:id="rId10"/>
          <w:footerReference w:type="default" r:id="rId11"/>
          <w:footnotePr>
            <w:pos w:val="beneathText"/>
          </w:footnotePr>
          <w:type w:val="nextColumn"/>
          <w:pgSz w:w="11905" w:h="16837"/>
          <w:pgMar w:top="1417" w:right="1417" w:bottom="1417" w:left="1417" w:header="0" w:footer="413" w:gutter="0"/>
          <w:cols w:space="708"/>
          <w:docGrid w:linePitch="360"/>
        </w:sectPr>
      </w:pPr>
    </w:p>
    <w:p w:rsidR="0072438A" w:rsidRPr="00C451C6" w:rsidRDefault="0072438A" w:rsidP="0072438A">
      <w:pPr>
        <w:pBdr>
          <w:bottom w:val="single" w:sz="4" w:space="1" w:color="auto"/>
        </w:pBdr>
        <w:rPr>
          <w:rFonts w:eastAsia="Times New Roman"/>
          <w:b/>
          <w:caps/>
          <w:sz w:val="28"/>
          <w:szCs w:val="20"/>
        </w:rPr>
      </w:pPr>
      <w:r w:rsidRPr="00C451C6">
        <w:rPr>
          <w:rFonts w:eastAsia="Times New Roman"/>
          <w:b/>
          <w:caps/>
          <w:sz w:val="28"/>
          <w:szCs w:val="20"/>
        </w:rPr>
        <w:lastRenderedPageBreak/>
        <w:t>Stanje dokumenta</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36"/>
        <w:gridCol w:w="1276"/>
        <w:gridCol w:w="142"/>
        <w:gridCol w:w="5169"/>
      </w:tblGrid>
      <w:tr w:rsidR="0072438A" w:rsidRPr="00C451C6" w:rsidTr="00120ADE">
        <w:tc>
          <w:tcPr>
            <w:tcW w:w="2836" w:type="dxa"/>
            <w:shd w:val="clear" w:color="auto" w:fill="F7FFF7"/>
            <w:tcMar>
              <w:top w:w="57" w:type="dxa"/>
              <w:bottom w:w="57" w:type="dxa"/>
            </w:tcMar>
            <w:vAlign w:val="center"/>
          </w:tcPr>
          <w:p w:rsidR="0072438A" w:rsidRPr="00C451C6" w:rsidRDefault="0072438A" w:rsidP="00E918A4">
            <w:pPr>
              <w:spacing w:before="80" w:after="80"/>
              <w:jc w:val="left"/>
              <w:rPr>
                <w:rFonts w:cs="Tahoma"/>
                <w:b/>
                <w:sz w:val="20"/>
                <w:szCs w:val="20"/>
              </w:rPr>
            </w:pPr>
            <w:r w:rsidRPr="00C451C6">
              <w:rPr>
                <w:rFonts w:cs="Tahoma"/>
                <w:b/>
                <w:sz w:val="20"/>
                <w:szCs w:val="20"/>
              </w:rPr>
              <w:t>Namen dokumenta:</w:t>
            </w:r>
          </w:p>
        </w:tc>
        <w:tc>
          <w:tcPr>
            <w:tcW w:w="6587" w:type="dxa"/>
            <w:gridSpan w:val="3"/>
            <w:tcMar>
              <w:top w:w="57" w:type="dxa"/>
              <w:bottom w:w="57" w:type="dxa"/>
            </w:tcMar>
            <w:vAlign w:val="center"/>
          </w:tcPr>
          <w:p w:rsidR="0072438A" w:rsidRPr="00C451C6" w:rsidRDefault="00D55ACB" w:rsidP="00E918A4">
            <w:pPr>
              <w:spacing w:before="80" w:after="80"/>
              <w:jc w:val="left"/>
              <w:rPr>
                <w:rFonts w:eastAsia="Times New Roman" w:cs="Tahoma"/>
                <w:sz w:val="20"/>
                <w:szCs w:val="20"/>
              </w:rPr>
            </w:pPr>
            <w:r w:rsidRPr="00C451C6">
              <w:rPr>
                <w:rFonts w:eastAsia="Times New Roman" w:cs="Tahoma"/>
                <w:sz w:val="20"/>
                <w:szCs w:val="20"/>
              </w:rPr>
              <w:t>Izhodišča za programerske hiše za prilagoditve zalednih sistemov  - referenčne ambulante</w:t>
            </w:r>
          </w:p>
        </w:tc>
      </w:tr>
      <w:tr w:rsidR="0072438A" w:rsidRPr="00C451C6" w:rsidTr="00120ADE">
        <w:tc>
          <w:tcPr>
            <w:tcW w:w="2836" w:type="dxa"/>
            <w:shd w:val="clear" w:color="auto" w:fill="F7FFF7"/>
            <w:tcMar>
              <w:top w:w="57" w:type="dxa"/>
              <w:bottom w:w="57" w:type="dxa"/>
            </w:tcMar>
            <w:vAlign w:val="center"/>
          </w:tcPr>
          <w:p w:rsidR="0072438A" w:rsidRPr="00C451C6" w:rsidRDefault="0072438A" w:rsidP="00E918A4">
            <w:pPr>
              <w:spacing w:before="80" w:after="80"/>
              <w:jc w:val="left"/>
              <w:rPr>
                <w:rFonts w:cs="Tahoma"/>
                <w:b/>
                <w:sz w:val="20"/>
                <w:szCs w:val="20"/>
              </w:rPr>
            </w:pPr>
            <w:r w:rsidRPr="00C451C6">
              <w:rPr>
                <w:rFonts w:cs="Tahoma"/>
                <w:b/>
                <w:sz w:val="20"/>
                <w:szCs w:val="20"/>
              </w:rPr>
              <w:t>Vsebina</w:t>
            </w:r>
          </w:p>
        </w:tc>
        <w:tc>
          <w:tcPr>
            <w:tcW w:w="6587" w:type="dxa"/>
            <w:gridSpan w:val="3"/>
            <w:tcMar>
              <w:top w:w="57" w:type="dxa"/>
              <w:bottom w:w="57" w:type="dxa"/>
            </w:tcMar>
            <w:vAlign w:val="center"/>
          </w:tcPr>
          <w:p w:rsidR="0072438A" w:rsidRPr="00C451C6" w:rsidRDefault="00A552E6" w:rsidP="00E918A4">
            <w:pPr>
              <w:spacing w:before="80" w:after="80"/>
              <w:jc w:val="left"/>
              <w:rPr>
                <w:rFonts w:eastAsia="Times New Roman" w:cs="Tahoma"/>
                <w:sz w:val="20"/>
                <w:szCs w:val="20"/>
              </w:rPr>
            </w:pPr>
            <w:r w:rsidRPr="00C451C6">
              <w:rPr>
                <w:rFonts w:eastAsia="Times New Roman" w:cs="Tahoma"/>
                <w:sz w:val="20"/>
                <w:szCs w:val="20"/>
              </w:rPr>
              <w:t xml:space="preserve"> </w:t>
            </w:r>
          </w:p>
        </w:tc>
      </w:tr>
      <w:tr w:rsidR="0072438A" w:rsidRPr="00C451C6" w:rsidTr="0077093E">
        <w:trPr>
          <w:trHeight w:val="237"/>
        </w:trPr>
        <w:tc>
          <w:tcPr>
            <w:tcW w:w="2836" w:type="dxa"/>
            <w:shd w:val="clear" w:color="auto" w:fill="F7FFF7"/>
            <w:tcMar>
              <w:top w:w="57" w:type="dxa"/>
              <w:bottom w:w="57" w:type="dxa"/>
            </w:tcMar>
            <w:vAlign w:val="center"/>
          </w:tcPr>
          <w:p w:rsidR="0072438A" w:rsidRPr="00C451C6" w:rsidRDefault="0072438A" w:rsidP="00E918A4">
            <w:pPr>
              <w:spacing w:before="80" w:after="80"/>
              <w:jc w:val="left"/>
              <w:rPr>
                <w:rFonts w:cs="Tahoma"/>
                <w:b/>
                <w:sz w:val="20"/>
                <w:szCs w:val="20"/>
              </w:rPr>
            </w:pPr>
            <w:r w:rsidRPr="00C451C6">
              <w:rPr>
                <w:rFonts w:cs="Tahoma"/>
                <w:b/>
                <w:sz w:val="20"/>
                <w:szCs w:val="20"/>
              </w:rPr>
              <w:t>Oznaka dokumenta:</w:t>
            </w:r>
          </w:p>
        </w:tc>
        <w:tc>
          <w:tcPr>
            <w:tcW w:w="6587" w:type="dxa"/>
            <w:gridSpan w:val="3"/>
            <w:tcMar>
              <w:top w:w="57" w:type="dxa"/>
              <w:bottom w:w="57" w:type="dxa"/>
            </w:tcMar>
            <w:vAlign w:val="center"/>
          </w:tcPr>
          <w:p w:rsidR="0072438A" w:rsidRPr="00C451C6" w:rsidRDefault="0072438A" w:rsidP="00E918A4">
            <w:pPr>
              <w:spacing w:before="80" w:after="80"/>
              <w:jc w:val="left"/>
              <w:rPr>
                <w:rFonts w:eastAsia="Times New Roman" w:cs="Tahoma"/>
                <w:sz w:val="20"/>
                <w:szCs w:val="20"/>
              </w:rPr>
            </w:pPr>
          </w:p>
        </w:tc>
      </w:tr>
      <w:tr w:rsidR="0072438A" w:rsidRPr="00C451C6" w:rsidTr="00120ADE">
        <w:tc>
          <w:tcPr>
            <w:tcW w:w="2836" w:type="dxa"/>
            <w:shd w:val="clear" w:color="auto" w:fill="F7FFF7"/>
            <w:tcMar>
              <w:top w:w="57" w:type="dxa"/>
              <w:bottom w:w="57" w:type="dxa"/>
            </w:tcMar>
            <w:vAlign w:val="center"/>
          </w:tcPr>
          <w:p w:rsidR="0072438A" w:rsidRPr="00C451C6" w:rsidRDefault="0072438A" w:rsidP="00E918A4">
            <w:pPr>
              <w:spacing w:before="80" w:after="80"/>
              <w:jc w:val="left"/>
              <w:rPr>
                <w:rFonts w:cs="Tahoma"/>
                <w:b/>
                <w:sz w:val="20"/>
                <w:szCs w:val="20"/>
              </w:rPr>
            </w:pPr>
            <w:r w:rsidRPr="00C451C6">
              <w:rPr>
                <w:rFonts w:cs="Tahoma"/>
                <w:b/>
                <w:sz w:val="20"/>
                <w:szCs w:val="20"/>
              </w:rPr>
              <w:t>Status:</w:t>
            </w:r>
          </w:p>
        </w:tc>
        <w:tc>
          <w:tcPr>
            <w:tcW w:w="6587" w:type="dxa"/>
            <w:gridSpan w:val="3"/>
            <w:tcMar>
              <w:top w:w="57" w:type="dxa"/>
              <w:bottom w:w="57" w:type="dxa"/>
            </w:tcMar>
            <w:vAlign w:val="center"/>
          </w:tcPr>
          <w:p w:rsidR="0072438A" w:rsidRPr="00C451C6" w:rsidRDefault="0072438A" w:rsidP="00D45B37">
            <w:pPr>
              <w:spacing w:before="80" w:after="80"/>
              <w:jc w:val="left"/>
              <w:rPr>
                <w:rFonts w:eastAsia="Times New Roman" w:cs="Tahoma"/>
                <w:sz w:val="20"/>
                <w:szCs w:val="20"/>
              </w:rPr>
            </w:pPr>
            <w:r w:rsidRPr="00C451C6">
              <w:rPr>
                <w:rFonts w:eastAsia="Times New Roman" w:cs="Tahoma"/>
                <w:sz w:val="20"/>
                <w:szCs w:val="20"/>
              </w:rPr>
              <w:t>Osnutek</w:t>
            </w:r>
          </w:p>
        </w:tc>
      </w:tr>
      <w:tr w:rsidR="00910D90" w:rsidRPr="00C451C6" w:rsidTr="00120ADE">
        <w:tc>
          <w:tcPr>
            <w:tcW w:w="2836" w:type="dxa"/>
            <w:shd w:val="clear" w:color="auto" w:fill="F7FFF7"/>
            <w:tcMar>
              <w:top w:w="57" w:type="dxa"/>
              <w:bottom w:w="57" w:type="dxa"/>
            </w:tcMar>
            <w:vAlign w:val="center"/>
          </w:tcPr>
          <w:p w:rsidR="00910D90" w:rsidRPr="00C451C6" w:rsidRDefault="00910D90" w:rsidP="00E918A4">
            <w:pPr>
              <w:spacing w:before="80" w:after="80"/>
              <w:jc w:val="left"/>
              <w:rPr>
                <w:rFonts w:cs="Tahoma"/>
                <w:b/>
                <w:sz w:val="20"/>
                <w:szCs w:val="20"/>
              </w:rPr>
            </w:pPr>
            <w:r w:rsidRPr="00C451C6">
              <w:rPr>
                <w:rFonts w:cs="Tahoma"/>
                <w:b/>
                <w:sz w:val="20"/>
                <w:szCs w:val="20"/>
              </w:rPr>
              <w:t>Verzija:</w:t>
            </w:r>
          </w:p>
        </w:tc>
        <w:tc>
          <w:tcPr>
            <w:tcW w:w="1418" w:type="dxa"/>
            <w:gridSpan w:val="2"/>
            <w:tcBorders>
              <w:right w:val="single" w:sz="4" w:space="0" w:color="auto"/>
            </w:tcBorders>
            <w:tcMar>
              <w:top w:w="57" w:type="dxa"/>
              <w:bottom w:w="57" w:type="dxa"/>
            </w:tcMar>
            <w:vAlign w:val="center"/>
          </w:tcPr>
          <w:p w:rsidR="00910D90" w:rsidRPr="00C451C6" w:rsidRDefault="009D462A" w:rsidP="007F762B">
            <w:pPr>
              <w:spacing w:before="80" w:after="80"/>
              <w:jc w:val="left"/>
              <w:rPr>
                <w:rFonts w:eastAsia="Times New Roman" w:cs="Tahoma"/>
                <w:sz w:val="20"/>
                <w:szCs w:val="20"/>
              </w:rPr>
            </w:pPr>
            <w:r>
              <w:rPr>
                <w:rFonts w:eastAsia="Times New Roman" w:cs="Tahoma"/>
                <w:sz w:val="20"/>
                <w:szCs w:val="20"/>
              </w:rPr>
              <w:t>15</w:t>
            </w:r>
          </w:p>
        </w:tc>
        <w:tc>
          <w:tcPr>
            <w:tcW w:w="5169" w:type="dxa"/>
            <w:tcBorders>
              <w:left w:val="single" w:sz="4" w:space="0" w:color="auto"/>
            </w:tcBorders>
            <w:vAlign w:val="center"/>
          </w:tcPr>
          <w:p w:rsidR="00910D90" w:rsidRPr="00C451C6" w:rsidRDefault="00910D90" w:rsidP="00233ADF">
            <w:pPr>
              <w:spacing w:before="80" w:after="80"/>
              <w:jc w:val="left"/>
              <w:rPr>
                <w:rFonts w:eastAsia="Times New Roman" w:cs="Tahoma"/>
                <w:sz w:val="20"/>
                <w:szCs w:val="20"/>
              </w:rPr>
            </w:pPr>
            <w:r w:rsidRPr="00C451C6">
              <w:rPr>
                <w:rFonts w:eastAsia="Times New Roman" w:cs="Tahoma"/>
                <w:b/>
                <w:sz w:val="20"/>
                <w:szCs w:val="20"/>
              </w:rPr>
              <w:t xml:space="preserve">Datum verzije: </w:t>
            </w:r>
            <w:r w:rsidR="00987EE1">
              <w:rPr>
                <w:rFonts w:eastAsia="Times New Roman" w:cs="Tahoma"/>
                <w:sz w:val="20"/>
                <w:szCs w:val="20"/>
              </w:rPr>
              <w:t>26</w:t>
            </w:r>
            <w:r w:rsidR="009D462A">
              <w:rPr>
                <w:rFonts w:eastAsia="Times New Roman" w:cs="Tahoma"/>
                <w:sz w:val="20"/>
                <w:szCs w:val="20"/>
              </w:rPr>
              <w:t>.</w:t>
            </w:r>
            <w:r w:rsidR="00987EE1">
              <w:rPr>
                <w:rFonts w:eastAsia="Times New Roman" w:cs="Tahoma"/>
                <w:sz w:val="20"/>
                <w:szCs w:val="20"/>
              </w:rPr>
              <w:t>11</w:t>
            </w:r>
            <w:bookmarkStart w:id="0" w:name="_GoBack"/>
            <w:bookmarkEnd w:id="0"/>
            <w:r w:rsidR="00233ADF" w:rsidRPr="00C451C6">
              <w:rPr>
                <w:rFonts w:eastAsia="Times New Roman" w:cs="Tahoma"/>
                <w:sz w:val="20"/>
                <w:szCs w:val="20"/>
              </w:rPr>
              <w:t>.2014</w:t>
            </w:r>
          </w:p>
        </w:tc>
      </w:tr>
      <w:tr w:rsidR="0072438A" w:rsidRPr="00C451C6" w:rsidTr="00120ADE">
        <w:tc>
          <w:tcPr>
            <w:tcW w:w="2836" w:type="dxa"/>
            <w:shd w:val="clear" w:color="auto" w:fill="F7FFF7"/>
            <w:tcMar>
              <w:top w:w="57" w:type="dxa"/>
              <w:bottom w:w="57" w:type="dxa"/>
            </w:tcMar>
            <w:vAlign w:val="center"/>
          </w:tcPr>
          <w:p w:rsidR="0072438A" w:rsidRPr="00C451C6" w:rsidRDefault="0072438A" w:rsidP="00E918A4">
            <w:pPr>
              <w:spacing w:before="80" w:after="80"/>
              <w:jc w:val="left"/>
              <w:rPr>
                <w:rFonts w:cs="Tahoma"/>
                <w:b/>
                <w:sz w:val="20"/>
                <w:szCs w:val="20"/>
              </w:rPr>
            </w:pPr>
            <w:r w:rsidRPr="00C451C6">
              <w:rPr>
                <w:rFonts w:cs="Tahoma"/>
                <w:b/>
                <w:sz w:val="20"/>
                <w:szCs w:val="20"/>
              </w:rPr>
              <w:t>Avtor</w:t>
            </w:r>
            <w:r w:rsidR="00910D90" w:rsidRPr="00C451C6">
              <w:rPr>
                <w:rFonts w:cs="Tahoma"/>
                <w:b/>
                <w:sz w:val="20"/>
                <w:szCs w:val="20"/>
              </w:rPr>
              <w:t>(</w:t>
            </w:r>
            <w:r w:rsidRPr="00C451C6">
              <w:rPr>
                <w:rFonts w:cs="Tahoma"/>
                <w:b/>
                <w:sz w:val="20"/>
                <w:szCs w:val="20"/>
              </w:rPr>
              <w:t>ji</w:t>
            </w:r>
            <w:r w:rsidR="00910D90" w:rsidRPr="00C451C6">
              <w:rPr>
                <w:rFonts w:cs="Tahoma"/>
                <w:b/>
                <w:sz w:val="20"/>
                <w:szCs w:val="20"/>
              </w:rPr>
              <w:t>)</w:t>
            </w:r>
            <w:r w:rsidRPr="00C451C6">
              <w:rPr>
                <w:rFonts w:cs="Tahoma"/>
                <w:b/>
                <w:sz w:val="20"/>
                <w:szCs w:val="20"/>
              </w:rPr>
              <w:t>:</w:t>
            </w:r>
          </w:p>
        </w:tc>
        <w:tc>
          <w:tcPr>
            <w:tcW w:w="6587" w:type="dxa"/>
            <w:gridSpan w:val="3"/>
            <w:tcMar>
              <w:top w:w="57" w:type="dxa"/>
              <w:bottom w:w="57" w:type="dxa"/>
            </w:tcMar>
            <w:vAlign w:val="center"/>
          </w:tcPr>
          <w:p w:rsidR="0072438A" w:rsidRPr="00C451C6" w:rsidRDefault="00CF56EA" w:rsidP="00E918A4">
            <w:pPr>
              <w:spacing w:before="80" w:after="80"/>
              <w:jc w:val="left"/>
              <w:rPr>
                <w:rFonts w:eastAsia="Times New Roman" w:cs="Tahoma"/>
                <w:sz w:val="20"/>
                <w:szCs w:val="20"/>
              </w:rPr>
            </w:pPr>
            <w:r w:rsidRPr="00C451C6">
              <w:rPr>
                <w:rFonts w:eastAsia="Times New Roman" w:cs="Tahoma"/>
                <w:sz w:val="20"/>
                <w:szCs w:val="20"/>
              </w:rPr>
              <w:t>Tine Stegel</w:t>
            </w:r>
            <w:r w:rsidR="001A5D62" w:rsidRPr="00C451C6">
              <w:rPr>
                <w:rFonts w:eastAsia="Times New Roman" w:cs="Tahoma"/>
                <w:sz w:val="20"/>
                <w:szCs w:val="20"/>
              </w:rPr>
              <w:t>, Mate Beštek</w:t>
            </w:r>
            <w:r w:rsidR="00281E7D" w:rsidRPr="00C451C6">
              <w:rPr>
                <w:rFonts w:eastAsia="Times New Roman" w:cs="Tahoma"/>
                <w:sz w:val="20"/>
                <w:szCs w:val="20"/>
              </w:rPr>
              <w:t>, Katarina Kralj</w:t>
            </w:r>
          </w:p>
        </w:tc>
      </w:tr>
      <w:tr w:rsidR="00910D90" w:rsidRPr="00C451C6" w:rsidTr="00120ADE">
        <w:trPr>
          <w:trHeight w:val="307"/>
        </w:trPr>
        <w:tc>
          <w:tcPr>
            <w:tcW w:w="2836" w:type="dxa"/>
            <w:shd w:val="clear" w:color="auto" w:fill="F7FFF7"/>
            <w:tcMar>
              <w:top w:w="57" w:type="dxa"/>
              <w:bottom w:w="57" w:type="dxa"/>
            </w:tcMar>
            <w:vAlign w:val="center"/>
          </w:tcPr>
          <w:p w:rsidR="00910D90" w:rsidRPr="00C451C6" w:rsidRDefault="00910D90" w:rsidP="00354F34">
            <w:pPr>
              <w:spacing w:before="80" w:after="80"/>
              <w:jc w:val="left"/>
              <w:rPr>
                <w:rFonts w:cs="Tahoma"/>
                <w:b/>
                <w:sz w:val="20"/>
                <w:szCs w:val="20"/>
              </w:rPr>
            </w:pPr>
            <w:r w:rsidRPr="00C451C6">
              <w:rPr>
                <w:rFonts w:cs="Tahoma"/>
                <w:b/>
                <w:sz w:val="20"/>
                <w:szCs w:val="20"/>
              </w:rPr>
              <w:t>Odobril(a):</w:t>
            </w:r>
          </w:p>
        </w:tc>
        <w:tc>
          <w:tcPr>
            <w:tcW w:w="6587" w:type="dxa"/>
            <w:gridSpan w:val="3"/>
            <w:tcMar>
              <w:top w:w="57" w:type="dxa"/>
              <w:bottom w:w="57" w:type="dxa"/>
            </w:tcMar>
            <w:vAlign w:val="center"/>
          </w:tcPr>
          <w:p w:rsidR="00910D90" w:rsidRPr="00C451C6" w:rsidRDefault="00910D90" w:rsidP="00354F34">
            <w:pPr>
              <w:spacing w:before="80" w:after="80"/>
              <w:jc w:val="left"/>
              <w:rPr>
                <w:rFonts w:eastAsia="Times New Roman" w:cs="Tahoma"/>
                <w:sz w:val="20"/>
                <w:szCs w:val="20"/>
              </w:rPr>
            </w:pPr>
          </w:p>
        </w:tc>
      </w:tr>
      <w:tr w:rsidR="0072438A" w:rsidRPr="00C451C6" w:rsidTr="00120ADE">
        <w:tc>
          <w:tcPr>
            <w:tcW w:w="2836" w:type="dxa"/>
            <w:shd w:val="clear" w:color="auto" w:fill="F7FFF7"/>
            <w:tcMar>
              <w:top w:w="57" w:type="dxa"/>
              <w:bottom w:w="57" w:type="dxa"/>
            </w:tcMar>
            <w:vAlign w:val="center"/>
          </w:tcPr>
          <w:p w:rsidR="0072438A" w:rsidRPr="00C451C6" w:rsidRDefault="0072438A" w:rsidP="00E918A4">
            <w:pPr>
              <w:spacing w:before="80" w:after="80"/>
              <w:jc w:val="left"/>
              <w:rPr>
                <w:rFonts w:cs="Tahoma"/>
                <w:b/>
                <w:sz w:val="20"/>
                <w:szCs w:val="20"/>
              </w:rPr>
            </w:pPr>
            <w:r w:rsidRPr="00C451C6">
              <w:rPr>
                <w:rFonts w:cs="Tahoma"/>
                <w:b/>
                <w:sz w:val="20"/>
                <w:szCs w:val="20"/>
              </w:rPr>
              <w:t>Sodelujoči pri projektu:</w:t>
            </w:r>
          </w:p>
        </w:tc>
        <w:tc>
          <w:tcPr>
            <w:tcW w:w="6587" w:type="dxa"/>
            <w:gridSpan w:val="3"/>
            <w:tcMar>
              <w:top w:w="57" w:type="dxa"/>
              <w:bottom w:w="57" w:type="dxa"/>
            </w:tcMar>
            <w:vAlign w:val="center"/>
          </w:tcPr>
          <w:p w:rsidR="0072438A" w:rsidRPr="00C451C6" w:rsidRDefault="0072438A" w:rsidP="00E918A4">
            <w:pPr>
              <w:spacing w:before="80" w:after="80"/>
              <w:jc w:val="left"/>
              <w:rPr>
                <w:rFonts w:eastAsia="Times New Roman" w:cs="Tahoma"/>
                <w:sz w:val="20"/>
                <w:szCs w:val="20"/>
              </w:rPr>
            </w:pPr>
            <w:r w:rsidRPr="00C451C6">
              <w:rPr>
                <w:rFonts w:eastAsia="Times New Roman" w:cs="Tahoma"/>
                <w:sz w:val="20"/>
                <w:szCs w:val="20"/>
              </w:rPr>
              <w:t>/</w:t>
            </w:r>
          </w:p>
        </w:tc>
      </w:tr>
      <w:tr w:rsidR="0072438A" w:rsidRPr="00C451C6" w:rsidTr="00120ADE">
        <w:trPr>
          <w:trHeight w:val="639"/>
        </w:trPr>
        <w:tc>
          <w:tcPr>
            <w:tcW w:w="2836" w:type="dxa"/>
            <w:shd w:val="clear" w:color="auto" w:fill="F7FFF7"/>
            <w:tcMar>
              <w:top w:w="57" w:type="dxa"/>
              <w:bottom w:w="57" w:type="dxa"/>
            </w:tcMar>
            <w:vAlign w:val="center"/>
          </w:tcPr>
          <w:p w:rsidR="0072438A" w:rsidRPr="00C451C6" w:rsidRDefault="0072438A" w:rsidP="00E918A4">
            <w:pPr>
              <w:spacing w:before="80" w:after="80"/>
              <w:jc w:val="left"/>
              <w:rPr>
                <w:rFonts w:cs="Tahoma"/>
                <w:b/>
                <w:sz w:val="20"/>
                <w:szCs w:val="20"/>
              </w:rPr>
            </w:pPr>
            <w:r w:rsidRPr="00C451C6">
              <w:rPr>
                <w:rFonts w:cs="Tahoma"/>
                <w:b/>
                <w:sz w:val="20"/>
                <w:szCs w:val="20"/>
              </w:rPr>
              <w:t>Komentar vmesnih verzij:</w:t>
            </w:r>
          </w:p>
        </w:tc>
        <w:tc>
          <w:tcPr>
            <w:tcW w:w="6587" w:type="dxa"/>
            <w:gridSpan w:val="3"/>
            <w:tcMar>
              <w:top w:w="57" w:type="dxa"/>
              <w:bottom w:w="57" w:type="dxa"/>
            </w:tcMar>
            <w:vAlign w:val="center"/>
          </w:tcPr>
          <w:p w:rsidR="0072438A" w:rsidRPr="00C451C6" w:rsidRDefault="0072438A" w:rsidP="00E918A4">
            <w:pPr>
              <w:spacing w:before="80" w:after="80"/>
              <w:jc w:val="left"/>
              <w:rPr>
                <w:rFonts w:eastAsia="Times New Roman" w:cs="Tahoma"/>
                <w:sz w:val="20"/>
                <w:szCs w:val="20"/>
              </w:rPr>
            </w:pPr>
          </w:p>
        </w:tc>
      </w:tr>
      <w:tr w:rsidR="0072438A" w:rsidRPr="00C451C6" w:rsidTr="00120ADE">
        <w:tc>
          <w:tcPr>
            <w:tcW w:w="2836" w:type="dxa"/>
            <w:shd w:val="clear" w:color="auto" w:fill="F7FFF7"/>
            <w:tcMar>
              <w:top w:w="57" w:type="dxa"/>
              <w:bottom w:w="57" w:type="dxa"/>
            </w:tcMar>
            <w:vAlign w:val="center"/>
          </w:tcPr>
          <w:p w:rsidR="0072438A" w:rsidRPr="00C451C6" w:rsidRDefault="0072438A" w:rsidP="00E918A4">
            <w:pPr>
              <w:spacing w:before="80" w:after="80"/>
              <w:jc w:val="left"/>
              <w:rPr>
                <w:rFonts w:cs="Tahoma"/>
                <w:b/>
                <w:sz w:val="20"/>
                <w:szCs w:val="20"/>
              </w:rPr>
            </w:pPr>
            <w:r w:rsidRPr="00C451C6">
              <w:rPr>
                <w:rFonts w:cs="Tahoma"/>
                <w:b/>
                <w:sz w:val="20"/>
                <w:szCs w:val="20"/>
              </w:rPr>
              <w:t>Zgodovina verzij:</w:t>
            </w:r>
          </w:p>
        </w:tc>
        <w:tc>
          <w:tcPr>
            <w:tcW w:w="6587" w:type="dxa"/>
            <w:gridSpan w:val="3"/>
            <w:tcMar>
              <w:top w:w="57" w:type="dxa"/>
              <w:bottom w:w="57" w:type="dxa"/>
            </w:tcMar>
            <w:vAlign w:val="center"/>
          </w:tcPr>
          <w:p w:rsidR="0072438A" w:rsidRPr="00C451C6" w:rsidRDefault="0072438A" w:rsidP="00E918A4">
            <w:pPr>
              <w:spacing w:before="80" w:after="80"/>
              <w:jc w:val="left"/>
              <w:rPr>
                <w:rFonts w:eastAsia="Times New Roman" w:cs="Tahoma"/>
                <w:sz w:val="20"/>
                <w:szCs w:val="20"/>
              </w:rPr>
            </w:pPr>
          </w:p>
        </w:tc>
      </w:tr>
      <w:tr w:rsidR="0072438A" w:rsidRPr="00C451C6" w:rsidTr="00120ADE">
        <w:tc>
          <w:tcPr>
            <w:tcW w:w="2836" w:type="dxa"/>
            <w:shd w:val="clear" w:color="auto" w:fill="C4F6BC"/>
            <w:tcMar>
              <w:top w:w="57" w:type="dxa"/>
              <w:bottom w:w="57" w:type="dxa"/>
            </w:tcMar>
            <w:vAlign w:val="center"/>
          </w:tcPr>
          <w:p w:rsidR="0072438A" w:rsidRPr="00C451C6" w:rsidRDefault="00910D90" w:rsidP="00910D90">
            <w:pPr>
              <w:spacing w:before="80" w:after="80"/>
              <w:jc w:val="left"/>
              <w:rPr>
                <w:b/>
                <w:sz w:val="20"/>
                <w:szCs w:val="20"/>
              </w:rPr>
            </w:pPr>
            <w:r w:rsidRPr="00C451C6">
              <w:rPr>
                <w:b/>
                <w:sz w:val="20"/>
                <w:szCs w:val="20"/>
              </w:rPr>
              <w:t>Zgodovina v</w:t>
            </w:r>
            <w:r w:rsidR="0072438A" w:rsidRPr="00C451C6">
              <w:rPr>
                <w:b/>
                <w:sz w:val="20"/>
                <w:szCs w:val="20"/>
              </w:rPr>
              <w:t>erzij</w:t>
            </w:r>
          </w:p>
        </w:tc>
        <w:tc>
          <w:tcPr>
            <w:tcW w:w="1276" w:type="dxa"/>
            <w:shd w:val="clear" w:color="auto" w:fill="C4F6BC"/>
            <w:tcMar>
              <w:top w:w="57" w:type="dxa"/>
              <w:bottom w:w="57" w:type="dxa"/>
            </w:tcMar>
            <w:vAlign w:val="center"/>
          </w:tcPr>
          <w:p w:rsidR="0072438A" w:rsidRPr="00C451C6" w:rsidRDefault="0072438A" w:rsidP="00910D90">
            <w:pPr>
              <w:spacing w:before="80" w:after="80"/>
              <w:jc w:val="center"/>
              <w:rPr>
                <w:b/>
                <w:sz w:val="20"/>
                <w:szCs w:val="20"/>
              </w:rPr>
            </w:pPr>
            <w:r w:rsidRPr="00C451C6">
              <w:rPr>
                <w:b/>
                <w:sz w:val="20"/>
                <w:szCs w:val="20"/>
              </w:rPr>
              <w:t xml:space="preserve">Datum </w:t>
            </w:r>
            <w:r w:rsidR="00910D90" w:rsidRPr="00C451C6">
              <w:rPr>
                <w:b/>
                <w:sz w:val="20"/>
                <w:szCs w:val="20"/>
              </w:rPr>
              <w:t>verzije</w:t>
            </w:r>
          </w:p>
        </w:tc>
        <w:tc>
          <w:tcPr>
            <w:tcW w:w="5311" w:type="dxa"/>
            <w:gridSpan w:val="2"/>
            <w:shd w:val="clear" w:color="auto" w:fill="C4F6BC"/>
            <w:tcMar>
              <w:top w:w="57" w:type="dxa"/>
              <w:bottom w:w="57" w:type="dxa"/>
            </w:tcMar>
            <w:vAlign w:val="center"/>
          </w:tcPr>
          <w:p w:rsidR="0072438A" w:rsidRPr="00C451C6" w:rsidRDefault="0072438A" w:rsidP="00E918A4">
            <w:pPr>
              <w:spacing w:before="80" w:after="80"/>
              <w:jc w:val="left"/>
              <w:rPr>
                <w:b/>
                <w:sz w:val="20"/>
                <w:szCs w:val="20"/>
              </w:rPr>
            </w:pPr>
            <w:r w:rsidRPr="00C451C6">
              <w:rPr>
                <w:b/>
                <w:sz w:val="20"/>
                <w:szCs w:val="20"/>
              </w:rPr>
              <w:t>Opombe</w:t>
            </w:r>
          </w:p>
        </w:tc>
      </w:tr>
      <w:tr w:rsidR="0072438A" w:rsidRPr="00C451C6" w:rsidTr="00120ADE">
        <w:tc>
          <w:tcPr>
            <w:tcW w:w="2836" w:type="dxa"/>
            <w:tcMar>
              <w:top w:w="57" w:type="dxa"/>
              <w:bottom w:w="57" w:type="dxa"/>
            </w:tcMar>
            <w:vAlign w:val="center"/>
          </w:tcPr>
          <w:p w:rsidR="0072438A" w:rsidRPr="00C451C6" w:rsidRDefault="0072438A" w:rsidP="00E918A4">
            <w:pPr>
              <w:spacing w:before="80" w:after="80"/>
              <w:jc w:val="left"/>
              <w:rPr>
                <w:rFonts w:eastAsia="Times New Roman" w:cs="Tahoma"/>
                <w:sz w:val="20"/>
                <w:szCs w:val="20"/>
              </w:rPr>
            </w:pPr>
            <w:r w:rsidRPr="00C451C6">
              <w:rPr>
                <w:rFonts w:eastAsia="Times New Roman" w:cs="Tahoma"/>
                <w:sz w:val="20"/>
                <w:szCs w:val="20"/>
              </w:rPr>
              <w:t>01</w:t>
            </w:r>
          </w:p>
        </w:tc>
        <w:tc>
          <w:tcPr>
            <w:tcW w:w="1276" w:type="dxa"/>
            <w:tcMar>
              <w:top w:w="57" w:type="dxa"/>
              <w:bottom w:w="57" w:type="dxa"/>
            </w:tcMar>
            <w:vAlign w:val="center"/>
          </w:tcPr>
          <w:p w:rsidR="0072438A" w:rsidRPr="00C451C6" w:rsidRDefault="00F531EE" w:rsidP="00E918A4">
            <w:pPr>
              <w:spacing w:before="80" w:after="80"/>
              <w:jc w:val="left"/>
              <w:rPr>
                <w:rFonts w:eastAsia="Times New Roman" w:cs="Tahoma"/>
                <w:sz w:val="20"/>
                <w:szCs w:val="20"/>
              </w:rPr>
            </w:pPr>
            <w:r w:rsidRPr="00C451C6">
              <w:rPr>
                <w:rFonts w:eastAsia="Times New Roman" w:cs="Tahoma"/>
                <w:sz w:val="20"/>
                <w:szCs w:val="20"/>
              </w:rPr>
              <w:t>6.7</w:t>
            </w:r>
            <w:r w:rsidR="00910D90" w:rsidRPr="00C451C6">
              <w:rPr>
                <w:rFonts w:eastAsia="Times New Roman" w:cs="Tahoma"/>
                <w:sz w:val="20"/>
                <w:szCs w:val="20"/>
              </w:rPr>
              <w:t>.2011</w:t>
            </w:r>
          </w:p>
        </w:tc>
        <w:tc>
          <w:tcPr>
            <w:tcW w:w="5311" w:type="dxa"/>
            <w:gridSpan w:val="2"/>
            <w:tcMar>
              <w:top w:w="57" w:type="dxa"/>
              <w:bottom w:w="57" w:type="dxa"/>
            </w:tcMar>
            <w:vAlign w:val="center"/>
          </w:tcPr>
          <w:p w:rsidR="0072438A" w:rsidRPr="00C451C6" w:rsidRDefault="004B7BA4" w:rsidP="00E918A4">
            <w:pPr>
              <w:spacing w:before="80" w:after="80"/>
              <w:jc w:val="left"/>
              <w:rPr>
                <w:rFonts w:eastAsia="Times New Roman" w:cs="Tahoma"/>
                <w:sz w:val="20"/>
                <w:szCs w:val="20"/>
              </w:rPr>
            </w:pPr>
            <w:r w:rsidRPr="00C451C6">
              <w:rPr>
                <w:rFonts w:eastAsia="Times New Roman" w:cs="Tahoma"/>
                <w:sz w:val="20"/>
                <w:szCs w:val="20"/>
              </w:rPr>
              <w:t>Osnutek</w:t>
            </w:r>
          </w:p>
        </w:tc>
      </w:tr>
      <w:tr w:rsidR="0072438A" w:rsidRPr="00C451C6" w:rsidTr="00120ADE">
        <w:tc>
          <w:tcPr>
            <w:tcW w:w="2836" w:type="dxa"/>
            <w:tcMar>
              <w:top w:w="57" w:type="dxa"/>
              <w:bottom w:w="57" w:type="dxa"/>
            </w:tcMar>
            <w:vAlign w:val="center"/>
          </w:tcPr>
          <w:p w:rsidR="0072438A" w:rsidRPr="00C451C6" w:rsidRDefault="0072438A" w:rsidP="00E918A4">
            <w:pPr>
              <w:spacing w:before="80" w:after="80"/>
              <w:jc w:val="left"/>
              <w:rPr>
                <w:rFonts w:eastAsia="Times New Roman" w:cs="Tahoma"/>
                <w:sz w:val="20"/>
                <w:szCs w:val="20"/>
              </w:rPr>
            </w:pPr>
            <w:r w:rsidRPr="00C451C6">
              <w:rPr>
                <w:rFonts w:eastAsia="Times New Roman" w:cs="Tahoma"/>
                <w:sz w:val="20"/>
                <w:szCs w:val="20"/>
              </w:rPr>
              <w:t>02</w:t>
            </w:r>
          </w:p>
        </w:tc>
        <w:tc>
          <w:tcPr>
            <w:tcW w:w="1276" w:type="dxa"/>
            <w:tcMar>
              <w:top w:w="57" w:type="dxa"/>
              <w:bottom w:w="57" w:type="dxa"/>
            </w:tcMar>
            <w:vAlign w:val="center"/>
          </w:tcPr>
          <w:p w:rsidR="0072438A" w:rsidRPr="00C451C6" w:rsidRDefault="00F45658" w:rsidP="00E918A4">
            <w:pPr>
              <w:spacing w:before="80" w:after="80"/>
              <w:jc w:val="left"/>
              <w:rPr>
                <w:rFonts w:eastAsia="Times New Roman" w:cs="Tahoma"/>
                <w:sz w:val="20"/>
                <w:szCs w:val="20"/>
              </w:rPr>
            </w:pPr>
            <w:r w:rsidRPr="00C451C6">
              <w:rPr>
                <w:rFonts w:eastAsia="Times New Roman" w:cs="Tahoma"/>
                <w:sz w:val="20"/>
                <w:szCs w:val="20"/>
              </w:rPr>
              <w:t>7.7.2011</w:t>
            </w:r>
          </w:p>
        </w:tc>
        <w:tc>
          <w:tcPr>
            <w:tcW w:w="5311" w:type="dxa"/>
            <w:gridSpan w:val="2"/>
            <w:tcMar>
              <w:top w:w="57" w:type="dxa"/>
              <w:bottom w:w="57" w:type="dxa"/>
            </w:tcMar>
            <w:vAlign w:val="center"/>
          </w:tcPr>
          <w:p w:rsidR="0072438A" w:rsidRPr="00C451C6" w:rsidRDefault="004B7BA4" w:rsidP="00E918A4">
            <w:pPr>
              <w:spacing w:before="80" w:after="80"/>
              <w:jc w:val="left"/>
              <w:rPr>
                <w:rFonts w:eastAsia="Times New Roman" w:cs="Tahoma"/>
                <w:sz w:val="20"/>
                <w:szCs w:val="20"/>
              </w:rPr>
            </w:pPr>
            <w:r w:rsidRPr="00C451C6">
              <w:rPr>
                <w:rFonts w:eastAsia="Times New Roman" w:cs="Tahoma"/>
                <w:sz w:val="20"/>
                <w:szCs w:val="20"/>
              </w:rPr>
              <w:t>Osnutek</w:t>
            </w:r>
          </w:p>
        </w:tc>
      </w:tr>
      <w:tr w:rsidR="0072438A" w:rsidRPr="00C451C6" w:rsidTr="00120ADE">
        <w:tc>
          <w:tcPr>
            <w:tcW w:w="2836" w:type="dxa"/>
            <w:tcMar>
              <w:top w:w="57" w:type="dxa"/>
              <w:bottom w:w="57" w:type="dxa"/>
            </w:tcMar>
            <w:vAlign w:val="center"/>
          </w:tcPr>
          <w:p w:rsidR="0072438A" w:rsidRPr="00C451C6" w:rsidRDefault="00D35013" w:rsidP="00E918A4">
            <w:pPr>
              <w:spacing w:before="80" w:after="80"/>
              <w:jc w:val="left"/>
              <w:rPr>
                <w:rFonts w:eastAsia="Times New Roman" w:cs="Tahoma"/>
                <w:sz w:val="20"/>
                <w:szCs w:val="20"/>
              </w:rPr>
            </w:pPr>
            <w:r w:rsidRPr="00C451C6">
              <w:rPr>
                <w:rFonts w:eastAsia="Times New Roman" w:cs="Tahoma"/>
                <w:sz w:val="20"/>
                <w:szCs w:val="20"/>
              </w:rPr>
              <w:t>03</w:t>
            </w:r>
          </w:p>
        </w:tc>
        <w:tc>
          <w:tcPr>
            <w:tcW w:w="1276" w:type="dxa"/>
            <w:tcMar>
              <w:top w:w="57" w:type="dxa"/>
              <w:bottom w:w="57" w:type="dxa"/>
            </w:tcMar>
            <w:vAlign w:val="center"/>
          </w:tcPr>
          <w:p w:rsidR="0072438A" w:rsidRPr="00C451C6" w:rsidRDefault="00D35013" w:rsidP="00697FAD">
            <w:pPr>
              <w:spacing w:before="80" w:after="80"/>
              <w:jc w:val="left"/>
              <w:rPr>
                <w:rFonts w:eastAsia="Times New Roman" w:cs="Tahoma"/>
                <w:sz w:val="20"/>
                <w:szCs w:val="20"/>
              </w:rPr>
            </w:pPr>
            <w:r w:rsidRPr="00C451C6">
              <w:rPr>
                <w:rFonts w:eastAsia="Times New Roman" w:cs="Tahoma"/>
                <w:sz w:val="20"/>
                <w:szCs w:val="20"/>
              </w:rPr>
              <w:t>1</w:t>
            </w:r>
            <w:r w:rsidR="00697FAD" w:rsidRPr="00C451C6">
              <w:rPr>
                <w:rFonts w:eastAsia="Times New Roman" w:cs="Tahoma"/>
                <w:sz w:val="20"/>
                <w:szCs w:val="20"/>
              </w:rPr>
              <w:t>7</w:t>
            </w:r>
            <w:r w:rsidRPr="00C451C6">
              <w:rPr>
                <w:rFonts w:eastAsia="Times New Roman" w:cs="Tahoma"/>
                <w:sz w:val="20"/>
                <w:szCs w:val="20"/>
              </w:rPr>
              <w:t>.7.2011</w:t>
            </w:r>
          </w:p>
        </w:tc>
        <w:tc>
          <w:tcPr>
            <w:tcW w:w="5311" w:type="dxa"/>
            <w:gridSpan w:val="2"/>
            <w:tcMar>
              <w:top w:w="57" w:type="dxa"/>
              <w:bottom w:w="57" w:type="dxa"/>
            </w:tcMar>
            <w:vAlign w:val="center"/>
          </w:tcPr>
          <w:p w:rsidR="0072438A" w:rsidRPr="00C451C6" w:rsidRDefault="004B7BA4" w:rsidP="004B7BA4">
            <w:pPr>
              <w:spacing w:before="80" w:after="80"/>
              <w:jc w:val="left"/>
              <w:rPr>
                <w:rFonts w:eastAsia="Times New Roman" w:cs="Tahoma"/>
                <w:sz w:val="20"/>
                <w:szCs w:val="20"/>
              </w:rPr>
            </w:pPr>
            <w:r w:rsidRPr="00C451C6">
              <w:rPr>
                <w:rFonts w:eastAsia="Times New Roman" w:cs="Tahoma"/>
                <w:sz w:val="20"/>
                <w:szCs w:val="20"/>
              </w:rPr>
              <w:t xml:space="preserve">Prva uradna </w:t>
            </w:r>
            <w:r w:rsidR="00D35013" w:rsidRPr="00C451C6">
              <w:rPr>
                <w:rFonts w:eastAsia="Times New Roman" w:cs="Tahoma"/>
                <w:sz w:val="20"/>
                <w:szCs w:val="20"/>
              </w:rPr>
              <w:t>verzija</w:t>
            </w:r>
          </w:p>
        </w:tc>
      </w:tr>
      <w:tr w:rsidR="004B7BA4" w:rsidRPr="00C451C6" w:rsidTr="00120ADE">
        <w:tc>
          <w:tcPr>
            <w:tcW w:w="2836" w:type="dxa"/>
            <w:tcMar>
              <w:top w:w="57" w:type="dxa"/>
              <w:bottom w:w="57" w:type="dxa"/>
            </w:tcMar>
            <w:vAlign w:val="center"/>
          </w:tcPr>
          <w:p w:rsidR="004B7BA4" w:rsidRPr="00C451C6" w:rsidRDefault="004B7BA4" w:rsidP="006C629C">
            <w:pPr>
              <w:spacing w:before="80" w:after="80"/>
              <w:jc w:val="left"/>
              <w:rPr>
                <w:rFonts w:eastAsia="Times New Roman" w:cs="Tahoma"/>
                <w:sz w:val="20"/>
                <w:szCs w:val="20"/>
              </w:rPr>
            </w:pPr>
            <w:r w:rsidRPr="00C451C6">
              <w:rPr>
                <w:rFonts w:eastAsia="Times New Roman" w:cs="Tahoma"/>
                <w:sz w:val="20"/>
                <w:szCs w:val="20"/>
              </w:rPr>
              <w:t>04</w:t>
            </w:r>
          </w:p>
        </w:tc>
        <w:tc>
          <w:tcPr>
            <w:tcW w:w="1276" w:type="dxa"/>
            <w:tcMar>
              <w:top w:w="57" w:type="dxa"/>
              <w:bottom w:w="57" w:type="dxa"/>
            </w:tcMar>
            <w:vAlign w:val="center"/>
          </w:tcPr>
          <w:p w:rsidR="004B7BA4" w:rsidRPr="00C451C6" w:rsidRDefault="0097402A" w:rsidP="0097402A">
            <w:pPr>
              <w:spacing w:before="80" w:after="80"/>
              <w:jc w:val="left"/>
              <w:rPr>
                <w:rFonts w:eastAsia="Times New Roman" w:cs="Tahoma"/>
                <w:sz w:val="20"/>
                <w:szCs w:val="20"/>
              </w:rPr>
            </w:pPr>
            <w:r w:rsidRPr="00C451C6">
              <w:rPr>
                <w:rFonts w:eastAsia="Times New Roman" w:cs="Tahoma"/>
                <w:sz w:val="20"/>
                <w:szCs w:val="20"/>
              </w:rPr>
              <w:t>6</w:t>
            </w:r>
            <w:r w:rsidR="004B7BA4" w:rsidRPr="00C451C6">
              <w:rPr>
                <w:rFonts w:eastAsia="Times New Roman" w:cs="Tahoma"/>
                <w:sz w:val="20"/>
                <w:szCs w:val="20"/>
              </w:rPr>
              <w:t>.</w:t>
            </w:r>
            <w:r w:rsidRPr="00C451C6">
              <w:rPr>
                <w:rFonts w:eastAsia="Times New Roman" w:cs="Tahoma"/>
                <w:sz w:val="20"/>
                <w:szCs w:val="20"/>
              </w:rPr>
              <w:t>9</w:t>
            </w:r>
            <w:r w:rsidR="004B7BA4" w:rsidRPr="00C451C6">
              <w:rPr>
                <w:rFonts w:eastAsia="Times New Roman" w:cs="Tahoma"/>
                <w:sz w:val="20"/>
                <w:szCs w:val="20"/>
              </w:rPr>
              <w:t>.2011</w:t>
            </w:r>
          </w:p>
        </w:tc>
        <w:tc>
          <w:tcPr>
            <w:tcW w:w="5311" w:type="dxa"/>
            <w:gridSpan w:val="2"/>
            <w:tcMar>
              <w:top w:w="57" w:type="dxa"/>
              <w:bottom w:w="57" w:type="dxa"/>
            </w:tcMar>
            <w:vAlign w:val="center"/>
          </w:tcPr>
          <w:p w:rsidR="004B7BA4" w:rsidRPr="00C451C6" w:rsidRDefault="004B7BA4" w:rsidP="006C629C">
            <w:pPr>
              <w:spacing w:before="80" w:after="80"/>
              <w:jc w:val="left"/>
              <w:rPr>
                <w:rFonts w:eastAsia="Times New Roman" w:cs="Tahoma"/>
                <w:sz w:val="20"/>
                <w:szCs w:val="20"/>
              </w:rPr>
            </w:pPr>
            <w:r w:rsidRPr="00C451C6">
              <w:rPr>
                <w:rFonts w:eastAsia="Times New Roman" w:cs="Tahoma"/>
                <w:sz w:val="20"/>
                <w:szCs w:val="20"/>
              </w:rPr>
              <w:t>Popravki glede na pripombe programerskih hiš in CINDI</w:t>
            </w:r>
          </w:p>
        </w:tc>
      </w:tr>
      <w:tr w:rsidR="005473A3" w:rsidRPr="00C451C6" w:rsidTr="00120ADE">
        <w:tc>
          <w:tcPr>
            <w:tcW w:w="2836" w:type="dxa"/>
            <w:tcMar>
              <w:top w:w="57" w:type="dxa"/>
              <w:bottom w:w="57" w:type="dxa"/>
            </w:tcMar>
            <w:vAlign w:val="center"/>
          </w:tcPr>
          <w:p w:rsidR="005473A3" w:rsidRPr="00C451C6" w:rsidRDefault="005473A3" w:rsidP="006C629C">
            <w:pPr>
              <w:spacing w:before="80" w:after="80"/>
              <w:jc w:val="left"/>
              <w:rPr>
                <w:rFonts w:eastAsia="Times New Roman" w:cs="Tahoma"/>
                <w:sz w:val="20"/>
                <w:szCs w:val="20"/>
              </w:rPr>
            </w:pPr>
            <w:r w:rsidRPr="00C451C6">
              <w:rPr>
                <w:rFonts w:eastAsia="Times New Roman" w:cs="Tahoma"/>
                <w:sz w:val="20"/>
                <w:szCs w:val="20"/>
              </w:rPr>
              <w:t>05</w:t>
            </w:r>
          </w:p>
        </w:tc>
        <w:tc>
          <w:tcPr>
            <w:tcW w:w="1276" w:type="dxa"/>
            <w:tcMar>
              <w:top w:w="57" w:type="dxa"/>
              <w:bottom w:w="57" w:type="dxa"/>
            </w:tcMar>
            <w:vAlign w:val="center"/>
          </w:tcPr>
          <w:p w:rsidR="005473A3" w:rsidRPr="00C451C6" w:rsidRDefault="005473A3" w:rsidP="0097402A">
            <w:pPr>
              <w:spacing w:before="80" w:after="80"/>
              <w:jc w:val="left"/>
              <w:rPr>
                <w:rFonts w:eastAsia="Times New Roman" w:cs="Tahoma"/>
                <w:sz w:val="20"/>
                <w:szCs w:val="20"/>
              </w:rPr>
            </w:pPr>
            <w:r w:rsidRPr="00C451C6">
              <w:rPr>
                <w:rFonts w:eastAsia="Times New Roman" w:cs="Tahoma"/>
                <w:sz w:val="20"/>
                <w:szCs w:val="20"/>
              </w:rPr>
              <w:t>15.9.2011</w:t>
            </w:r>
          </w:p>
        </w:tc>
        <w:tc>
          <w:tcPr>
            <w:tcW w:w="5311" w:type="dxa"/>
            <w:gridSpan w:val="2"/>
            <w:tcMar>
              <w:top w:w="57" w:type="dxa"/>
              <w:bottom w:w="57" w:type="dxa"/>
            </w:tcMar>
            <w:vAlign w:val="center"/>
          </w:tcPr>
          <w:p w:rsidR="005473A3" w:rsidRPr="00C451C6" w:rsidRDefault="005473A3" w:rsidP="005473A3">
            <w:pPr>
              <w:spacing w:before="80" w:after="80"/>
              <w:jc w:val="left"/>
              <w:rPr>
                <w:rFonts w:eastAsia="Times New Roman" w:cs="Tahoma"/>
                <w:sz w:val="20"/>
                <w:szCs w:val="20"/>
              </w:rPr>
            </w:pPr>
            <w:r w:rsidRPr="00C451C6">
              <w:rPr>
                <w:rFonts w:eastAsia="Times New Roman" w:cs="Tahoma"/>
                <w:sz w:val="20"/>
                <w:szCs w:val="20"/>
              </w:rPr>
              <w:t>Popravki glede na pripombe CINDI</w:t>
            </w:r>
          </w:p>
        </w:tc>
      </w:tr>
      <w:tr w:rsidR="00A23E29" w:rsidRPr="00C451C6" w:rsidTr="00120ADE">
        <w:tc>
          <w:tcPr>
            <w:tcW w:w="2836" w:type="dxa"/>
            <w:tcMar>
              <w:top w:w="57" w:type="dxa"/>
              <w:bottom w:w="57" w:type="dxa"/>
            </w:tcMar>
            <w:vAlign w:val="center"/>
          </w:tcPr>
          <w:p w:rsidR="00A23E29" w:rsidRPr="00C451C6" w:rsidRDefault="00A23E29" w:rsidP="006C629C">
            <w:pPr>
              <w:spacing w:before="80" w:after="80"/>
              <w:jc w:val="left"/>
              <w:rPr>
                <w:rFonts w:eastAsia="Times New Roman" w:cs="Tahoma"/>
                <w:sz w:val="20"/>
                <w:szCs w:val="20"/>
              </w:rPr>
            </w:pPr>
            <w:r w:rsidRPr="00C451C6">
              <w:rPr>
                <w:rFonts w:eastAsia="Times New Roman" w:cs="Tahoma"/>
                <w:sz w:val="20"/>
                <w:szCs w:val="20"/>
              </w:rPr>
              <w:t>07</w:t>
            </w:r>
          </w:p>
        </w:tc>
        <w:tc>
          <w:tcPr>
            <w:tcW w:w="1276" w:type="dxa"/>
            <w:tcMar>
              <w:top w:w="57" w:type="dxa"/>
              <w:bottom w:w="57" w:type="dxa"/>
            </w:tcMar>
            <w:vAlign w:val="center"/>
          </w:tcPr>
          <w:p w:rsidR="00A23E29" w:rsidRPr="00C451C6" w:rsidRDefault="00A23E29" w:rsidP="0097402A">
            <w:pPr>
              <w:spacing w:before="80" w:after="80"/>
              <w:jc w:val="left"/>
              <w:rPr>
                <w:rFonts w:eastAsia="Times New Roman" w:cs="Tahoma"/>
                <w:sz w:val="20"/>
                <w:szCs w:val="20"/>
              </w:rPr>
            </w:pPr>
            <w:r w:rsidRPr="00C451C6">
              <w:rPr>
                <w:rFonts w:eastAsia="Times New Roman" w:cs="Tahoma"/>
                <w:sz w:val="20"/>
                <w:szCs w:val="20"/>
              </w:rPr>
              <w:t>11.10.2011</w:t>
            </w:r>
          </w:p>
        </w:tc>
        <w:tc>
          <w:tcPr>
            <w:tcW w:w="5311" w:type="dxa"/>
            <w:gridSpan w:val="2"/>
            <w:tcMar>
              <w:top w:w="57" w:type="dxa"/>
              <w:bottom w:w="57" w:type="dxa"/>
            </w:tcMar>
            <w:vAlign w:val="center"/>
          </w:tcPr>
          <w:p w:rsidR="00A23E29" w:rsidRPr="00C451C6" w:rsidRDefault="00A23E29" w:rsidP="005473A3">
            <w:pPr>
              <w:spacing w:before="80" w:after="80"/>
              <w:jc w:val="left"/>
              <w:rPr>
                <w:rFonts w:eastAsia="Times New Roman" w:cs="Tahoma"/>
                <w:sz w:val="20"/>
                <w:szCs w:val="20"/>
              </w:rPr>
            </w:pPr>
            <w:r w:rsidRPr="00C451C6">
              <w:rPr>
                <w:rFonts w:eastAsia="Times New Roman" w:cs="Tahoma"/>
                <w:sz w:val="20"/>
                <w:szCs w:val="20"/>
              </w:rPr>
              <w:t>Končna verzija za javno naročilo</w:t>
            </w:r>
          </w:p>
        </w:tc>
      </w:tr>
      <w:tr w:rsidR="00CD08C0" w:rsidRPr="00C451C6" w:rsidTr="00120ADE">
        <w:tc>
          <w:tcPr>
            <w:tcW w:w="2836" w:type="dxa"/>
            <w:tcMar>
              <w:top w:w="57" w:type="dxa"/>
              <w:bottom w:w="57" w:type="dxa"/>
            </w:tcMar>
            <w:vAlign w:val="center"/>
          </w:tcPr>
          <w:p w:rsidR="00CD08C0" w:rsidRPr="00C451C6" w:rsidRDefault="00281E7D" w:rsidP="006C629C">
            <w:pPr>
              <w:spacing w:before="80" w:after="80"/>
              <w:jc w:val="left"/>
              <w:rPr>
                <w:rFonts w:eastAsia="Times New Roman" w:cs="Tahoma"/>
                <w:sz w:val="20"/>
                <w:szCs w:val="20"/>
              </w:rPr>
            </w:pPr>
            <w:r w:rsidRPr="00C451C6">
              <w:rPr>
                <w:rFonts w:eastAsia="Times New Roman" w:cs="Tahoma"/>
                <w:sz w:val="20"/>
                <w:szCs w:val="20"/>
              </w:rPr>
              <w:t>08</w:t>
            </w:r>
          </w:p>
        </w:tc>
        <w:tc>
          <w:tcPr>
            <w:tcW w:w="1276" w:type="dxa"/>
            <w:tcMar>
              <w:top w:w="57" w:type="dxa"/>
              <w:bottom w:w="57" w:type="dxa"/>
            </w:tcMar>
            <w:vAlign w:val="center"/>
          </w:tcPr>
          <w:p w:rsidR="00CD08C0" w:rsidRPr="00C451C6" w:rsidRDefault="00281E7D" w:rsidP="0097402A">
            <w:pPr>
              <w:spacing w:before="80" w:after="80"/>
              <w:jc w:val="left"/>
              <w:rPr>
                <w:rFonts w:eastAsia="Times New Roman" w:cs="Tahoma"/>
                <w:sz w:val="20"/>
                <w:szCs w:val="20"/>
              </w:rPr>
            </w:pPr>
            <w:r w:rsidRPr="00C451C6">
              <w:rPr>
                <w:rFonts w:eastAsia="Times New Roman" w:cs="Tahoma"/>
                <w:sz w:val="20"/>
                <w:szCs w:val="20"/>
              </w:rPr>
              <w:t>13.3.2012</w:t>
            </w:r>
          </w:p>
        </w:tc>
        <w:tc>
          <w:tcPr>
            <w:tcW w:w="5311" w:type="dxa"/>
            <w:gridSpan w:val="2"/>
            <w:tcMar>
              <w:top w:w="57" w:type="dxa"/>
              <w:bottom w:w="57" w:type="dxa"/>
            </w:tcMar>
            <w:vAlign w:val="center"/>
          </w:tcPr>
          <w:p w:rsidR="00CD08C0" w:rsidRPr="00C451C6" w:rsidRDefault="00281E7D" w:rsidP="005473A3">
            <w:pPr>
              <w:spacing w:before="80" w:after="80"/>
              <w:jc w:val="left"/>
              <w:rPr>
                <w:rFonts w:eastAsia="Times New Roman" w:cs="Tahoma"/>
                <w:sz w:val="20"/>
                <w:szCs w:val="20"/>
              </w:rPr>
            </w:pPr>
            <w:r w:rsidRPr="00C451C6">
              <w:rPr>
                <w:rFonts w:eastAsia="Times New Roman" w:cs="Tahoma"/>
                <w:sz w:val="20"/>
                <w:szCs w:val="20"/>
              </w:rPr>
              <w:t>Dopolnitev z arterijsko hipertenzijo, spremenjena organizacija dokumenta</w:t>
            </w:r>
          </w:p>
        </w:tc>
      </w:tr>
      <w:tr w:rsidR="00F94E2B" w:rsidRPr="00C451C6" w:rsidTr="0077093E">
        <w:trPr>
          <w:trHeight w:val="345"/>
        </w:trPr>
        <w:tc>
          <w:tcPr>
            <w:tcW w:w="2836" w:type="dxa"/>
            <w:tcMar>
              <w:top w:w="57" w:type="dxa"/>
              <w:bottom w:w="57" w:type="dxa"/>
            </w:tcMar>
            <w:vAlign w:val="center"/>
          </w:tcPr>
          <w:p w:rsidR="00F94E2B" w:rsidRPr="00C451C6" w:rsidRDefault="00F94E2B" w:rsidP="006C629C">
            <w:pPr>
              <w:spacing w:before="80" w:after="80"/>
              <w:jc w:val="left"/>
              <w:rPr>
                <w:rFonts w:eastAsia="Times New Roman" w:cs="Tahoma"/>
                <w:sz w:val="20"/>
                <w:szCs w:val="20"/>
              </w:rPr>
            </w:pPr>
            <w:r w:rsidRPr="00C451C6">
              <w:rPr>
                <w:rFonts w:eastAsia="Times New Roman" w:cs="Tahoma"/>
                <w:sz w:val="20"/>
                <w:szCs w:val="20"/>
              </w:rPr>
              <w:t>09</w:t>
            </w:r>
          </w:p>
        </w:tc>
        <w:tc>
          <w:tcPr>
            <w:tcW w:w="1276" w:type="dxa"/>
            <w:tcMar>
              <w:top w:w="57" w:type="dxa"/>
              <w:bottom w:w="57" w:type="dxa"/>
            </w:tcMar>
            <w:vAlign w:val="center"/>
          </w:tcPr>
          <w:p w:rsidR="00F94E2B" w:rsidRPr="00C451C6" w:rsidRDefault="00F94E2B" w:rsidP="0097402A">
            <w:pPr>
              <w:spacing w:before="80" w:after="80"/>
              <w:jc w:val="left"/>
              <w:rPr>
                <w:rFonts w:eastAsia="Times New Roman" w:cs="Tahoma"/>
                <w:sz w:val="20"/>
                <w:szCs w:val="20"/>
              </w:rPr>
            </w:pPr>
            <w:r w:rsidRPr="00C451C6">
              <w:rPr>
                <w:rFonts w:eastAsia="Times New Roman" w:cs="Tahoma"/>
                <w:sz w:val="20"/>
                <w:szCs w:val="20"/>
              </w:rPr>
              <w:t>11.5.2012</w:t>
            </w:r>
          </w:p>
        </w:tc>
        <w:tc>
          <w:tcPr>
            <w:tcW w:w="5311" w:type="dxa"/>
            <w:gridSpan w:val="2"/>
            <w:tcMar>
              <w:top w:w="57" w:type="dxa"/>
              <w:bottom w:w="57" w:type="dxa"/>
            </w:tcMar>
            <w:vAlign w:val="center"/>
          </w:tcPr>
          <w:p w:rsidR="00F94E2B" w:rsidRPr="00C451C6" w:rsidRDefault="007C1D5F" w:rsidP="005473A3">
            <w:pPr>
              <w:spacing w:before="80" w:after="80"/>
              <w:jc w:val="left"/>
              <w:rPr>
                <w:rFonts w:eastAsia="Times New Roman" w:cs="Tahoma"/>
                <w:sz w:val="20"/>
                <w:szCs w:val="20"/>
              </w:rPr>
            </w:pPr>
            <w:r w:rsidRPr="00C451C6">
              <w:rPr>
                <w:rFonts w:eastAsia="Times New Roman" w:cs="Tahoma"/>
                <w:sz w:val="20"/>
                <w:szCs w:val="20"/>
              </w:rPr>
              <w:t>V</w:t>
            </w:r>
            <w:r w:rsidR="00F94E2B" w:rsidRPr="00C451C6">
              <w:rPr>
                <w:rFonts w:eastAsia="Times New Roman" w:cs="Tahoma"/>
                <w:sz w:val="20"/>
                <w:szCs w:val="20"/>
              </w:rPr>
              <w:t>erzija za obravnavo na PS</w:t>
            </w:r>
          </w:p>
        </w:tc>
      </w:tr>
      <w:tr w:rsidR="00120ADE" w:rsidRPr="00C451C6" w:rsidTr="00120ADE">
        <w:tc>
          <w:tcPr>
            <w:tcW w:w="2836" w:type="dxa"/>
            <w:tcMar>
              <w:top w:w="57" w:type="dxa"/>
              <w:bottom w:w="57" w:type="dxa"/>
            </w:tcMar>
            <w:vAlign w:val="center"/>
          </w:tcPr>
          <w:p w:rsidR="00120ADE" w:rsidRPr="00C451C6" w:rsidRDefault="00120ADE" w:rsidP="006C629C">
            <w:pPr>
              <w:spacing w:before="80" w:after="80"/>
              <w:jc w:val="left"/>
              <w:rPr>
                <w:rFonts w:eastAsia="Times New Roman" w:cs="Tahoma"/>
                <w:sz w:val="20"/>
                <w:szCs w:val="20"/>
              </w:rPr>
            </w:pPr>
            <w:r w:rsidRPr="00C451C6">
              <w:rPr>
                <w:rFonts w:eastAsia="Times New Roman" w:cs="Tahoma"/>
                <w:sz w:val="20"/>
                <w:szCs w:val="20"/>
              </w:rPr>
              <w:t>10</w:t>
            </w:r>
          </w:p>
        </w:tc>
        <w:tc>
          <w:tcPr>
            <w:tcW w:w="1276" w:type="dxa"/>
            <w:tcMar>
              <w:top w:w="57" w:type="dxa"/>
              <w:bottom w:w="57" w:type="dxa"/>
            </w:tcMar>
            <w:vAlign w:val="center"/>
          </w:tcPr>
          <w:p w:rsidR="00120ADE" w:rsidRPr="00C451C6" w:rsidRDefault="00120ADE" w:rsidP="0097402A">
            <w:pPr>
              <w:spacing w:before="80" w:after="80"/>
              <w:jc w:val="left"/>
              <w:rPr>
                <w:rFonts w:eastAsia="Times New Roman" w:cs="Tahoma"/>
                <w:sz w:val="20"/>
                <w:szCs w:val="20"/>
              </w:rPr>
            </w:pPr>
            <w:r w:rsidRPr="00C451C6">
              <w:rPr>
                <w:rFonts w:eastAsia="Times New Roman" w:cs="Tahoma"/>
                <w:sz w:val="20"/>
                <w:szCs w:val="20"/>
              </w:rPr>
              <w:t>19.6.2012</w:t>
            </w:r>
          </w:p>
        </w:tc>
        <w:tc>
          <w:tcPr>
            <w:tcW w:w="5311" w:type="dxa"/>
            <w:gridSpan w:val="2"/>
            <w:tcMar>
              <w:top w:w="57" w:type="dxa"/>
              <w:bottom w:w="57" w:type="dxa"/>
            </w:tcMar>
            <w:vAlign w:val="center"/>
          </w:tcPr>
          <w:p w:rsidR="00120ADE" w:rsidRPr="00C451C6" w:rsidRDefault="00120ADE" w:rsidP="00120ADE">
            <w:pPr>
              <w:spacing w:before="80" w:after="80"/>
              <w:jc w:val="left"/>
              <w:rPr>
                <w:rFonts w:eastAsia="Times New Roman" w:cs="Tahoma"/>
                <w:sz w:val="20"/>
                <w:szCs w:val="20"/>
              </w:rPr>
            </w:pPr>
            <w:r w:rsidRPr="00C451C6">
              <w:rPr>
                <w:rFonts w:eastAsia="Times New Roman" w:cs="Tahoma"/>
                <w:sz w:val="20"/>
                <w:szCs w:val="20"/>
              </w:rPr>
              <w:t>Dopol</w:t>
            </w:r>
            <w:r w:rsidR="0077093E" w:rsidRPr="00C451C6">
              <w:rPr>
                <w:rFonts w:eastAsia="Times New Roman" w:cs="Tahoma"/>
                <w:sz w:val="20"/>
                <w:szCs w:val="20"/>
              </w:rPr>
              <w:t xml:space="preserve">nitev s tabelami ogroženosti, </w:t>
            </w:r>
            <w:r w:rsidRPr="00C451C6">
              <w:rPr>
                <w:rFonts w:eastAsia="Times New Roman" w:cs="Tahoma"/>
                <w:sz w:val="20"/>
                <w:szCs w:val="20"/>
              </w:rPr>
              <w:t>pripombami IVZ</w:t>
            </w:r>
            <w:r w:rsidR="0077093E" w:rsidRPr="00C451C6">
              <w:rPr>
                <w:rFonts w:eastAsia="Times New Roman" w:cs="Tahoma"/>
                <w:sz w:val="20"/>
                <w:szCs w:val="20"/>
              </w:rPr>
              <w:t xml:space="preserve"> in navodili za spletno storitev</w:t>
            </w:r>
          </w:p>
        </w:tc>
      </w:tr>
      <w:tr w:rsidR="00FF0036" w:rsidRPr="00C451C6" w:rsidTr="00120ADE">
        <w:tc>
          <w:tcPr>
            <w:tcW w:w="2836" w:type="dxa"/>
            <w:tcMar>
              <w:top w:w="57" w:type="dxa"/>
              <w:bottom w:w="57" w:type="dxa"/>
            </w:tcMar>
            <w:vAlign w:val="center"/>
          </w:tcPr>
          <w:p w:rsidR="00FF0036" w:rsidRPr="00C451C6" w:rsidRDefault="00FF0036" w:rsidP="006C629C">
            <w:pPr>
              <w:spacing w:before="80" w:after="80"/>
              <w:jc w:val="left"/>
              <w:rPr>
                <w:rFonts w:eastAsia="Times New Roman" w:cs="Tahoma"/>
                <w:sz w:val="20"/>
                <w:szCs w:val="20"/>
              </w:rPr>
            </w:pPr>
            <w:r w:rsidRPr="00C451C6">
              <w:rPr>
                <w:rFonts w:eastAsia="Times New Roman" w:cs="Tahoma"/>
                <w:sz w:val="20"/>
                <w:szCs w:val="20"/>
              </w:rPr>
              <w:t>10.1</w:t>
            </w:r>
          </w:p>
        </w:tc>
        <w:tc>
          <w:tcPr>
            <w:tcW w:w="1276" w:type="dxa"/>
            <w:tcMar>
              <w:top w:w="57" w:type="dxa"/>
              <w:bottom w:w="57" w:type="dxa"/>
            </w:tcMar>
            <w:vAlign w:val="center"/>
          </w:tcPr>
          <w:p w:rsidR="00FF0036" w:rsidRPr="00C451C6" w:rsidRDefault="00FF0036" w:rsidP="0097402A">
            <w:pPr>
              <w:spacing w:before="80" w:after="80"/>
              <w:jc w:val="left"/>
              <w:rPr>
                <w:rFonts w:eastAsia="Times New Roman" w:cs="Tahoma"/>
                <w:sz w:val="20"/>
                <w:szCs w:val="20"/>
              </w:rPr>
            </w:pPr>
            <w:r w:rsidRPr="00C451C6">
              <w:rPr>
                <w:rFonts w:eastAsia="Times New Roman" w:cs="Tahoma"/>
                <w:sz w:val="20"/>
                <w:szCs w:val="20"/>
              </w:rPr>
              <w:t>5.10.2012</w:t>
            </w:r>
          </w:p>
        </w:tc>
        <w:tc>
          <w:tcPr>
            <w:tcW w:w="5311" w:type="dxa"/>
            <w:gridSpan w:val="2"/>
            <w:tcMar>
              <w:top w:w="57" w:type="dxa"/>
              <w:bottom w:w="57" w:type="dxa"/>
            </w:tcMar>
            <w:vAlign w:val="center"/>
          </w:tcPr>
          <w:p w:rsidR="00FF0036" w:rsidRPr="00C451C6" w:rsidRDefault="00FF0036" w:rsidP="00120ADE">
            <w:pPr>
              <w:spacing w:before="80" w:after="80"/>
              <w:jc w:val="left"/>
              <w:rPr>
                <w:rFonts w:eastAsia="Times New Roman" w:cs="Tahoma"/>
                <w:sz w:val="20"/>
                <w:szCs w:val="20"/>
              </w:rPr>
            </w:pPr>
            <w:r w:rsidRPr="00C451C6">
              <w:rPr>
                <w:rFonts w:eastAsia="Times New Roman" w:cs="Tahoma"/>
                <w:sz w:val="20"/>
                <w:szCs w:val="20"/>
              </w:rPr>
              <w:t>Popravki zaradi vprašanj programerskih hiš</w:t>
            </w:r>
          </w:p>
        </w:tc>
      </w:tr>
      <w:tr w:rsidR="006D3E15" w:rsidRPr="00C451C6" w:rsidTr="00120ADE">
        <w:tc>
          <w:tcPr>
            <w:tcW w:w="2836" w:type="dxa"/>
            <w:tcMar>
              <w:top w:w="57" w:type="dxa"/>
              <w:bottom w:w="57" w:type="dxa"/>
            </w:tcMar>
            <w:vAlign w:val="center"/>
          </w:tcPr>
          <w:p w:rsidR="006D3E15" w:rsidRPr="00C451C6" w:rsidRDefault="006D3E15" w:rsidP="006C629C">
            <w:pPr>
              <w:spacing w:before="80" w:after="80"/>
              <w:jc w:val="left"/>
              <w:rPr>
                <w:rFonts w:eastAsia="Times New Roman" w:cs="Tahoma"/>
                <w:sz w:val="20"/>
                <w:szCs w:val="20"/>
              </w:rPr>
            </w:pPr>
            <w:r w:rsidRPr="00C451C6">
              <w:rPr>
                <w:rFonts w:eastAsia="Times New Roman" w:cs="Tahoma"/>
                <w:sz w:val="20"/>
                <w:szCs w:val="20"/>
              </w:rPr>
              <w:t>10.2</w:t>
            </w:r>
          </w:p>
        </w:tc>
        <w:tc>
          <w:tcPr>
            <w:tcW w:w="1276" w:type="dxa"/>
            <w:tcMar>
              <w:top w:w="57" w:type="dxa"/>
              <w:bottom w:w="57" w:type="dxa"/>
            </w:tcMar>
            <w:vAlign w:val="center"/>
          </w:tcPr>
          <w:p w:rsidR="006D3E15" w:rsidRPr="00C451C6" w:rsidRDefault="006D3E15" w:rsidP="0097402A">
            <w:pPr>
              <w:spacing w:before="80" w:after="80"/>
              <w:jc w:val="left"/>
              <w:rPr>
                <w:rFonts w:eastAsia="Times New Roman" w:cs="Tahoma"/>
                <w:sz w:val="20"/>
                <w:szCs w:val="20"/>
              </w:rPr>
            </w:pPr>
            <w:r w:rsidRPr="00C451C6">
              <w:rPr>
                <w:rFonts w:eastAsia="Times New Roman" w:cs="Tahoma"/>
                <w:sz w:val="20"/>
                <w:szCs w:val="20"/>
              </w:rPr>
              <w:t>10.10.2012</w:t>
            </w:r>
          </w:p>
        </w:tc>
        <w:tc>
          <w:tcPr>
            <w:tcW w:w="5311" w:type="dxa"/>
            <w:gridSpan w:val="2"/>
            <w:tcMar>
              <w:top w:w="57" w:type="dxa"/>
              <w:bottom w:w="57" w:type="dxa"/>
            </w:tcMar>
            <w:vAlign w:val="center"/>
          </w:tcPr>
          <w:p w:rsidR="006D3E15" w:rsidRPr="00C451C6" w:rsidRDefault="006D3E15" w:rsidP="00764306">
            <w:pPr>
              <w:spacing w:before="80" w:after="80"/>
              <w:jc w:val="left"/>
              <w:rPr>
                <w:rFonts w:eastAsia="Times New Roman" w:cs="Tahoma"/>
                <w:sz w:val="20"/>
                <w:szCs w:val="20"/>
              </w:rPr>
            </w:pPr>
            <w:r w:rsidRPr="00C451C6">
              <w:rPr>
                <w:rFonts w:eastAsia="Times New Roman" w:cs="Tahoma"/>
                <w:sz w:val="20"/>
                <w:szCs w:val="20"/>
              </w:rPr>
              <w:t>Popravki na pobudo programerskih hiš</w:t>
            </w:r>
          </w:p>
        </w:tc>
      </w:tr>
      <w:tr w:rsidR="00414D79" w:rsidRPr="00C451C6" w:rsidTr="00D55ACB">
        <w:tc>
          <w:tcPr>
            <w:tcW w:w="2836" w:type="dxa"/>
            <w:shd w:val="clear" w:color="auto" w:fill="F7FFF7"/>
            <w:tcMar>
              <w:top w:w="57" w:type="dxa"/>
              <w:bottom w:w="57" w:type="dxa"/>
            </w:tcMar>
            <w:vAlign w:val="center"/>
          </w:tcPr>
          <w:p w:rsidR="00414D79" w:rsidRPr="00C451C6" w:rsidRDefault="0047133C" w:rsidP="00E918A4">
            <w:pPr>
              <w:spacing w:before="80" w:after="80"/>
              <w:jc w:val="left"/>
              <w:rPr>
                <w:rFonts w:eastAsia="Times New Roman" w:cs="Tahoma"/>
                <w:b/>
                <w:sz w:val="20"/>
                <w:szCs w:val="20"/>
              </w:rPr>
            </w:pPr>
            <w:r w:rsidRPr="00C451C6">
              <w:rPr>
                <w:rFonts w:eastAsia="Times New Roman" w:cs="Tahoma"/>
                <w:b/>
                <w:sz w:val="20"/>
                <w:szCs w:val="20"/>
              </w:rPr>
              <w:lastRenderedPageBreak/>
              <w:t>12</w:t>
            </w:r>
          </w:p>
        </w:tc>
        <w:tc>
          <w:tcPr>
            <w:tcW w:w="1276" w:type="dxa"/>
            <w:tcMar>
              <w:top w:w="57" w:type="dxa"/>
              <w:bottom w:w="57" w:type="dxa"/>
            </w:tcMar>
            <w:vAlign w:val="center"/>
          </w:tcPr>
          <w:p w:rsidR="00414D79" w:rsidRPr="00C451C6" w:rsidRDefault="0047133C" w:rsidP="00E918A4">
            <w:pPr>
              <w:spacing w:before="80" w:after="80"/>
              <w:jc w:val="left"/>
              <w:rPr>
                <w:rFonts w:eastAsia="Times New Roman" w:cs="Tahoma"/>
                <w:sz w:val="20"/>
                <w:szCs w:val="20"/>
              </w:rPr>
            </w:pPr>
            <w:r w:rsidRPr="00C451C6">
              <w:rPr>
                <w:rFonts w:eastAsia="Times New Roman" w:cs="Tahoma"/>
                <w:sz w:val="20"/>
                <w:szCs w:val="20"/>
              </w:rPr>
              <w:t>18.5.2014</w:t>
            </w:r>
          </w:p>
        </w:tc>
        <w:tc>
          <w:tcPr>
            <w:tcW w:w="5311" w:type="dxa"/>
            <w:gridSpan w:val="2"/>
            <w:vAlign w:val="center"/>
          </w:tcPr>
          <w:p w:rsidR="00F1709E" w:rsidRPr="00C451C6" w:rsidRDefault="0047133C" w:rsidP="00E918A4">
            <w:pPr>
              <w:spacing w:before="80" w:after="80"/>
              <w:jc w:val="left"/>
              <w:rPr>
                <w:rFonts w:eastAsia="Times New Roman" w:cs="Tahoma"/>
                <w:sz w:val="20"/>
                <w:szCs w:val="20"/>
              </w:rPr>
            </w:pPr>
            <w:r w:rsidRPr="00C451C6">
              <w:rPr>
                <w:rFonts w:eastAsia="Times New Roman" w:cs="Tahoma"/>
                <w:sz w:val="20"/>
                <w:szCs w:val="20"/>
              </w:rPr>
              <w:t>Popravki za obravnavo na PS</w:t>
            </w:r>
          </w:p>
        </w:tc>
      </w:tr>
      <w:tr w:rsidR="00F1709E" w:rsidRPr="00C451C6" w:rsidTr="00D55ACB">
        <w:tc>
          <w:tcPr>
            <w:tcW w:w="2836" w:type="dxa"/>
            <w:shd w:val="clear" w:color="auto" w:fill="F7FFF7"/>
            <w:tcMar>
              <w:top w:w="57" w:type="dxa"/>
              <w:bottom w:w="57" w:type="dxa"/>
            </w:tcMar>
            <w:vAlign w:val="center"/>
          </w:tcPr>
          <w:p w:rsidR="00F1709E" w:rsidRPr="00C451C6" w:rsidRDefault="00F1709E" w:rsidP="00E918A4">
            <w:pPr>
              <w:spacing w:before="80" w:after="80"/>
              <w:jc w:val="left"/>
              <w:rPr>
                <w:rFonts w:eastAsia="Times New Roman" w:cs="Tahoma"/>
                <w:b/>
                <w:sz w:val="20"/>
                <w:szCs w:val="20"/>
              </w:rPr>
            </w:pPr>
            <w:r w:rsidRPr="00C451C6">
              <w:rPr>
                <w:rFonts w:eastAsia="Times New Roman" w:cs="Tahoma"/>
                <w:b/>
                <w:sz w:val="20"/>
                <w:szCs w:val="20"/>
              </w:rPr>
              <w:t>13</w:t>
            </w:r>
          </w:p>
        </w:tc>
        <w:tc>
          <w:tcPr>
            <w:tcW w:w="1276" w:type="dxa"/>
            <w:tcMar>
              <w:top w:w="57" w:type="dxa"/>
              <w:bottom w:w="57" w:type="dxa"/>
            </w:tcMar>
            <w:vAlign w:val="center"/>
          </w:tcPr>
          <w:p w:rsidR="00F1709E" w:rsidRPr="00C451C6" w:rsidRDefault="00F1709E" w:rsidP="00E918A4">
            <w:pPr>
              <w:spacing w:before="80" w:after="80"/>
              <w:jc w:val="left"/>
              <w:rPr>
                <w:rFonts w:eastAsia="Times New Roman" w:cs="Tahoma"/>
                <w:sz w:val="20"/>
                <w:szCs w:val="20"/>
              </w:rPr>
            </w:pPr>
            <w:r w:rsidRPr="00C451C6">
              <w:rPr>
                <w:rFonts w:eastAsia="Times New Roman" w:cs="Tahoma"/>
                <w:sz w:val="20"/>
                <w:szCs w:val="20"/>
              </w:rPr>
              <w:t>19.6.2014</w:t>
            </w:r>
          </w:p>
        </w:tc>
        <w:tc>
          <w:tcPr>
            <w:tcW w:w="5311" w:type="dxa"/>
            <w:gridSpan w:val="2"/>
            <w:vAlign w:val="center"/>
          </w:tcPr>
          <w:p w:rsidR="00F1709E" w:rsidRPr="00C451C6" w:rsidRDefault="00F1709E" w:rsidP="00E918A4">
            <w:pPr>
              <w:spacing w:before="80" w:after="80"/>
              <w:jc w:val="left"/>
              <w:rPr>
                <w:rFonts w:eastAsia="Times New Roman" w:cs="Tahoma"/>
                <w:sz w:val="20"/>
                <w:szCs w:val="20"/>
              </w:rPr>
            </w:pPr>
            <w:r w:rsidRPr="00C451C6">
              <w:rPr>
                <w:rFonts w:eastAsia="Times New Roman" w:cs="Tahoma"/>
                <w:sz w:val="20"/>
                <w:szCs w:val="20"/>
              </w:rPr>
              <w:t>Popravki za pošiljanje programerskim hišam</w:t>
            </w:r>
          </w:p>
        </w:tc>
      </w:tr>
      <w:tr w:rsidR="00B73307" w:rsidRPr="00C451C6" w:rsidTr="00D55ACB">
        <w:tc>
          <w:tcPr>
            <w:tcW w:w="2836" w:type="dxa"/>
            <w:shd w:val="clear" w:color="auto" w:fill="F7FFF7"/>
            <w:tcMar>
              <w:top w:w="57" w:type="dxa"/>
              <w:bottom w:w="57" w:type="dxa"/>
            </w:tcMar>
            <w:vAlign w:val="center"/>
          </w:tcPr>
          <w:p w:rsidR="00B73307" w:rsidRPr="00C451C6" w:rsidRDefault="00B73307" w:rsidP="00E918A4">
            <w:pPr>
              <w:spacing w:before="80" w:after="80"/>
              <w:jc w:val="left"/>
              <w:rPr>
                <w:rFonts w:eastAsia="Times New Roman" w:cs="Tahoma"/>
                <w:b/>
                <w:sz w:val="20"/>
                <w:szCs w:val="20"/>
              </w:rPr>
            </w:pPr>
            <w:r w:rsidRPr="00C451C6">
              <w:rPr>
                <w:rFonts w:eastAsia="Times New Roman" w:cs="Tahoma"/>
                <w:b/>
                <w:sz w:val="20"/>
                <w:szCs w:val="20"/>
              </w:rPr>
              <w:t>14</w:t>
            </w:r>
          </w:p>
        </w:tc>
        <w:tc>
          <w:tcPr>
            <w:tcW w:w="1276" w:type="dxa"/>
            <w:tcMar>
              <w:top w:w="57" w:type="dxa"/>
              <w:bottom w:w="57" w:type="dxa"/>
            </w:tcMar>
            <w:vAlign w:val="center"/>
          </w:tcPr>
          <w:p w:rsidR="00B73307" w:rsidRPr="00C451C6" w:rsidRDefault="00B73307" w:rsidP="00E918A4">
            <w:pPr>
              <w:spacing w:before="80" w:after="80"/>
              <w:jc w:val="left"/>
              <w:rPr>
                <w:rFonts w:eastAsia="Times New Roman" w:cs="Tahoma"/>
                <w:sz w:val="20"/>
                <w:szCs w:val="20"/>
              </w:rPr>
            </w:pPr>
            <w:r w:rsidRPr="00C451C6">
              <w:rPr>
                <w:rFonts w:eastAsia="Times New Roman" w:cs="Tahoma"/>
                <w:sz w:val="20"/>
                <w:szCs w:val="20"/>
              </w:rPr>
              <w:t>18.7.2014</w:t>
            </w:r>
          </w:p>
        </w:tc>
        <w:tc>
          <w:tcPr>
            <w:tcW w:w="5311" w:type="dxa"/>
            <w:gridSpan w:val="2"/>
            <w:vAlign w:val="center"/>
          </w:tcPr>
          <w:p w:rsidR="00B73307" w:rsidRPr="00C451C6" w:rsidRDefault="00B73307" w:rsidP="00E918A4">
            <w:pPr>
              <w:spacing w:before="80" w:after="80"/>
              <w:jc w:val="left"/>
              <w:rPr>
                <w:rFonts w:eastAsia="Times New Roman" w:cs="Tahoma"/>
                <w:sz w:val="20"/>
                <w:szCs w:val="20"/>
              </w:rPr>
            </w:pPr>
            <w:r w:rsidRPr="00C451C6">
              <w:rPr>
                <w:rFonts w:eastAsia="Times New Roman" w:cs="Tahoma"/>
                <w:sz w:val="20"/>
                <w:szCs w:val="20"/>
              </w:rPr>
              <w:t>Končna verzija za naročilo s sledenjem spremembam</w:t>
            </w:r>
          </w:p>
        </w:tc>
      </w:tr>
      <w:tr w:rsidR="007E5C72" w:rsidRPr="00C451C6" w:rsidTr="00D55ACB">
        <w:tc>
          <w:tcPr>
            <w:tcW w:w="2836" w:type="dxa"/>
            <w:shd w:val="clear" w:color="auto" w:fill="F7FFF7"/>
            <w:tcMar>
              <w:top w:w="57" w:type="dxa"/>
              <w:bottom w:w="57" w:type="dxa"/>
            </w:tcMar>
            <w:vAlign w:val="center"/>
          </w:tcPr>
          <w:p w:rsidR="007E5C72" w:rsidRPr="00C451C6" w:rsidRDefault="007E5C72" w:rsidP="007E5C72">
            <w:pPr>
              <w:spacing w:before="80" w:after="80"/>
              <w:jc w:val="left"/>
              <w:rPr>
                <w:rFonts w:eastAsia="Times New Roman" w:cs="Tahoma"/>
                <w:b/>
                <w:sz w:val="20"/>
                <w:szCs w:val="20"/>
              </w:rPr>
            </w:pPr>
            <w:r w:rsidRPr="00C451C6">
              <w:rPr>
                <w:rFonts w:eastAsia="Times New Roman" w:cs="Tahoma"/>
                <w:b/>
                <w:sz w:val="20"/>
                <w:szCs w:val="20"/>
              </w:rPr>
              <w:t>15</w:t>
            </w:r>
          </w:p>
        </w:tc>
        <w:tc>
          <w:tcPr>
            <w:tcW w:w="1276" w:type="dxa"/>
            <w:tcMar>
              <w:top w:w="57" w:type="dxa"/>
              <w:bottom w:w="57" w:type="dxa"/>
            </w:tcMar>
            <w:vAlign w:val="center"/>
          </w:tcPr>
          <w:p w:rsidR="007E5C72" w:rsidRPr="00C451C6" w:rsidRDefault="007E5C72" w:rsidP="007E5C72">
            <w:pPr>
              <w:spacing w:before="80" w:after="80"/>
              <w:jc w:val="left"/>
              <w:rPr>
                <w:rFonts w:eastAsia="Times New Roman" w:cs="Tahoma"/>
                <w:sz w:val="20"/>
                <w:szCs w:val="20"/>
              </w:rPr>
            </w:pPr>
            <w:r w:rsidRPr="00C451C6">
              <w:rPr>
                <w:rFonts w:eastAsia="Times New Roman" w:cs="Tahoma"/>
                <w:sz w:val="20"/>
                <w:szCs w:val="20"/>
              </w:rPr>
              <w:t>28.10.2014</w:t>
            </w:r>
          </w:p>
        </w:tc>
        <w:tc>
          <w:tcPr>
            <w:tcW w:w="5311" w:type="dxa"/>
            <w:gridSpan w:val="2"/>
            <w:vAlign w:val="center"/>
          </w:tcPr>
          <w:p w:rsidR="007E5C72" w:rsidRPr="00C451C6" w:rsidRDefault="007E5C72" w:rsidP="007E5C72">
            <w:pPr>
              <w:spacing w:before="80" w:after="80"/>
              <w:jc w:val="left"/>
              <w:rPr>
                <w:rFonts w:eastAsia="Times New Roman" w:cs="Tahoma"/>
                <w:sz w:val="20"/>
                <w:szCs w:val="20"/>
              </w:rPr>
            </w:pPr>
            <w:r w:rsidRPr="00C451C6">
              <w:rPr>
                <w:rFonts w:eastAsia="Times New Roman" w:cs="Tahoma"/>
                <w:sz w:val="20"/>
                <w:szCs w:val="20"/>
              </w:rPr>
              <w:t>Popravki v fazi implementacije prilagoditev</w:t>
            </w:r>
          </w:p>
        </w:tc>
      </w:tr>
    </w:tbl>
    <w:p w:rsidR="00316110" w:rsidRPr="00C451C6" w:rsidRDefault="0072438A" w:rsidP="00316110">
      <w:pPr>
        <w:pBdr>
          <w:bottom w:val="single" w:sz="4" w:space="1" w:color="auto"/>
        </w:pBdr>
        <w:rPr>
          <w:rFonts w:eastAsia="Times New Roman"/>
          <w:b/>
          <w:caps/>
          <w:sz w:val="28"/>
          <w:szCs w:val="20"/>
        </w:rPr>
      </w:pPr>
      <w:r w:rsidRPr="00C451C6">
        <w:rPr>
          <w:rFonts w:eastAsia="Times New Roman"/>
          <w:b/>
          <w:caps/>
          <w:sz w:val="28"/>
          <w:szCs w:val="20"/>
        </w:rPr>
        <w:br w:type="page"/>
      </w:r>
      <w:r w:rsidR="00316110" w:rsidRPr="00C451C6">
        <w:rPr>
          <w:rFonts w:eastAsia="Times New Roman"/>
          <w:b/>
          <w:caps/>
          <w:sz w:val="28"/>
          <w:szCs w:val="20"/>
        </w:rPr>
        <w:lastRenderedPageBreak/>
        <w:t>Kazalo vsebine</w:t>
      </w:r>
    </w:p>
    <w:p w:rsidR="004E7FC7" w:rsidRPr="00C451C6" w:rsidRDefault="009618BE">
      <w:pPr>
        <w:pStyle w:val="Kazalovsebine1"/>
        <w:tabs>
          <w:tab w:val="right" w:leader="dot" w:pos="9061"/>
        </w:tabs>
        <w:rPr>
          <w:rFonts w:ascii="Calibri" w:eastAsia="Times New Roman" w:hAnsi="Calibri"/>
          <w:b w:val="0"/>
          <w:noProof/>
          <w:szCs w:val="22"/>
        </w:rPr>
      </w:pPr>
      <w:r w:rsidRPr="00C451C6">
        <w:fldChar w:fldCharType="begin"/>
      </w:r>
      <w:r w:rsidRPr="00C451C6">
        <w:instrText xml:space="preserve"> TOC \o "1-4" \h \z \u </w:instrText>
      </w:r>
      <w:r w:rsidRPr="00C451C6">
        <w:fldChar w:fldCharType="separate"/>
      </w:r>
      <w:hyperlink w:anchor="_Toc389889049" w:history="1">
        <w:r w:rsidR="004E7FC7" w:rsidRPr="00C451C6">
          <w:rPr>
            <w:rStyle w:val="Hiperpovezava"/>
            <w:noProof/>
          </w:rPr>
          <w:t>1.</w:t>
        </w:r>
        <w:r w:rsidR="004E7FC7" w:rsidRPr="00C451C6">
          <w:rPr>
            <w:rFonts w:ascii="Calibri" w:eastAsia="Times New Roman" w:hAnsi="Calibri"/>
            <w:b w:val="0"/>
            <w:noProof/>
            <w:szCs w:val="22"/>
          </w:rPr>
          <w:tab/>
        </w:r>
        <w:r w:rsidR="004E7FC7" w:rsidRPr="00C451C6">
          <w:rPr>
            <w:rStyle w:val="Hiperpovezava"/>
            <w:noProof/>
          </w:rPr>
          <w:t>Uvod</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_Toc389889049 \h </w:instrText>
        </w:r>
        <w:r w:rsidR="004E7FC7" w:rsidRPr="00C451C6">
          <w:rPr>
            <w:noProof/>
            <w:webHidden/>
          </w:rPr>
        </w:r>
        <w:r w:rsidR="004E7FC7" w:rsidRPr="00C451C6">
          <w:rPr>
            <w:noProof/>
            <w:webHidden/>
          </w:rPr>
          <w:fldChar w:fldCharType="separate"/>
        </w:r>
        <w:r w:rsidR="005A1F05" w:rsidRPr="00C451C6">
          <w:rPr>
            <w:noProof/>
            <w:webHidden/>
          </w:rPr>
          <w:t>9</w:t>
        </w:r>
        <w:r w:rsidR="004E7FC7" w:rsidRPr="00C451C6">
          <w:rPr>
            <w:noProof/>
            <w:webHidden/>
          </w:rPr>
          <w:fldChar w:fldCharType="end"/>
        </w:r>
      </w:hyperlink>
    </w:p>
    <w:p w:rsidR="004E7FC7" w:rsidRPr="00C451C6" w:rsidRDefault="00670233">
      <w:pPr>
        <w:pStyle w:val="Kazalovsebine1"/>
        <w:tabs>
          <w:tab w:val="right" w:leader="dot" w:pos="9061"/>
        </w:tabs>
        <w:rPr>
          <w:rFonts w:ascii="Calibri" w:eastAsia="Times New Roman" w:hAnsi="Calibri"/>
          <w:b w:val="0"/>
          <w:noProof/>
          <w:szCs w:val="22"/>
        </w:rPr>
      </w:pPr>
      <w:hyperlink w:anchor="_Toc389889050" w:history="1">
        <w:r w:rsidR="004E7FC7" w:rsidRPr="00C451C6">
          <w:rPr>
            <w:rStyle w:val="Hiperpovezava"/>
            <w:noProof/>
          </w:rPr>
          <w:t>2.</w:t>
        </w:r>
        <w:r w:rsidR="004E7FC7" w:rsidRPr="00C451C6">
          <w:rPr>
            <w:rFonts w:ascii="Calibri" w:eastAsia="Times New Roman" w:hAnsi="Calibri"/>
            <w:b w:val="0"/>
            <w:noProof/>
            <w:szCs w:val="22"/>
          </w:rPr>
          <w:tab/>
        </w:r>
        <w:r w:rsidR="004E7FC7" w:rsidRPr="00C451C6">
          <w:rPr>
            <w:rStyle w:val="Hiperpovezava"/>
            <w:noProof/>
          </w:rPr>
          <w:t>Potrebe uporabnikov</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_Toc389889050 \h </w:instrText>
        </w:r>
        <w:r w:rsidR="004E7FC7" w:rsidRPr="00C451C6">
          <w:rPr>
            <w:noProof/>
            <w:webHidden/>
          </w:rPr>
        </w:r>
        <w:r w:rsidR="004E7FC7" w:rsidRPr="00C451C6">
          <w:rPr>
            <w:noProof/>
            <w:webHidden/>
          </w:rPr>
          <w:fldChar w:fldCharType="separate"/>
        </w:r>
        <w:r w:rsidR="005A1F05" w:rsidRPr="00C451C6">
          <w:rPr>
            <w:noProof/>
            <w:webHidden/>
          </w:rPr>
          <w:t>9</w:t>
        </w:r>
        <w:r w:rsidR="004E7FC7" w:rsidRPr="00C451C6">
          <w:rPr>
            <w:noProof/>
            <w:webHidden/>
          </w:rPr>
          <w:fldChar w:fldCharType="end"/>
        </w:r>
      </w:hyperlink>
    </w:p>
    <w:p w:rsidR="004E7FC7" w:rsidRPr="00C451C6" w:rsidRDefault="00670233">
      <w:pPr>
        <w:pStyle w:val="Kazalovsebine2"/>
        <w:tabs>
          <w:tab w:val="right" w:leader="dot" w:pos="9061"/>
        </w:tabs>
        <w:rPr>
          <w:rFonts w:ascii="Calibri" w:eastAsia="Times New Roman" w:hAnsi="Calibri"/>
          <w:smallCaps w:val="0"/>
          <w:noProof/>
          <w:sz w:val="22"/>
          <w:szCs w:val="22"/>
        </w:rPr>
      </w:pPr>
      <w:hyperlink w:anchor="_Toc389889051" w:history="1">
        <w:r w:rsidR="004E7FC7" w:rsidRPr="00C451C6">
          <w:rPr>
            <w:rStyle w:val="Hiperpovezava"/>
            <w:noProof/>
          </w:rPr>
          <w:t>2.1</w:t>
        </w:r>
        <w:r w:rsidR="004E7FC7" w:rsidRPr="00C451C6">
          <w:rPr>
            <w:rFonts w:ascii="Calibri" w:eastAsia="Times New Roman" w:hAnsi="Calibri"/>
            <w:smallCaps w:val="0"/>
            <w:noProof/>
            <w:sz w:val="22"/>
            <w:szCs w:val="22"/>
          </w:rPr>
          <w:tab/>
        </w:r>
        <w:r w:rsidR="004E7FC7" w:rsidRPr="00C451C6">
          <w:rPr>
            <w:rStyle w:val="Hiperpovezava"/>
            <w:noProof/>
          </w:rPr>
          <w:t>Ambulante</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_Toc389889051 \h </w:instrText>
        </w:r>
        <w:r w:rsidR="004E7FC7" w:rsidRPr="00C451C6">
          <w:rPr>
            <w:noProof/>
            <w:webHidden/>
          </w:rPr>
        </w:r>
        <w:r w:rsidR="004E7FC7" w:rsidRPr="00C451C6">
          <w:rPr>
            <w:noProof/>
            <w:webHidden/>
          </w:rPr>
          <w:fldChar w:fldCharType="separate"/>
        </w:r>
        <w:r w:rsidR="005A1F05" w:rsidRPr="00C451C6">
          <w:rPr>
            <w:noProof/>
            <w:webHidden/>
          </w:rPr>
          <w:t>9</w:t>
        </w:r>
        <w:r w:rsidR="004E7FC7" w:rsidRPr="00C451C6">
          <w:rPr>
            <w:noProof/>
            <w:webHidden/>
          </w:rPr>
          <w:fldChar w:fldCharType="end"/>
        </w:r>
      </w:hyperlink>
    </w:p>
    <w:p w:rsidR="004E7FC7" w:rsidRPr="00C451C6" w:rsidRDefault="00670233">
      <w:pPr>
        <w:pStyle w:val="Kazalovsebine2"/>
        <w:tabs>
          <w:tab w:val="right" w:leader="dot" w:pos="9061"/>
        </w:tabs>
        <w:rPr>
          <w:rFonts w:ascii="Calibri" w:eastAsia="Times New Roman" w:hAnsi="Calibri"/>
          <w:smallCaps w:val="0"/>
          <w:noProof/>
          <w:sz w:val="22"/>
          <w:szCs w:val="22"/>
        </w:rPr>
      </w:pPr>
      <w:hyperlink w:anchor="_Toc389889052" w:history="1">
        <w:r w:rsidR="004E7FC7" w:rsidRPr="00C451C6">
          <w:rPr>
            <w:rStyle w:val="Hiperpovezava"/>
            <w:noProof/>
          </w:rPr>
          <w:t>2.2</w:t>
        </w:r>
        <w:r w:rsidR="004E7FC7" w:rsidRPr="00C451C6">
          <w:rPr>
            <w:rFonts w:ascii="Calibri" w:eastAsia="Times New Roman" w:hAnsi="Calibri"/>
            <w:smallCaps w:val="0"/>
            <w:noProof/>
            <w:sz w:val="22"/>
            <w:szCs w:val="22"/>
          </w:rPr>
          <w:tab/>
        </w:r>
        <w:r w:rsidR="004E7FC7" w:rsidRPr="00C451C6">
          <w:rPr>
            <w:rStyle w:val="Hiperpovezava"/>
            <w:noProof/>
          </w:rPr>
          <w:t>eZdravje in ostali projekti</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_Toc389889052 \h </w:instrText>
        </w:r>
        <w:r w:rsidR="004E7FC7" w:rsidRPr="00C451C6">
          <w:rPr>
            <w:noProof/>
            <w:webHidden/>
          </w:rPr>
        </w:r>
        <w:r w:rsidR="004E7FC7" w:rsidRPr="00C451C6">
          <w:rPr>
            <w:noProof/>
            <w:webHidden/>
          </w:rPr>
          <w:fldChar w:fldCharType="separate"/>
        </w:r>
        <w:r w:rsidR="005A1F05" w:rsidRPr="00C451C6">
          <w:rPr>
            <w:noProof/>
            <w:webHidden/>
          </w:rPr>
          <w:t>9</w:t>
        </w:r>
        <w:r w:rsidR="004E7FC7" w:rsidRPr="00C451C6">
          <w:rPr>
            <w:noProof/>
            <w:webHidden/>
          </w:rPr>
          <w:fldChar w:fldCharType="end"/>
        </w:r>
      </w:hyperlink>
    </w:p>
    <w:p w:rsidR="004E7FC7" w:rsidRPr="00C451C6" w:rsidRDefault="00670233">
      <w:pPr>
        <w:pStyle w:val="Kazalovsebine1"/>
        <w:tabs>
          <w:tab w:val="right" w:leader="dot" w:pos="9061"/>
        </w:tabs>
        <w:rPr>
          <w:rFonts w:ascii="Calibri" w:eastAsia="Times New Roman" w:hAnsi="Calibri"/>
          <w:b w:val="0"/>
          <w:noProof/>
          <w:szCs w:val="22"/>
        </w:rPr>
      </w:pPr>
      <w:hyperlink w:anchor="_Toc389889053" w:history="1">
        <w:r w:rsidR="004E7FC7" w:rsidRPr="00C451C6">
          <w:rPr>
            <w:rStyle w:val="Hiperpovezava"/>
            <w:noProof/>
          </w:rPr>
          <w:t>3.</w:t>
        </w:r>
        <w:r w:rsidR="004E7FC7" w:rsidRPr="00C451C6">
          <w:rPr>
            <w:rFonts w:ascii="Calibri" w:eastAsia="Times New Roman" w:hAnsi="Calibri"/>
            <w:b w:val="0"/>
            <w:noProof/>
            <w:szCs w:val="22"/>
          </w:rPr>
          <w:tab/>
        </w:r>
        <w:r w:rsidR="004E7FC7" w:rsidRPr="00C451C6">
          <w:rPr>
            <w:rStyle w:val="Hiperpovezava"/>
            <w:noProof/>
          </w:rPr>
          <w:t>Umestitev v obstoječi informacijski sistem</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_Toc389889053 \h </w:instrText>
        </w:r>
        <w:r w:rsidR="004E7FC7" w:rsidRPr="00C451C6">
          <w:rPr>
            <w:noProof/>
            <w:webHidden/>
          </w:rPr>
        </w:r>
        <w:r w:rsidR="004E7FC7" w:rsidRPr="00C451C6">
          <w:rPr>
            <w:noProof/>
            <w:webHidden/>
          </w:rPr>
          <w:fldChar w:fldCharType="separate"/>
        </w:r>
        <w:r w:rsidR="005A1F05" w:rsidRPr="00C451C6">
          <w:rPr>
            <w:noProof/>
            <w:webHidden/>
          </w:rPr>
          <w:t>9</w:t>
        </w:r>
        <w:r w:rsidR="004E7FC7" w:rsidRPr="00C451C6">
          <w:rPr>
            <w:noProof/>
            <w:webHidden/>
          </w:rPr>
          <w:fldChar w:fldCharType="end"/>
        </w:r>
      </w:hyperlink>
    </w:p>
    <w:p w:rsidR="004E7FC7" w:rsidRPr="00C451C6" w:rsidRDefault="00670233">
      <w:pPr>
        <w:pStyle w:val="Kazalovsebine1"/>
        <w:tabs>
          <w:tab w:val="right" w:leader="dot" w:pos="9061"/>
        </w:tabs>
        <w:rPr>
          <w:rFonts w:ascii="Calibri" w:eastAsia="Times New Roman" w:hAnsi="Calibri"/>
          <w:b w:val="0"/>
          <w:noProof/>
          <w:szCs w:val="22"/>
        </w:rPr>
      </w:pPr>
      <w:hyperlink w:anchor="_Toc389889054" w:history="1">
        <w:r w:rsidR="004E7FC7" w:rsidRPr="00C451C6">
          <w:rPr>
            <w:rStyle w:val="Hiperpovezava"/>
            <w:noProof/>
          </w:rPr>
          <w:t>4.</w:t>
        </w:r>
        <w:r w:rsidR="004E7FC7" w:rsidRPr="00C451C6">
          <w:rPr>
            <w:rFonts w:ascii="Calibri" w:eastAsia="Times New Roman" w:hAnsi="Calibri"/>
            <w:b w:val="0"/>
            <w:noProof/>
            <w:szCs w:val="22"/>
          </w:rPr>
          <w:tab/>
        </w:r>
        <w:r w:rsidR="004E7FC7" w:rsidRPr="00C451C6">
          <w:rPr>
            <w:rStyle w:val="Hiperpovezava"/>
            <w:noProof/>
          </w:rPr>
          <w:t>Metodologija</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_Toc389889054 \h </w:instrText>
        </w:r>
        <w:r w:rsidR="004E7FC7" w:rsidRPr="00C451C6">
          <w:rPr>
            <w:noProof/>
            <w:webHidden/>
          </w:rPr>
        </w:r>
        <w:r w:rsidR="004E7FC7" w:rsidRPr="00C451C6">
          <w:rPr>
            <w:noProof/>
            <w:webHidden/>
          </w:rPr>
          <w:fldChar w:fldCharType="separate"/>
        </w:r>
        <w:r w:rsidR="005A1F05" w:rsidRPr="00C451C6">
          <w:rPr>
            <w:noProof/>
            <w:webHidden/>
          </w:rPr>
          <w:t>10</w:t>
        </w:r>
        <w:r w:rsidR="004E7FC7" w:rsidRPr="00C451C6">
          <w:rPr>
            <w:noProof/>
            <w:webHidden/>
          </w:rPr>
          <w:fldChar w:fldCharType="end"/>
        </w:r>
      </w:hyperlink>
    </w:p>
    <w:p w:rsidR="004E7FC7" w:rsidRPr="00C451C6" w:rsidRDefault="00670233">
      <w:pPr>
        <w:pStyle w:val="Kazalovsebine1"/>
        <w:tabs>
          <w:tab w:val="right" w:leader="dot" w:pos="9061"/>
        </w:tabs>
        <w:rPr>
          <w:rFonts w:ascii="Calibri" w:eastAsia="Times New Roman" w:hAnsi="Calibri"/>
          <w:b w:val="0"/>
          <w:noProof/>
          <w:szCs w:val="22"/>
        </w:rPr>
      </w:pPr>
      <w:hyperlink w:anchor="_Toc389889055" w:history="1">
        <w:r w:rsidR="004E7FC7" w:rsidRPr="00C451C6">
          <w:rPr>
            <w:rStyle w:val="Hiperpovezava"/>
            <w:noProof/>
          </w:rPr>
          <w:t>5.</w:t>
        </w:r>
        <w:r w:rsidR="004E7FC7" w:rsidRPr="00C451C6">
          <w:rPr>
            <w:rFonts w:ascii="Calibri" w:eastAsia="Times New Roman" w:hAnsi="Calibri"/>
            <w:b w:val="0"/>
            <w:noProof/>
            <w:szCs w:val="22"/>
          </w:rPr>
          <w:tab/>
        </w:r>
        <w:r w:rsidR="004E7FC7" w:rsidRPr="00C451C6">
          <w:rPr>
            <w:rStyle w:val="Hiperpovezava"/>
            <w:noProof/>
          </w:rPr>
          <w:t>PODATKI – elektronski zdravstveni karton</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_Toc389889055 \h </w:instrText>
        </w:r>
        <w:r w:rsidR="004E7FC7" w:rsidRPr="00C451C6">
          <w:rPr>
            <w:noProof/>
            <w:webHidden/>
          </w:rPr>
        </w:r>
        <w:r w:rsidR="004E7FC7" w:rsidRPr="00C451C6">
          <w:rPr>
            <w:noProof/>
            <w:webHidden/>
          </w:rPr>
          <w:fldChar w:fldCharType="separate"/>
        </w:r>
        <w:r w:rsidR="005A1F05" w:rsidRPr="00C451C6">
          <w:rPr>
            <w:noProof/>
            <w:webHidden/>
          </w:rPr>
          <w:t>12</w:t>
        </w:r>
        <w:r w:rsidR="004E7FC7" w:rsidRPr="00C451C6">
          <w:rPr>
            <w:noProof/>
            <w:webHidden/>
          </w:rPr>
          <w:fldChar w:fldCharType="end"/>
        </w:r>
      </w:hyperlink>
    </w:p>
    <w:p w:rsidR="004E7FC7" w:rsidRPr="00C451C6" w:rsidRDefault="00670233">
      <w:pPr>
        <w:pStyle w:val="Kazalovsebine2"/>
        <w:tabs>
          <w:tab w:val="right" w:leader="dot" w:pos="9061"/>
        </w:tabs>
        <w:rPr>
          <w:rFonts w:ascii="Calibri" w:eastAsia="Times New Roman" w:hAnsi="Calibri"/>
          <w:smallCaps w:val="0"/>
          <w:noProof/>
          <w:sz w:val="22"/>
          <w:szCs w:val="22"/>
        </w:rPr>
      </w:pPr>
      <w:hyperlink w:anchor="_Toc389889056" w:history="1">
        <w:r w:rsidR="004E7FC7" w:rsidRPr="00C451C6">
          <w:rPr>
            <w:rStyle w:val="Hiperpovezava"/>
            <w:noProof/>
          </w:rPr>
          <w:t>5.1</w:t>
        </w:r>
        <w:r w:rsidR="004E7FC7" w:rsidRPr="00C451C6">
          <w:rPr>
            <w:rFonts w:ascii="Calibri" w:eastAsia="Times New Roman" w:hAnsi="Calibri"/>
            <w:smallCaps w:val="0"/>
            <w:noProof/>
            <w:sz w:val="22"/>
            <w:szCs w:val="22"/>
          </w:rPr>
          <w:tab/>
        </w:r>
        <w:r w:rsidR="004E7FC7" w:rsidRPr="00C451C6">
          <w:rPr>
            <w:rStyle w:val="Hiperpovezava"/>
            <w:noProof/>
          </w:rPr>
          <w:t>Podatki iz anamneze</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_Toc389889056 \h </w:instrText>
        </w:r>
        <w:r w:rsidR="004E7FC7" w:rsidRPr="00C451C6">
          <w:rPr>
            <w:noProof/>
            <w:webHidden/>
          </w:rPr>
        </w:r>
        <w:r w:rsidR="004E7FC7" w:rsidRPr="00C451C6">
          <w:rPr>
            <w:noProof/>
            <w:webHidden/>
          </w:rPr>
          <w:fldChar w:fldCharType="separate"/>
        </w:r>
        <w:r w:rsidR="005A1F05" w:rsidRPr="00C451C6">
          <w:rPr>
            <w:noProof/>
            <w:webHidden/>
          </w:rPr>
          <w:t>12</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057" w:history="1">
        <w:r w:rsidR="004E7FC7" w:rsidRPr="00C451C6">
          <w:rPr>
            <w:rStyle w:val="Hiperpovezava"/>
            <w:noProof/>
          </w:rPr>
          <w:t>5.1.1</w:t>
        </w:r>
        <w:r w:rsidR="004E7FC7" w:rsidRPr="00C451C6">
          <w:rPr>
            <w:rFonts w:ascii="Calibri" w:eastAsia="Times New Roman" w:hAnsi="Calibri"/>
            <w:noProof/>
            <w:sz w:val="22"/>
            <w:szCs w:val="22"/>
          </w:rPr>
          <w:tab/>
        </w:r>
        <w:r w:rsidR="004E7FC7" w:rsidRPr="00C451C6">
          <w:rPr>
            <w:rStyle w:val="Hiperpovezava"/>
            <w:noProof/>
          </w:rPr>
          <w:t>Anamneza</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_Toc389889057 \h </w:instrText>
        </w:r>
        <w:r w:rsidR="004E7FC7" w:rsidRPr="00C451C6">
          <w:rPr>
            <w:noProof/>
            <w:webHidden/>
          </w:rPr>
        </w:r>
        <w:r w:rsidR="004E7FC7" w:rsidRPr="00C451C6">
          <w:rPr>
            <w:noProof/>
            <w:webHidden/>
          </w:rPr>
          <w:fldChar w:fldCharType="separate"/>
        </w:r>
        <w:r w:rsidR="005A1F05" w:rsidRPr="00C451C6">
          <w:rPr>
            <w:noProof/>
            <w:webHidden/>
          </w:rPr>
          <w:t>12</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058" w:history="1">
        <w:r w:rsidR="004E7FC7" w:rsidRPr="00C451C6">
          <w:rPr>
            <w:rStyle w:val="Hiperpovezava"/>
            <w:noProof/>
          </w:rPr>
          <w:t>5.1.2</w:t>
        </w:r>
        <w:r w:rsidR="004E7FC7" w:rsidRPr="00C451C6">
          <w:rPr>
            <w:rFonts w:ascii="Calibri" w:eastAsia="Times New Roman" w:hAnsi="Calibri"/>
            <w:noProof/>
            <w:sz w:val="22"/>
            <w:szCs w:val="22"/>
          </w:rPr>
          <w:tab/>
        </w:r>
        <w:r w:rsidR="004E7FC7" w:rsidRPr="00C451C6">
          <w:rPr>
            <w:rStyle w:val="Hiperpovezava"/>
            <w:noProof/>
          </w:rPr>
          <w:t>Seznam diagnoz</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_Toc389889058 \h </w:instrText>
        </w:r>
        <w:r w:rsidR="004E7FC7" w:rsidRPr="00C451C6">
          <w:rPr>
            <w:noProof/>
            <w:webHidden/>
          </w:rPr>
        </w:r>
        <w:r w:rsidR="004E7FC7" w:rsidRPr="00C451C6">
          <w:rPr>
            <w:noProof/>
            <w:webHidden/>
          </w:rPr>
          <w:fldChar w:fldCharType="separate"/>
        </w:r>
        <w:r w:rsidR="005A1F05" w:rsidRPr="00C451C6">
          <w:rPr>
            <w:noProof/>
            <w:webHidden/>
          </w:rPr>
          <w:t>12</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059" w:history="1">
        <w:r w:rsidR="004E7FC7" w:rsidRPr="00C451C6">
          <w:rPr>
            <w:rStyle w:val="Hiperpovezava"/>
            <w:noProof/>
          </w:rPr>
          <w:t>5.1.3</w:t>
        </w:r>
        <w:r w:rsidR="004E7FC7" w:rsidRPr="00C451C6">
          <w:rPr>
            <w:rFonts w:ascii="Calibri" w:eastAsia="Times New Roman" w:hAnsi="Calibri"/>
            <w:noProof/>
            <w:sz w:val="22"/>
            <w:szCs w:val="22"/>
          </w:rPr>
          <w:tab/>
        </w:r>
        <w:r w:rsidR="004E7FC7" w:rsidRPr="00C451C6">
          <w:rPr>
            <w:rStyle w:val="Hiperpovezava"/>
            <w:noProof/>
          </w:rPr>
          <w:t>Družinska anamneza</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_Toc389889059 \h </w:instrText>
        </w:r>
        <w:r w:rsidR="004E7FC7" w:rsidRPr="00C451C6">
          <w:rPr>
            <w:noProof/>
            <w:webHidden/>
          </w:rPr>
        </w:r>
        <w:r w:rsidR="004E7FC7" w:rsidRPr="00C451C6">
          <w:rPr>
            <w:noProof/>
            <w:webHidden/>
          </w:rPr>
          <w:fldChar w:fldCharType="separate"/>
        </w:r>
        <w:r w:rsidR="005A1F05" w:rsidRPr="00C451C6">
          <w:rPr>
            <w:noProof/>
            <w:webHidden/>
          </w:rPr>
          <w:t>15</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060" w:history="1">
        <w:r w:rsidR="004E7FC7" w:rsidRPr="00C451C6">
          <w:rPr>
            <w:rStyle w:val="Hiperpovezava"/>
            <w:noProof/>
          </w:rPr>
          <w:t>5.1.4</w:t>
        </w:r>
        <w:r w:rsidR="004E7FC7" w:rsidRPr="00C451C6">
          <w:rPr>
            <w:rFonts w:ascii="Calibri" w:eastAsia="Times New Roman" w:hAnsi="Calibri"/>
            <w:noProof/>
            <w:sz w:val="22"/>
            <w:szCs w:val="22"/>
          </w:rPr>
          <w:tab/>
        </w:r>
        <w:r w:rsidR="004E7FC7" w:rsidRPr="00C451C6">
          <w:rPr>
            <w:rStyle w:val="Hiperpovezava"/>
            <w:noProof/>
          </w:rPr>
          <w:t>Seznam opravljenih cepljenj</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_Toc389889060 \h </w:instrText>
        </w:r>
        <w:r w:rsidR="004E7FC7" w:rsidRPr="00C451C6">
          <w:rPr>
            <w:noProof/>
            <w:webHidden/>
          </w:rPr>
        </w:r>
        <w:r w:rsidR="004E7FC7" w:rsidRPr="00C451C6">
          <w:rPr>
            <w:noProof/>
            <w:webHidden/>
          </w:rPr>
          <w:fldChar w:fldCharType="separate"/>
        </w:r>
        <w:r w:rsidR="005A1F05" w:rsidRPr="00C451C6">
          <w:rPr>
            <w:noProof/>
            <w:webHidden/>
          </w:rPr>
          <w:t>16</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061" w:history="1">
        <w:r w:rsidR="004E7FC7" w:rsidRPr="00C451C6">
          <w:rPr>
            <w:rStyle w:val="Hiperpovezava"/>
            <w:noProof/>
          </w:rPr>
          <w:t>5.1.5</w:t>
        </w:r>
        <w:r w:rsidR="004E7FC7" w:rsidRPr="00C451C6">
          <w:rPr>
            <w:rFonts w:ascii="Calibri" w:eastAsia="Times New Roman" w:hAnsi="Calibri"/>
            <w:noProof/>
            <w:sz w:val="22"/>
            <w:szCs w:val="22"/>
          </w:rPr>
          <w:tab/>
        </w:r>
        <w:r w:rsidR="004E7FC7" w:rsidRPr="00C451C6">
          <w:rPr>
            <w:rStyle w:val="Hiperpovezava"/>
            <w:noProof/>
          </w:rPr>
          <w:t>Porodna teža otrok</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_Toc389889061 \h </w:instrText>
        </w:r>
        <w:r w:rsidR="004E7FC7" w:rsidRPr="00C451C6">
          <w:rPr>
            <w:noProof/>
            <w:webHidden/>
          </w:rPr>
        </w:r>
        <w:r w:rsidR="004E7FC7" w:rsidRPr="00C451C6">
          <w:rPr>
            <w:noProof/>
            <w:webHidden/>
          </w:rPr>
          <w:fldChar w:fldCharType="separate"/>
        </w:r>
        <w:r w:rsidR="005A1F05" w:rsidRPr="00C451C6">
          <w:rPr>
            <w:noProof/>
            <w:webHidden/>
          </w:rPr>
          <w:t>16</w:t>
        </w:r>
        <w:r w:rsidR="004E7FC7" w:rsidRPr="00C451C6">
          <w:rPr>
            <w:noProof/>
            <w:webHidden/>
          </w:rPr>
          <w:fldChar w:fldCharType="end"/>
        </w:r>
      </w:hyperlink>
    </w:p>
    <w:p w:rsidR="004E7FC7" w:rsidRPr="00C451C6" w:rsidRDefault="00670233">
      <w:pPr>
        <w:pStyle w:val="Kazalovsebine2"/>
        <w:tabs>
          <w:tab w:val="right" w:leader="dot" w:pos="9061"/>
        </w:tabs>
        <w:rPr>
          <w:rFonts w:ascii="Calibri" w:eastAsia="Times New Roman" w:hAnsi="Calibri"/>
          <w:smallCaps w:val="0"/>
          <w:noProof/>
          <w:sz w:val="22"/>
          <w:szCs w:val="22"/>
        </w:rPr>
      </w:pPr>
      <w:hyperlink w:anchor="_Toc389889062" w:history="1">
        <w:r w:rsidR="004E7FC7" w:rsidRPr="00C451C6">
          <w:rPr>
            <w:rStyle w:val="Hiperpovezava"/>
            <w:noProof/>
          </w:rPr>
          <w:t>5.2</w:t>
        </w:r>
        <w:r w:rsidR="004E7FC7" w:rsidRPr="00C451C6">
          <w:rPr>
            <w:rFonts w:ascii="Calibri" w:eastAsia="Times New Roman" w:hAnsi="Calibri"/>
            <w:smallCaps w:val="0"/>
            <w:noProof/>
            <w:sz w:val="22"/>
            <w:szCs w:val="22"/>
          </w:rPr>
          <w:tab/>
        </w:r>
        <w:r w:rsidR="004E7FC7" w:rsidRPr="00C451C6">
          <w:rPr>
            <w:rStyle w:val="Hiperpovezava"/>
            <w:noProof/>
          </w:rPr>
          <w:t>Opazovani klinični podatki</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_Toc389889062 \h </w:instrText>
        </w:r>
        <w:r w:rsidR="004E7FC7" w:rsidRPr="00C451C6">
          <w:rPr>
            <w:noProof/>
            <w:webHidden/>
          </w:rPr>
        </w:r>
        <w:r w:rsidR="004E7FC7" w:rsidRPr="00C451C6">
          <w:rPr>
            <w:noProof/>
            <w:webHidden/>
          </w:rPr>
          <w:fldChar w:fldCharType="separate"/>
        </w:r>
        <w:r w:rsidR="005A1F05" w:rsidRPr="00C451C6">
          <w:rPr>
            <w:noProof/>
            <w:webHidden/>
          </w:rPr>
          <w:t>17</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063" w:history="1">
        <w:r w:rsidR="004E7FC7" w:rsidRPr="00C451C6">
          <w:rPr>
            <w:rStyle w:val="Hiperpovezava"/>
            <w:noProof/>
          </w:rPr>
          <w:t>5.2.1</w:t>
        </w:r>
        <w:r w:rsidR="004E7FC7" w:rsidRPr="00C451C6">
          <w:rPr>
            <w:rFonts w:ascii="Calibri" w:eastAsia="Times New Roman" w:hAnsi="Calibri"/>
            <w:noProof/>
            <w:sz w:val="22"/>
            <w:szCs w:val="22"/>
          </w:rPr>
          <w:tab/>
        </w:r>
        <w:r w:rsidR="004E7FC7" w:rsidRPr="00C451C6">
          <w:rPr>
            <w:rStyle w:val="Hiperpovezava"/>
            <w:noProof/>
          </w:rPr>
          <w:t>Višina/teža/ITM/obseg pasu</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_Toc389889063 \h </w:instrText>
        </w:r>
        <w:r w:rsidR="004E7FC7" w:rsidRPr="00C451C6">
          <w:rPr>
            <w:noProof/>
            <w:webHidden/>
          </w:rPr>
        </w:r>
        <w:r w:rsidR="004E7FC7" w:rsidRPr="00C451C6">
          <w:rPr>
            <w:noProof/>
            <w:webHidden/>
          </w:rPr>
          <w:fldChar w:fldCharType="separate"/>
        </w:r>
        <w:r w:rsidR="005A1F05" w:rsidRPr="00C451C6">
          <w:rPr>
            <w:noProof/>
            <w:webHidden/>
          </w:rPr>
          <w:t>17</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064" w:history="1">
        <w:r w:rsidR="004E7FC7" w:rsidRPr="00C451C6">
          <w:rPr>
            <w:rStyle w:val="Hiperpovezava"/>
            <w:noProof/>
          </w:rPr>
          <w:t>5.2.2</w:t>
        </w:r>
        <w:r w:rsidR="004E7FC7" w:rsidRPr="00C451C6">
          <w:rPr>
            <w:rFonts w:ascii="Calibri" w:eastAsia="Times New Roman" w:hAnsi="Calibri"/>
            <w:noProof/>
            <w:sz w:val="22"/>
            <w:szCs w:val="22"/>
          </w:rPr>
          <w:tab/>
        </w:r>
        <w:r w:rsidR="004E7FC7" w:rsidRPr="00C451C6">
          <w:rPr>
            <w:rStyle w:val="Hiperpovezava"/>
            <w:noProof/>
          </w:rPr>
          <w:t xml:space="preserve">Krvni </w:t>
        </w:r>
        <w:r w:rsidR="00F2432B" w:rsidRPr="00C451C6">
          <w:rPr>
            <w:rStyle w:val="Hiperpovezava"/>
            <w:noProof/>
          </w:rPr>
          <w:t>tlak</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_Toc389889064 \h </w:instrText>
        </w:r>
        <w:r w:rsidR="004E7FC7" w:rsidRPr="00C451C6">
          <w:rPr>
            <w:noProof/>
            <w:webHidden/>
          </w:rPr>
        </w:r>
        <w:r w:rsidR="004E7FC7" w:rsidRPr="00C451C6">
          <w:rPr>
            <w:noProof/>
            <w:webHidden/>
          </w:rPr>
          <w:fldChar w:fldCharType="separate"/>
        </w:r>
        <w:r w:rsidR="005A1F05" w:rsidRPr="00C451C6">
          <w:rPr>
            <w:noProof/>
            <w:webHidden/>
          </w:rPr>
          <w:t>18</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065" w:history="1">
        <w:r w:rsidR="004E7FC7" w:rsidRPr="00C451C6">
          <w:rPr>
            <w:rStyle w:val="Hiperpovezava"/>
            <w:noProof/>
          </w:rPr>
          <w:t>5.2.3</w:t>
        </w:r>
        <w:r w:rsidR="004E7FC7" w:rsidRPr="00C451C6">
          <w:rPr>
            <w:rFonts w:ascii="Calibri" w:eastAsia="Times New Roman" w:hAnsi="Calibri"/>
            <w:noProof/>
            <w:sz w:val="22"/>
            <w:szCs w:val="22"/>
          </w:rPr>
          <w:tab/>
        </w:r>
        <w:r w:rsidR="004E7FC7" w:rsidRPr="00C451C6">
          <w:rPr>
            <w:rStyle w:val="Hiperpovezava"/>
            <w:noProof/>
          </w:rPr>
          <w:t>Saturacija krvi s kisikom:</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_Toc389889065 \h </w:instrText>
        </w:r>
        <w:r w:rsidR="004E7FC7" w:rsidRPr="00C451C6">
          <w:rPr>
            <w:noProof/>
            <w:webHidden/>
          </w:rPr>
        </w:r>
        <w:r w:rsidR="004E7FC7" w:rsidRPr="00C451C6">
          <w:rPr>
            <w:noProof/>
            <w:webHidden/>
          </w:rPr>
          <w:fldChar w:fldCharType="separate"/>
        </w:r>
        <w:r w:rsidR="005A1F05" w:rsidRPr="00C451C6">
          <w:rPr>
            <w:noProof/>
            <w:webHidden/>
          </w:rPr>
          <w:t>19</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066" w:history="1">
        <w:r w:rsidR="004E7FC7" w:rsidRPr="00C451C6">
          <w:rPr>
            <w:rStyle w:val="Hiperpovezava"/>
            <w:noProof/>
          </w:rPr>
          <w:t>5.2.4</w:t>
        </w:r>
        <w:r w:rsidR="004E7FC7" w:rsidRPr="00C451C6">
          <w:rPr>
            <w:rFonts w:ascii="Calibri" w:eastAsia="Times New Roman" w:hAnsi="Calibri"/>
            <w:noProof/>
            <w:sz w:val="22"/>
            <w:szCs w:val="22"/>
          </w:rPr>
          <w:tab/>
        </w:r>
        <w:r w:rsidR="004E7FC7" w:rsidRPr="00C451C6">
          <w:rPr>
            <w:rStyle w:val="Hiperpovezava"/>
            <w:noProof/>
          </w:rPr>
          <w:t>24 urno merjenje KT</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_Toc389889066 \h </w:instrText>
        </w:r>
        <w:r w:rsidR="004E7FC7" w:rsidRPr="00C451C6">
          <w:rPr>
            <w:noProof/>
            <w:webHidden/>
          </w:rPr>
        </w:r>
        <w:r w:rsidR="004E7FC7" w:rsidRPr="00C451C6">
          <w:rPr>
            <w:noProof/>
            <w:webHidden/>
          </w:rPr>
          <w:fldChar w:fldCharType="separate"/>
        </w:r>
        <w:r w:rsidR="005A1F05" w:rsidRPr="00C451C6">
          <w:rPr>
            <w:noProof/>
            <w:webHidden/>
          </w:rPr>
          <w:t>19</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067" w:history="1">
        <w:r w:rsidR="004E7FC7" w:rsidRPr="00C451C6">
          <w:rPr>
            <w:rStyle w:val="Hiperpovezava"/>
            <w:noProof/>
          </w:rPr>
          <w:t>5.2.5</w:t>
        </w:r>
        <w:r w:rsidR="004E7FC7" w:rsidRPr="00C451C6">
          <w:rPr>
            <w:rFonts w:ascii="Calibri" w:eastAsia="Times New Roman" w:hAnsi="Calibri"/>
            <w:noProof/>
            <w:sz w:val="22"/>
            <w:szCs w:val="22"/>
          </w:rPr>
          <w:tab/>
        </w:r>
        <w:r w:rsidR="004E7FC7" w:rsidRPr="00C451C6">
          <w:rPr>
            <w:rStyle w:val="Hiperpovezava"/>
            <w:noProof/>
          </w:rPr>
          <w:t>Samomeritve krvnega pritiska</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_Toc389889067 \h </w:instrText>
        </w:r>
        <w:r w:rsidR="004E7FC7" w:rsidRPr="00C451C6">
          <w:rPr>
            <w:noProof/>
            <w:webHidden/>
          </w:rPr>
        </w:r>
        <w:r w:rsidR="004E7FC7" w:rsidRPr="00C451C6">
          <w:rPr>
            <w:noProof/>
            <w:webHidden/>
          </w:rPr>
          <w:fldChar w:fldCharType="separate"/>
        </w:r>
        <w:r w:rsidR="005A1F05" w:rsidRPr="00C451C6">
          <w:rPr>
            <w:noProof/>
            <w:webHidden/>
          </w:rPr>
          <w:t>20</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068" w:history="1">
        <w:r w:rsidR="004E7FC7" w:rsidRPr="00C451C6">
          <w:rPr>
            <w:rStyle w:val="Hiperpovezava"/>
            <w:noProof/>
          </w:rPr>
          <w:t>5.2.6</w:t>
        </w:r>
        <w:r w:rsidR="004E7FC7" w:rsidRPr="00C451C6">
          <w:rPr>
            <w:rFonts w:ascii="Calibri" w:eastAsia="Times New Roman" w:hAnsi="Calibri"/>
            <w:noProof/>
            <w:sz w:val="22"/>
            <w:szCs w:val="22"/>
          </w:rPr>
          <w:tab/>
        </w:r>
        <w:r w:rsidR="004E7FC7" w:rsidRPr="00C451C6">
          <w:rPr>
            <w:rStyle w:val="Hiperpovezava"/>
            <w:noProof/>
          </w:rPr>
          <w:t>Pulz</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_Toc389889068 \h </w:instrText>
        </w:r>
        <w:r w:rsidR="004E7FC7" w:rsidRPr="00C451C6">
          <w:rPr>
            <w:noProof/>
            <w:webHidden/>
          </w:rPr>
        </w:r>
        <w:r w:rsidR="004E7FC7" w:rsidRPr="00C451C6">
          <w:rPr>
            <w:noProof/>
            <w:webHidden/>
          </w:rPr>
          <w:fldChar w:fldCharType="separate"/>
        </w:r>
        <w:r w:rsidR="005A1F05" w:rsidRPr="00C451C6">
          <w:rPr>
            <w:noProof/>
            <w:webHidden/>
          </w:rPr>
          <w:t>20</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069" w:history="1">
        <w:r w:rsidR="004E7FC7" w:rsidRPr="00C451C6">
          <w:rPr>
            <w:rStyle w:val="Hiperpovezava"/>
            <w:noProof/>
          </w:rPr>
          <w:t>5.2.7</w:t>
        </w:r>
        <w:r w:rsidR="004E7FC7" w:rsidRPr="00C451C6">
          <w:rPr>
            <w:rFonts w:ascii="Calibri" w:eastAsia="Times New Roman" w:hAnsi="Calibri"/>
            <w:noProof/>
            <w:sz w:val="22"/>
            <w:szCs w:val="22"/>
          </w:rPr>
          <w:tab/>
        </w:r>
        <w:r w:rsidR="004E7FC7" w:rsidRPr="00C451C6">
          <w:rPr>
            <w:rStyle w:val="Hiperpovezava"/>
            <w:noProof/>
          </w:rPr>
          <w:t>Periferni arterijski pulzi</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_Toc389889069 \h </w:instrText>
        </w:r>
        <w:r w:rsidR="004E7FC7" w:rsidRPr="00C451C6">
          <w:rPr>
            <w:noProof/>
            <w:webHidden/>
          </w:rPr>
        </w:r>
        <w:r w:rsidR="004E7FC7" w:rsidRPr="00C451C6">
          <w:rPr>
            <w:noProof/>
            <w:webHidden/>
          </w:rPr>
          <w:fldChar w:fldCharType="separate"/>
        </w:r>
        <w:r w:rsidR="005A1F05" w:rsidRPr="00C451C6">
          <w:rPr>
            <w:noProof/>
            <w:webHidden/>
          </w:rPr>
          <w:t>20</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070" w:history="1">
        <w:r w:rsidR="004E7FC7" w:rsidRPr="00C451C6">
          <w:rPr>
            <w:rStyle w:val="Hiperpovezava"/>
            <w:noProof/>
          </w:rPr>
          <w:t>5.2.8</w:t>
        </w:r>
        <w:r w:rsidR="004E7FC7" w:rsidRPr="00C451C6">
          <w:rPr>
            <w:rFonts w:ascii="Calibri" w:eastAsia="Times New Roman" w:hAnsi="Calibri"/>
            <w:noProof/>
            <w:sz w:val="22"/>
            <w:szCs w:val="22"/>
          </w:rPr>
          <w:tab/>
        </w:r>
        <w:r w:rsidR="004E7FC7" w:rsidRPr="00C451C6">
          <w:rPr>
            <w:rStyle w:val="Hiperpovezava"/>
            <w:noProof/>
          </w:rPr>
          <w:t>Klinični status organov</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_Toc389889070 \h </w:instrText>
        </w:r>
        <w:r w:rsidR="004E7FC7" w:rsidRPr="00C451C6">
          <w:rPr>
            <w:noProof/>
            <w:webHidden/>
          </w:rPr>
        </w:r>
        <w:r w:rsidR="004E7FC7" w:rsidRPr="00C451C6">
          <w:rPr>
            <w:noProof/>
            <w:webHidden/>
          </w:rPr>
          <w:fldChar w:fldCharType="separate"/>
        </w:r>
        <w:r w:rsidR="005A1F05" w:rsidRPr="00C451C6">
          <w:rPr>
            <w:noProof/>
            <w:webHidden/>
          </w:rPr>
          <w:t>21</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071" w:history="1">
        <w:r w:rsidR="004E7FC7" w:rsidRPr="00C451C6">
          <w:rPr>
            <w:rStyle w:val="Hiperpovezava"/>
            <w:noProof/>
          </w:rPr>
          <w:t>5.2.9</w:t>
        </w:r>
        <w:r w:rsidR="004E7FC7" w:rsidRPr="00C451C6">
          <w:rPr>
            <w:rFonts w:ascii="Calibri" w:eastAsia="Times New Roman" w:hAnsi="Calibri"/>
            <w:noProof/>
            <w:sz w:val="22"/>
            <w:szCs w:val="22"/>
          </w:rPr>
          <w:tab/>
        </w:r>
        <w:r w:rsidR="004E7FC7" w:rsidRPr="00C451C6">
          <w:rPr>
            <w:rStyle w:val="Hiperpovezava"/>
            <w:noProof/>
          </w:rPr>
          <w:t>UZ trebuha</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_Toc389889071 \h </w:instrText>
        </w:r>
        <w:r w:rsidR="004E7FC7" w:rsidRPr="00C451C6">
          <w:rPr>
            <w:noProof/>
            <w:webHidden/>
          </w:rPr>
        </w:r>
        <w:r w:rsidR="004E7FC7" w:rsidRPr="00C451C6">
          <w:rPr>
            <w:noProof/>
            <w:webHidden/>
          </w:rPr>
          <w:fldChar w:fldCharType="separate"/>
        </w:r>
        <w:r w:rsidR="005A1F05" w:rsidRPr="00C451C6">
          <w:rPr>
            <w:noProof/>
            <w:webHidden/>
          </w:rPr>
          <w:t>21</w:t>
        </w:r>
        <w:r w:rsidR="004E7FC7" w:rsidRPr="00C451C6">
          <w:rPr>
            <w:noProof/>
            <w:webHidden/>
          </w:rPr>
          <w:fldChar w:fldCharType="end"/>
        </w:r>
      </w:hyperlink>
    </w:p>
    <w:p w:rsidR="004E7FC7" w:rsidRPr="00C451C6" w:rsidRDefault="00670233">
      <w:pPr>
        <w:pStyle w:val="Kazalovsebine3"/>
        <w:tabs>
          <w:tab w:val="left" w:pos="1367"/>
          <w:tab w:val="right" w:leader="dot" w:pos="9061"/>
        </w:tabs>
        <w:rPr>
          <w:rFonts w:ascii="Calibri" w:eastAsia="Times New Roman" w:hAnsi="Calibri"/>
          <w:noProof/>
          <w:sz w:val="22"/>
          <w:szCs w:val="22"/>
        </w:rPr>
      </w:pPr>
      <w:hyperlink w:anchor="_Toc389889072" w:history="1">
        <w:r w:rsidR="004E7FC7" w:rsidRPr="00C451C6">
          <w:rPr>
            <w:rStyle w:val="Hiperpovezava"/>
            <w:noProof/>
          </w:rPr>
          <w:t>5.2.10</w:t>
        </w:r>
        <w:r w:rsidR="004E7FC7" w:rsidRPr="00C451C6">
          <w:rPr>
            <w:rFonts w:ascii="Calibri" w:eastAsia="Times New Roman" w:hAnsi="Calibri"/>
            <w:noProof/>
            <w:sz w:val="22"/>
            <w:szCs w:val="22"/>
          </w:rPr>
          <w:tab/>
        </w:r>
        <w:r w:rsidR="004E7FC7" w:rsidRPr="00C451C6">
          <w:rPr>
            <w:rStyle w:val="Hiperpovezava"/>
            <w:noProof/>
          </w:rPr>
          <w:t>Interpretacije preiskav /meritev</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_Toc389889072 \h </w:instrText>
        </w:r>
        <w:r w:rsidR="004E7FC7" w:rsidRPr="00C451C6">
          <w:rPr>
            <w:noProof/>
            <w:webHidden/>
          </w:rPr>
        </w:r>
        <w:r w:rsidR="004E7FC7" w:rsidRPr="00C451C6">
          <w:rPr>
            <w:noProof/>
            <w:webHidden/>
          </w:rPr>
          <w:fldChar w:fldCharType="separate"/>
        </w:r>
        <w:r w:rsidR="005A1F05" w:rsidRPr="00C451C6">
          <w:rPr>
            <w:noProof/>
            <w:webHidden/>
          </w:rPr>
          <w:t>21</w:t>
        </w:r>
        <w:r w:rsidR="004E7FC7" w:rsidRPr="00C451C6">
          <w:rPr>
            <w:noProof/>
            <w:webHidden/>
          </w:rPr>
          <w:fldChar w:fldCharType="end"/>
        </w:r>
      </w:hyperlink>
    </w:p>
    <w:p w:rsidR="004E7FC7" w:rsidRPr="00C451C6" w:rsidRDefault="00670233">
      <w:pPr>
        <w:pStyle w:val="Kazalovsebine3"/>
        <w:tabs>
          <w:tab w:val="left" w:pos="1367"/>
          <w:tab w:val="right" w:leader="dot" w:pos="9061"/>
        </w:tabs>
        <w:rPr>
          <w:rFonts w:ascii="Calibri" w:eastAsia="Times New Roman" w:hAnsi="Calibri"/>
          <w:noProof/>
          <w:sz w:val="22"/>
          <w:szCs w:val="22"/>
        </w:rPr>
      </w:pPr>
      <w:hyperlink w:anchor="_Toc389889073" w:history="1">
        <w:r w:rsidR="004E7FC7" w:rsidRPr="00C451C6">
          <w:rPr>
            <w:rStyle w:val="Hiperpovezava"/>
            <w:noProof/>
          </w:rPr>
          <w:t>5.2.11</w:t>
        </w:r>
        <w:r w:rsidR="004E7FC7" w:rsidRPr="00C451C6">
          <w:rPr>
            <w:rFonts w:ascii="Calibri" w:eastAsia="Times New Roman" w:hAnsi="Calibri"/>
            <w:noProof/>
            <w:sz w:val="22"/>
            <w:szCs w:val="22"/>
          </w:rPr>
          <w:tab/>
        </w:r>
        <w:r w:rsidR="004E7FC7" w:rsidRPr="00C451C6">
          <w:rPr>
            <w:rStyle w:val="Hiperpovezava"/>
            <w:noProof/>
          </w:rPr>
          <w:t>EKG – interpretacija meritev</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_Toc389889073 \h </w:instrText>
        </w:r>
        <w:r w:rsidR="004E7FC7" w:rsidRPr="00C451C6">
          <w:rPr>
            <w:noProof/>
            <w:webHidden/>
          </w:rPr>
        </w:r>
        <w:r w:rsidR="004E7FC7" w:rsidRPr="00C451C6">
          <w:rPr>
            <w:noProof/>
            <w:webHidden/>
          </w:rPr>
          <w:fldChar w:fldCharType="separate"/>
        </w:r>
        <w:r w:rsidR="005A1F05" w:rsidRPr="00C451C6">
          <w:rPr>
            <w:noProof/>
            <w:webHidden/>
          </w:rPr>
          <w:t>22</w:t>
        </w:r>
        <w:r w:rsidR="004E7FC7" w:rsidRPr="00C451C6">
          <w:rPr>
            <w:noProof/>
            <w:webHidden/>
          </w:rPr>
          <w:fldChar w:fldCharType="end"/>
        </w:r>
      </w:hyperlink>
    </w:p>
    <w:p w:rsidR="004E7FC7" w:rsidRPr="00C451C6" w:rsidRDefault="00670233">
      <w:pPr>
        <w:pStyle w:val="Kazalovsebine3"/>
        <w:tabs>
          <w:tab w:val="left" w:pos="1367"/>
          <w:tab w:val="right" w:leader="dot" w:pos="9061"/>
        </w:tabs>
        <w:rPr>
          <w:rFonts w:ascii="Calibri" w:eastAsia="Times New Roman" w:hAnsi="Calibri"/>
          <w:noProof/>
          <w:sz w:val="22"/>
          <w:szCs w:val="22"/>
        </w:rPr>
      </w:pPr>
      <w:hyperlink w:anchor="_Toc389889074" w:history="1">
        <w:r w:rsidR="004E7FC7" w:rsidRPr="00C451C6">
          <w:rPr>
            <w:rStyle w:val="Hiperpovezava"/>
            <w:noProof/>
          </w:rPr>
          <w:t>5.2.12</w:t>
        </w:r>
        <w:r w:rsidR="004E7FC7" w:rsidRPr="00C451C6">
          <w:rPr>
            <w:rFonts w:ascii="Calibri" w:eastAsia="Times New Roman" w:hAnsi="Calibri"/>
            <w:noProof/>
            <w:sz w:val="22"/>
            <w:szCs w:val="22"/>
          </w:rPr>
          <w:tab/>
        </w:r>
        <w:r w:rsidR="004E7FC7" w:rsidRPr="00C451C6">
          <w:rPr>
            <w:rStyle w:val="Hiperpovezava"/>
            <w:noProof/>
          </w:rPr>
          <w:t>Testi pljučnih funkcij – spirometrija</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_Toc389889074 \h </w:instrText>
        </w:r>
        <w:r w:rsidR="004E7FC7" w:rsidRPr="00C451C6">
          <w:rPr>
            <w:noProof/>
            <w:webHidden/>
          </w:rPr>
        </w:r>
        <w:r w:rsidR="004E7FC7" w:rsidRPr="00C451C6">
          <w:rPr>
            <w:noProof/>
            <w:webHidden/>
          </w:rPr>
          <w:fldChar w:fldCharType="separate"/>
        </w:r>
        <w:r w:rsidR="005A1F05" w:rsidRPr="00C451C6">
          <w:rPr>
            <w:noProof/>
            <w:webHidden/>
          </w:rPr>
          <w:t>22</w:t>
        </w:r>
        <w:r w:rsidR="004E7FC7" w:rsidRPr="00C451C6">
          <w:rPr>
            <w:noProof/>
            <w:webHidden/>
          </w:rPr>
          <w:fldChar w:fldCharType="end"/>
        </w:r>
      </w:hyperlink>
    </w:p>
    <w:p w:rsidR="004E7FC7" w:rsidRPr="00C451C6" w:rsidRDefault="00670233">
      <w:pPr>
        <w:pStyle w:val="Kazalovsebine3"/>
        <w:tabs>
          <w:tab w:val="left" w:pos="1367"/>
          <w:tab w:val="right" w:leader="dot" w:pos="9061"/>
        </w:tabs>
        <w:rPr>
          <w:rFonts w:ascii="Calibri" w:eastAsia="Times New Roman" w:hAnsi="Calibri"/>
          <w:noProof/>
          <w:sz w:val="22"/>
          <w:szCs w:val="22"/>
        </w:rPr>
      </w:pPr>
      <w:hyperlink w:anchor="_Toc389889075" w:history="1">
        <w:r w:rsidR="004E7FC7" w:rsidRPr="00C451C6">
          <w:rPr>
            <w:rStyle w:val="Hiperpovezava"/>
            <w:noProof/>
          </w:rPr>
          <w:t>5.2.13</w:t>
        </w:r>
        <w:r w:rsidR="004E7FC7" w:rsidRPr="00C451C6">
          <w:rPr>
            <w:rFonts w:ascii="Calibri" w:eastAsia="Times New Roman" w:hAnsi="Calibri"/>
            <w:noProof/>
            <w:sz w:val="22"/>
            <w:szCs w:val="22"/>
          </w:rPr>
          <w:tab/>
        </w:r>
        <w:r w:rsidR="004E7FC7" w:rsidRPr="00C451C6">
          <w:rPr>
            <w:rStyle w:val="Hiperpovezava"/>
            <w:noProof/>
          </w:rPr>
          <w:t>Presejalni test za diabetično stopalo</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_Toc389889075 \h </w:instrText>
        </w:r>
        <w:r w:rsidR="004E7FC7" w:rsidRPr="00C451C6">
          <w:rPr>
            <w:noProof/>
            <w:webHidden/>
          </w:rPr>
        </w:r>
        <w:r w:rsidR="004E7FC7" w:rsidRPr="00C451C6">
          <w:rPr>
            <w:noProof/>
            <w:webHidden/>
          </w:rPr>
          <w:fldChar w:fldCharType="separate"/>
        </w:r>
        <w:r w:rsidR="005A1F05" w:rsidRPr="00C451C6">
          <w:rPr>
            <w:noProof/>
            <w:webHidden/>
          </w:rPr>
          <w:t>23</w:t>
        </w:r>
        <w:r w:rsidR="004E7FC7" w:rsidRPr="00C451C6">
          <w:rPr>
            <w:noProof/>
            <w:webHidden/>
          </w:rPr>
          <w:fldChar w:fldCharType="end"/>
        </w:r>
      </w:hyperlink>
    </w:p>
    <w:p w:rsidR="004E7FC7" w:rsidRPr="00C451C6" w:rsidRDefault="00670233">
      <w:pPr>
        <w:pStyle w:val="Kazalovsebine3"/>
        <w:tabs>
          <w:tab w:val="left" w:pos="1367"/>
          <w:tab w:val="right" w:leader="dot" w:pos="9061"/>
        </w:tabs>
        <w:rPr>
          <w:rFonts w:ascii="Calibri" w:eastAsia="Times New Roman" w:hAnsi="Calibri"/>
          <w:noProof/>
          <w:sz w:val="22"/>
          <w:szCs w:val="22"/>
        </w:rPr>
      </w:pPr>
      <w:hyperlink w:anchor="_Toc389889076" w:history="1">
        <w:r w:rsidR="004E7FC7" w:rsidRPr="00C451C6">
          <w:rPr>
            <w:rStyle w:val="Hiperpovezava"/>
            <w:noProof/>
          </w:rPr>
          <w:t>5.2.14</w:t>
        </w:r>
        <w:r w:rsidR="004E7FC7" w:rsidRPr="00C451C6">
          <w:rPr>
            <w:rFonts w:ascii="Calibri" w:eastAsia="Times New Roman" w:hAnsi="Calibri"/>
            <w:noProof/>
            <w:sz w:val="22"/>
            <w:szCs w:val="22"/>
          </w:rPr>
          <w:tab/>
        </w:r>
        <w:r w:rsidR="004E7FC7" w:rsidRPr="00C451C6">
          <w:rPr>
            <w:rStyle w:val="Hiperpovezava"/>
            <w:noProof/>
          </w:rPr>
          <w:t>Pregled očesnega ozadja</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_Toc389889076 \h </w:instrText>
        </w:r>
        <w:r w:rsidR="004E7FC7" w:rsidRPr="00C451C6">
          <w:rPr>
            <w:noProof/>
            <w:webHidden/>
          </w:rPr>
        </w:r>
        <w:r w:rsidR="004E7FC7" w:rsidRPr="00C451C6">
          <w:rPr>
            <w:noProof/>
            <w:webHidden/>
          </w:rPr>
          <w:fldChar w:fldCharType="separate"/>
        </w:r>
        <w:r w:rsidR="005A1F05" w:rsidRPr="00C451C6">
          <w:rPr>
            <w:noProof/>
            <w:webHidden/>
          </w:rPr>
          <w:t>25</w:t>
        </w:r>
        <w:r w:rsidR="004E7FC7" w:rsidRPr="00C451C6">
          <w:rPr>
            <w:noProof/>
            <w:webHidden/>
          </w:rPr>
          <w:fldChar w:fldCharType="end"/>
        </w:r>
      </w:hyperlink>
    </w:p>
    <w:p w:rsidR="004E7FC7" w:rsidRPr="00C451C6" w:rsidRDefault="00670233">
      <w:pPr>
        <w:pStyle w:val="Kazalovsebine3"/>
        <w:tabs>
          <w:tab w:val="left" w:pos="1367"/>
          <w:tab w:val="right" w:leader="dot" w:pos="9061"/>
        </w:tabs>
        <w:rPr>
          <w:rFonts w:ascii="Calibri" w:eastAsia="Times New Roman" w:hAnsi="Calibri"/>
          <w:noProof/>
          <w:sz w:val="22"/>
          <w:szCs w:val="22"/>
        </w:rPr>
      </w:pPr>
      <w:hyperlink w:anchor="_Toc389889077" w:history="1">
        <w:r w:rsidR="004E7FC7" w:rsidRPr="00C451C6">
          <w:rPr>
            <w:rStyle w:val="Hiperpovezava"/>
            <w:noProof/>
          </w:rPr>
          <w:t>5.2.15</w:t>
        </w:r>
        <w:r w:rsidR="004E7FC7" w:rsidRPr="00C451C6">
          <w:rPr>
            <w:rFonts w:ascii="Calibri" w:eastAsia="Times New Roman" w:hAnsi="Calibri"/>
            <w:noProof/>
            <w:sz w:val="22"/>
            <w:szCs w:val="22"/>
          </w:rPr>
          <w:tab/>
        </w:r>
        <w:r w:rsidR="004E7FC7" w:rsidRPr="00C451C6">
          <w:rPr>
            <w:rStyle w:val="Hiperpovezava"/>
            <w:noProof/>
          </w:rPr>
          <w:t>Način zdravljenja kronične bolezni</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_Toc389889077 \h </w:instrText>
        </w:r>
        <w:r w:rsidR="004E7FC7" w:rsidRPr="00C451C6">
          <w:rPr>
            <w:noProof/>
            <w:webHidden/>
          </w:rPr>
        </w:r>
        <w:r w:rsidR="004E7FC7" w:rsidRPr="00C451C6">
          <w:rPr>
            <w:noProof/>
            <w:webHidden/>
          </w:rPr>
          <w:fldChar w:fldCharType="separate"/>
        </w:r>
        <w:r w:rsidR="005A1F05" w:rsidRPr="00C451C6">
          <w:rPr>
            <w:noProof/>
            <w:webHidden/>
          </w:rPr>
          <w:t>25</w:t>
        </w:r>
        <w:r w:rsidR="004E7FC7" w:rsidRPr="00C451C6">
          <w:rPr>
            <w:noProof/>
            <w:webHidden/>
          </w:rPr>
          <w:fldChar w:fldCharType="end"/>
        </w:r>
      </w:hyperlink>
    </w:p>
    <w:p w:rsidR="004E7FC7" w:rsidRPr="00C451C6" w:rsidRDefault="00670233">
      <w:pPr>
        <w:pStyle w:val="Kazalovsebine3"/>
        <w:tabs>
          <w:tab w:val="left" w:pos="1367"/>
          <w:tab w:val="right" w:leader="dot" w:pos="9061"/>
        </w:tabs>
        <w:rPr>
          <w:rFonts w:ascii="Calibri" w:eastAsia="Times New Roman" w:hAnsi="Calibri"/>
          <w:noProof/>
          <w:sz w:val="22"/>
          <w:szCs w:val="22"/>
        </w:rPr>
      </w:pPr>
      <w:hyperlink w:anchor="_Toc389889078" w:history="1">
        <w:r w:rsidR="004E7FC7" w:rsidRPr="00C451C6">
          <w:rPr>
            <w:rStyle w:val="Hiperpovezava"/>
            <w:noProof/>
          </w:rPr>
          <w:t>5.2.16</w:t>
        </w:r>
        <w:r w:rsidR="004E7FC7" w:rsidRPr="00C451C6">
          <w:rPr>
            <w:rFonts w:ascii="Calibri" w:eastAsia="Times New Roman" w:hAnsi="Calibri"/>
            <w:noProof/>
            <w:sz w:val="22"/>
            <w:szCs w:val="22"/>
          </w:rPr>
          <w:tab/>
        </w:r>
        <w:r w:rsidR="004E7FC7" w:rsidRPr="00C451C6">
          <w:rPr>
            <w:rStyle w:val="Hiperpovezava"/>
            <w:noProof/>
          </w:rPr>
          <w:t>Gleženjski indeks</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_Toc389889078 \h </w:instrText>
        </w:r>
        <w:r w:rsidR="004E7FC7" w:rsidRPr="00C451C6">
          <w:rPr>
            <w:noProof/>
            <w:webHidden/>
          </w:rPr>
        </w:r>
        <w:r w:rsidR="004E7FC7" w:rsidRPr="00C451C6">
          <w:rPr>
            <w:noProof/>
            <w:webHidden/>
          </w:rPr>
          <w:fldChar w:fldCharType="separate"/>
        </w:r>
        <w:r w:rsidR="005A1F05" w:rsidRPr="00C451C6">
          <w:rPr>
            <w:noProof/>
            <w:webHidden/>
          </w:rPr>
          <w:t>25</w:t>
        </w:r>
        <w:r w:rsidR="004E7FC7" w:rsidRPr="00C451C6">
          <w:rPr>
            <w:noProof/>
            <w:webHidden/>
          </w:rPr>
          <w:fldChar w:fldCharType="end"/>
        </w:r>
      </w:hyperlink>
    </w:p>
    <w:p w:rsidR="004E7FC7" w:rsidRPr="00C451C6" w:rsidRDefault="00670233">
      <w:pPr>
        <w:pStyle w:val="Kazalovsebine3"/>
        <w:tabs>
          <w:tab w:val="left" w:pos="1367"/>
          <w:tab w:val="right" w:leader="dot" w:pos="9061"/>
        </w:tabs>
        <w:rPr>
          <w:rFonts w:ascii="Calibri" w:eastAsia="Times New Roman" w:hAnsi="Calibri"/>
          <w:noProof/>
          <w:sz w:val="22"/>
          <w:szCs w:val="22"/>
        </w:rPr>
      </w:pPr>
      <w:hyperlink w:anchor="_Toc389889079" w:history="1">
        <w:r w:rsidR="004E7FC7" w:rsidRPr="00C451C6">
          <w:rPr>
            <w:rStyle w:val="Hiperpovezava"/>
            <w:noProof/>
          </w:rPr>
          <w:t>5.2.17</w:t>
        </w:r>
        <w:r w:rsidR="004E7FC7" w:rsidRPr="00C451C6">
          <w:rPr>
            <w:rFonts w:ascii="Calibri" w:eastAsia="Times New Roman" w:hAnsi="Calibri"/>
            <w:noProof/>
            <w:sz w:val="22"/>
            <w:szCs w:val="22"/>
          </w:rPr>
          <w:tab/>
        </w:r>
        <w:r w:rsidR="004E7FC7" w:rsidRPr="00C451C6">
          <w:rPr>
            <w:rStyle w:val="Hiperpovezava"/>
            <w:noProof/>
          </w:rPr>
          <w:t>Simptomi</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_Toc389889079 \h </w:instrText>
        </w:r>
        <w:r w:rsidR="004E7FC7" w:rsidRPr="00C451C6">
          <w:rPr>
            <w:noProof/>
            <w:webHidden/>
          </w:rPr>
        </w:r>
        <w:r w:rsidR="004E7FC7" w:rsidRPr="00C451C6">
          <w:rPr>
            <w:noProof/>
            <w:webHidden/>
          </w:rPr>
          <w:fldChar w:fldCharType="separate"/>
        </w:r>
        <w:r w:rsidR="005A1F05" w:rsidRPr="00C451C6">
          <w:rPr>
            <w:noProof/>
            <w:webHidden/>
          </w:rPr>
          <w:t>26</w:t>
        </w:r>
        <w:r w:rsidR="004E7FC7" w:rsidRPr="00C451C6">
          <w:rPr>
            <w:noProof/>
            <w:webHidden/>
          </w:rPr>
          <w:fldChar w:fldCharType="end"/>
        </w:r>
      </w:hyperlink>
    </w:p>
    <w:p w:rsidR="004E7FC7" w:rsidRPr="00C451C6" w:rsidRDefault="00670233">
      <w:pPr>
        <w:pStyle w:val="Kazalovsebine3"/>
        <w:tabs>
          <w:tab w:val="left" w:pos="1367"/>
          <w:tab w:val="right" w:leader="dot" w:pos="9061"/>
        </w:tabs>
        <w:rPr>
          <w:rFonts w:ascii="Calibri" w:eastAsia="Times New Roman" w:hAnsi="Calibri"/>
          <w:noProof/>
          <w:sz w:val="22"/>
          <w:szCs w:val="22"/>
        </w:rPr>
      </w:pPr>
      <w:hyperlink w:anchor="_Toc389889080" w:history="1">
        <w:r w:rsidR="004E7FC7" w:rsidRPr="00C451C6">
          <w:rPr>
            <w:rStyle w:val="Hiperpovezava"/>
            <w:noProof/>
          </w:rPr>
          <w:t>5.2.18</w:t>
        </w:r>
        <w:r w:rsidR="004E7FC7" w:rsidRPr="00C451C6">
          <w:rPr>
            <w:rFonts w:ascii="Calibri" w:eastAsia="Times New Roman" w:hAnsi="Calibri"/>
            <w:noProof/>
            <w:sz w:val="22"/>
            <w:szCs w:val="22"/>
          </w:rPr>
          <w:tab/>
        </w:r>
        <w:r w:rsidR="004E7FC7" w:rsidRPr="00C451C6">
          <w:rPr>
            <w:rStyle w:val="Hiperpovezava"/>
            <w:noProof/>
          </w:rPr>
          <w:t>Dietni prekrški</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_Toc389889080 \h </w:instrText>
        </w:r>
        <w:r w:rsidR="004E7FC7" w:rsidRPr="00C451C6">
          <w:rPr>
            <w:noProof/>
            <w:webHidden/>
          </w:rPr>
        </w:r>
        <w:r w:rsidR="004E7FC7" w:rsidRPr="00C451C6">
          <w:rPr>
            <w:noProof/>
            <w:webHidden/>
          </w:rPr>
          <w:fldChar w:fldCharType="separate"/>
        </w:r>
        <w:r w:rsidR="005A1F05" w:rsidRPr="00C451C6">
          <w:rPr>
            <w:noProof/>
            <w:webHidden/>
          </w:rPr>
          <w:t>27</w:t>
        </w:r>
        <w:r w:rsidR="004E7FC7" w:rsidRPr="00C451C6">
          <w:rPr>
            <w:noProof/>
            <w:webHidden/>
          </w:rPr>
          <w:fldChar w:fldCharType="end"/>
        </w:r>
      </w:hyperlink>
    </w:p>
    <w:p w:rsidR="004E7FC7" w:rsidRPr="00C451C6" w:rsidRDefault="00670233">
      <w:pPr>
        <w:pStyle w:val="Kazalovsebine3"/>
        <w:tabs>
          <w:tab w:val="left" w:pos="1367"/>
          <w:tab w:val="right" w:leader="dot" w:pos="9061"/>
        </w:tabs>
        <w:rPr>
          <w:rFonts w:ascii="Calibri" w:eastAsia="Times New Roman" w:hAnsi="Calibri"/>
          <w:noProof/>
          <w:sz w:val="22"/>
          <w:szCs w:val="22"/>
        </w:rPr>
      </w:pPr>
      <w:hyperlink w:anchor="_Toc389889081" w:history="1">
        <w:r w:rsidR="004E7FC7" w:rsidRPr="00C451C6">
          <w:rPr>
            <w:rStyle w:val="Hiperpovezava"/>
            <w:noProof/>
          </w:rPr>
          <w:t>5.2.19</w:t>
        </w:r>
        <w:r w:rsidR="004E7FC7" w:rsidRPr="00C451C6">
          <w:rPr>
            <w:rFonts w:ascii="Calibri" w:eastAsia="Times New Roman" w:hAnsi="Calibri"/>
            <w:noProof/>
            <w:sz w:val="22"/>
            <w:szCs w:val="22"/>
          </w:rPr>
          <w:tab/>
        </w:r>
        <w:r w:rsidR="004E7FC7" w:rsidRPr="00C451C6">
          <w:rPr>
            <w:rStyle w:val="Hiperpovezava"/>
            <w:noProof/>
          </w:rPr>
          <w:t>UZ vratnih žil</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_Toc389889081 \h </w:instrText>
        </w:r>
        <w:r w:rsidR="004E7FC7" w:rsidRPr="00C451C6">
          <w:rPr>
            <w:noProof/>
            <w:webHidden/>
          </w:rPr>
        </w:r>
        <w:r w:rsidR="004E7FC7" w:rsidRPr="00C451C6">
          <w:rPr>
            <w:noProof/>
            <w:webHidden/>
          </w:rPr>
          <w:fldChar w:fldCharType="separate"/>
        </w:r>
        <w:r w:rsidR="005A1F05" w:rsidRPr="00C451C6">
          <w:rPr>
            <w:noProof/>
            <w:webHidden/>
          </w:rPr>
          <w:t>27</w:t>
        </w:r>
        <w:r w:rsidR="004E7FC7" w:rsidRPr="00C451C6">
          <w:rPr>
            <w:noProof/>
            <w:webHidden/>
          </w:rPr>
          <w:fldChar w:fldCharType="end"/>
        </w:r>
      </w:hyperlink>
    </w:p>
    <w:p w:rsidR="004E7FC7" w:rsidRPr="00C451C6" w:rsidRDefault="00670233">
      <w:pPr>
        <w:pStyle w:val="Kazalovsebine3"/>
        <w:tabs>
          <w:tab w:val="left" w:pos="1367"/>
          <w:tab w:val="right" w:leader="dot" w:pos="9061"/>
        </w:tabs>
        <w:rPr>
          <w:rFonts w:ascii="Calibri" w:eastAsia="Times New Roman" w:hAnsi="Calibri"/>
          <w:noProof/>
          <w:sz w:val="22"/>
          <w:szCs w:val="22"/>
        </w:rPr>
      </w:pPr>
      <w:hyperlink w:anchor="_Toc389889082" w:history="1">
        <w:r w:rsidR="004E7FC7" w:rsidRPr="00C451C6">
          <w:rPr>
            <w:rStyle w:val="Hiperpovezava"/>
            <w:noProof/>
          </w:rPr>
          <w:t>5.2.20</w:t>
        </w:r>
        <w:r w:rsidR="004E7FC7" w:rsidRPr="00C451C6">
          <w:rPr>
            <w:rFonts w:ascii="Calibri" w:eastAsia="Times New Roman" w:hAnsi="Calibri"/>
            <w:noProof/>
            <w:sz w:val="22"/>
            <w:szCs w:val="22"/>
          </w:rPr>
          <w:tab/>
        </w:r>
        <w:r w:rsidR="004E7FC7" w:rsidRPr="00C451C6">
          <w:rPr>
            <w:rStyle w:val="Hiperpovezava"/>
            <w:noProof/>
          </w:rPr>
          <w:t>Koronarografija</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_Toc389889082 \h </w:instrText>
        </w:r>
        <w:r w:rsidR="004E7FC7" w:rsidRPr="00C451C6">
          <w:rPr>
            <w:noProof/>
            <w:webHidden/>
          </w:rPr>
        </w:r>
        <w:r w:rsidR="004E7FC7" w:rsidRPr="00C451C6">
          <w:rPr>
            <w:noProof/>
            <w:webHidden/>
          </w:rPr>
          <w:fldChar w:fldCharType="separate"/>
        </w:r>
        <w:r w:rsidR="005A1F05" w:rsidRPr="00C451C6">
          <w:rPr>
            <w:noProof/>
            <w:webHidden/>
          </w:rPr>
          <w:t>28</w:t>
        </w:r>
        <w:r w:rsidR="004E7FC7" w:rsidRPr="00C451C6">
          <w:rPr>
            <w:noProof/>
            <w:webHidden/>
          </w:rPr>
          <w:fldChar w:fldCharType="end"/>
        </w:r>
      </w:hyperlink>
    </w:p>
    <w:p w:rsidR="004E7FC7" w:rsidRPr="00C451C6" w:rsidRDefault="00670233">
      <w:pPr>
        <w:pStyle w:val="Kazalovsebine3"/>
        <w:tabs>
          <w:tab w:val="left" w:pos="1367"/>
          <w:tab w:val="right" w:leader="dot" w:pos="9061"/>
        </w:tabs>
        <w:rPr>
          <w:rFonts w:ascii="Calibri" w:eastAsia="Times New Roman" w:hAnsi="Calibri"/>
          <w:noProof/>
          <w:sz w:val="22"/>
          <w:szCs w:val="22"/>
        </w:rPr>
      </w:pPr>
      <w:hyperlink w:anchor="_Toc389889083" w:history="1">
        <w:r w:rsidR="004E7FC7" w:rsidRPr="00C451C6">
          <w:rPr>
            <w:rStyle w:val="Hiperpovezava"/>
            <w:noProof/>
          </w:rPr>
          <w:t>5.2.21</w:t>
        </w:r>
        <w:r w:rsidR="004E7FC7" w:rsidRPr="00C451C6">
          <w:rPr>
            <w:rFonts w:ascii="Calibri" w:eastAsia="Times New Roman" w:hAnsi="Calibri"/>
            <w:noProof/>
            <w:sz w:val="22"/>
            <w:szCs w:val="22"/>
          </w:rPr>
          <w:tab/>
        </w:r>
        <w:r w:rsidR="004E7FC7" w:rsidRPr="00C451C6">
          <w:rPr>
            <w:rStyle w:val="Hiperpovezava"/>
            <w:noProof/>
          </w:rPr>
          <w:t>Cikloergometrija</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_Toc389889083 \h </w:instrText>
        </w:r>
        <w:r w:rsidR="004E7FC7" w:rsidRPr="00C451C6">
          <w:rPr>
            <w:noProof/>
            <w:webHidden/>
          </w:rPr>
        </w:r>
        <w:r w:rsidR="004E7FC7" w:rsidRPr="00C451C6">
          <w:rPr>
            <w:noProof/>
            <w:webHidden/>
          </w:rPr>
          <w:fldChar w:fldCharType="separate"/>
        </w:r>
        <w:r w:rsidR="005A1F05" w:rsidRPr="00C451C6">
          <w:rPr>
            <w:noProof/>
            <w:webHidden/>
          </w:rPr>
          <w:t>28</w:t>
        </w:r>
        <w:r w:rsidR="004E7FC7" w:rsidRPr="00C451C6">
          <w:rPr>
            <w:noProof/>
            <w:webHidden/>
          </w:rPr>
          <w:fldChar w:fldCharType="end"/>
        </w:r>
      </w:hyperlink>
    </w:p>
    <w:p w:rsidR="004E7FC7" w:rsidRPr="00C451C6" w:rsidRDefault="00670233">
      <w:pPr>
        <w:pStyle w:val="Kazalovsebine3"/>
        <w:tabs>
          <w:tab w:val="left" w:pos="1367"/>
          <w:tab w:val="right" w:leader="dot" w:pos="9061"/>
        </w:tabs>
        <w:rPr>
          <w:rFonts w:ascii="Calibri" w:eastAsia="Times New Roman" w:hAnsi="Calibri"/>
          <w:noProof/>
          <w:sz w:val="22"/>
          <w:szCs w:val="22"/>
        </w:rPr>
      </w:pPr>
      <w:hyperlink w:anchor="_Toc389889084" w:history="1">
        <w:r w:rsidR="004E7FC7" w:rsidRPr="00C451C6">
          <w:rPr>
            <w:rStyle w:val="Hiperpovezava"/>
            <w:noProof/>
          </w:rPr>
          <w:t>5.2.22</w:t>
        </w:r>
        <w:r w:rsidR="004E7FC7" w:rsidRPr="00C451C6">
          <w:rPr>
            <w:rFonts w:ascii="Calibri" w:eastAsia="Times New Roman" w:hAnsi="Calibri"/>
            <w:noProof/>
            <w:sz w:val="22"/>
            <w:szCs w:val="22"/>
          </w:rPr>
          <w:tab/>
        </w:r>
        <w:r w:rsidR="004E7FC7" w:rsidRPr="00C451C6">
          <w:rPr>
            <w:rStyle w:val="Hiperpovezava"/>
            <w:noProof/>
          </w:rPr>
          <w:t>Bronhodilatatorni test</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_Toc389889084 \h </w:instrText>
        </w:r>
        <w:r w:rsidR="004E7FC7" w:rsidRPr="00C451C6">
          <w:rPr>
            <w:noProof/>
            <w:webHidden/>
          </w:rPr>
        </w:r>
        <w:r w:rsidR="004E7FC7" w:rsidRPr="00C451C6">
          <w:rPr>
            <w:noProof/>
            <w:webHidden/>
          </w:rPr>
          <w:fldChar w:fldCharType="separate"/>
        </w:r>
        <w:r w:rsidR="005A1F05" w:rsidRPr="00C451C6">
          <w:rPr>
            <w:noProof/>
            <w:webHidden/>
          </w:rPr>
          <w:t>28</w:t>
        </w:r>
        <w:r w:rsidR="004E7FC7" w:rsidRPr="00C451C6">
          <w:rPr>
            <w:noProof/>
            <w:webHidden/>
          </w:rPr>
          <w:fldChar w:fldCharType="end"/>
        </w:r>
      </w:hyperlink>
    </w:p>
    <w:p w:rsidR="004E7FC7" w:rsidRPr="00C451C6" w:rsidRDefault="00670233">
      <w:pPr>
        <w:pStyle w:val="Kazalovsebine3"/>
        <w:tabs>
          <w:tab w:val="left" w:pos="1367"/>
          <w:tab w:val="right" w:leader="dot" w:pos="9061"/>
        </w:tabs>
        <w:rPr>
          <w:rFonts w:ascii="Calibri" w:eastAsia="Times New Roman" w:hAnsi="Calibri"/>
          <w:noProof/>
          <w:sz w:val="22"/>
          <w:szCs w:val="22"/>
        </w:rPr>
      </w:pPr>
      <w:hyperlink w:anchor="_Toc389889085" w:history="1">
        <w:r w:rsidR="004E7FC7" w:rsidRPr="00C451C6">
          <w:rPr>
            <w:rStyle w:val="Hiperpovezava"/>
            <w:noProof/>
          </w:rPr>
          <w:t>5.2.23</w:t>
        </w:r>
        <w:r w:rsidR="004E7FC7" w:rsidRPr="00C451C6">
          <w:rPr>
            <w:rFonts w:ascii="Calibri" w:eastAsia="Times New Roman" w:hAnsi="Calibri"/>
            <w:noProof/>
            <w:sz w:val="22"/>
            <w:szCs w:val="22"/>
          </w:rPr>
          <w:tab/>
        </w:r>
        <w:r w:rsidR="004E7FC7" w:rsidRPr="00C451C6">
          <w:rPr>
            <w:rStyle w:val="Hiperpovezava"/>
            <w:noProof/>
          </w:rPr>
          <w:t>Stopnja KOPB</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_Toc389889085 \h </w:instrText>
        </w:r>
        <w:r w:rsidR="004E7FC7" w:rsidRPr="00C451C6">
          <w:rPr>
            <w:noProof/>
            <w:webHidden/>
          </w:rPr>
        </w:r>
        <w:r w:rsidR="004E7FC7" w:rsidRPr="00C451C6">
          <w:rPr>
            <w:noProof/>
            <w:webHidden/>
          </w:rPr>
          <w:fldChar w:fldCharType="separate"/>
        </w:r>
        <w:r w:rsidR="005A1F05" w:rsidRPr="00C451C6">
          <w:rPr>
            <w:noProof/>
            <w:webHidden/>
          </w:rPr>
          <w:t>28</w:t>
        </w:r>
        <w:r w:rsidR="004E7FC7" w:rsidRPr="00C451C6">
          <w:rPr>
            <w:noProof/>
            <w:webHidden/>
          </w:rPr>
          <w:fldChar w:fldCharType="end"/>
        </w:r>
      </w:hyperlink>
    </w:p>
    <w:p w:rsidR="004E7FC7" w:rsidRPr="00C451C6" w:rsidRDefault="00670233">
      <w:pPr>
        <w:pStyle w:val="Kazalovsebine3"/>
        <w:tabs>
          <w:tab w:val="left" w:pos="1367"/>
          <w:tab w:val="right" w:leader="dot" w:pos="9061"/>
        </w:tabs>
        <w:rPr>
          <w:rFonts w:ascii="Calibri" w:eastAsia="Times New Roman" w:hAnsi="Calibri"/>
          <w:noProof/>
          <w:sz w:val="22"/>
          <w:szCs w:val="22"/>
        </w:rPr>
      </w:pPr>
      <w:hyperlink w:anchor="_Toc389889086" w:history="1">
        <w:r w:rsidR="004E7FC7" w:rsidRPr="00C451C6">
          <w:rPr>
            <w:rStyle w:val="Hiperpovezava"/>
            <w:noProof/>
          </w:rPr>
          <w:t>5.2.24</w:t>
        </w:r>
        <w:r w:rsidR="004E7FC7" w:rsidRPr="00C451C6">
          <w:rPr>
            <w:rFonts w:ascii="Calibri" w:eastAsia="Times New Roman" w:hAnsi="Calibri"/>
            <w:noProof/>
            <w:sz w:val="22"/>
            <w:szCs w:val="22"/>
          </w:rPr>
          <w:tab/>
        </w:r>
        <w:r w:rsidR="004E7FC7" w:rsidRPr="00C451C6">
          <w:rPr>
            <w:rStyle w:val="Hiperpovezava"/>
            <w:noProof/>
          </w:rPr>
          <w:t>Terapija</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_Toc389889086 \h </w:instrText>
        </w:r>
        <w:r w:rsidR="004E7FC7" w:rsidRPr="00C451C6">
          <w:rPr>
            <w:noProof/>
            <w:webHidden/>
          </w:rPr>
        </w:r>
        <w:r w:rsidR="004E7FC7" w:rsidRPr="00C451C6">
          <w:rPr>
            <w:noProof/>
            <w:webHidden/>
          </w:rPr>
          <w:fldChar w:fldCharType="separate"/>
        </w:r>
        <w:r w:rsidR="005A1F05" w:rsidRPr="00C451C6">
          <w:rPr>
            <w:noProof/>
            <w:webHidden/>
          </w:rPr>
          <w:t>29</w:t>
        </w:r>
        <w:r w:rsidR="004E7FC7" w:rsidRPr="00C451C6">
          <w:rPr>
            <w:noProof/>
            <w:webHidden/>
          </w:rPr>
          <w:fldChar w:fldCharType="end"/>
        </w:r>
      </w:hyperlink>
    </w:p>
    <w:p w:rsidR="004E7FC7" w:rsidRPr="00C451C6" w:rsidRDefault="00670233">
      <w:pPr>
        <w:pStyle w:val="Kazalovsebine2"/>
        <w:tabs>
          <w:tab w:val="right" w:leader="dot" w:pos="9061"/>
        </w:tabs>
        <w:rPr>
          <w:rFonts w:ascii="Calibri" w:eastAsia="Times New Roman" w:hAnsi="Calibri"/>
          <w:smallCaps w:val="0"/>
          <w:noProof/>
          <w:sz w:val="22"/>
          <w:szCs w:val="22"/>
        </w:rPr>
      </w:pPr>
      <w:hyperlink w:anchor="_Toc389889087" w:history="1">
        <w:r w:rsidR="004E7FC7" w:rsidRPr="00C451C6">
          <w:rPr>
            <w:rStyle w:val="Hiperpovezava"/>
            <w:noProof/>
          </w:rPr>
          <w:t>5.3</w:t>
        </w:r>
        <w:r w:rsidR="004E7FC7" w:rsidRPr="00C451C6">
          <w:rPr>
            <w:rFonts w:ascii="Calibri" w:eastAsia="Times New Roman" w:hAnsi="Calibri"/>
            <w:smallCaps w:val="0"/>
            <w:noProof/>
            <w:sz w:val="22"/>
            <w:szCs w:val="22"/>
          </w:rPr>
          <w:tab/>
        </w:r>
        <w:r w:rsidR="004E7FC7" w:rsidRPr="00C451C6">
          <w:rPr>
            <w:rStyle w:val="Hiperpovezava"/>
            <w:noProof/>
          </w:rPr>
          <w:t>Laboratorij</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_Toc389889087 \h </w:instrText>
        </w:r>
        <w:r w:rsidR="004E7FC7" w:rsidRPr="00C451C6">
          <w:rPr>
            <w:noProof/>
            <w:webHidden/>
          </w:rPr>
        </w:r>
        <w:r w:rsidR="004E7FC7" w:rsidRPr="00C451C6">
          <w:rPr>
            <w:noProof/>
            <w:webHidden/>
          </w:rPr>
          <w:fldChar w:fldCharType="separate"/>
        </w:r>
        <w:r w:rsidR="005A1F05" w:rsidRPr="00C451C6">
          <w:rPr>
            <w:noProof/>
            <w:webHidden/>
          </w:rPr>
          <w:t>30</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088" w:history="1">
        <w:r w:rsidR="004E7FC7" w:rsidRPr="00C451C6">
          <w:rPr>
            <w:rStyle w:val="Hiperpovezava"/>
            <w:noProof/>
          </w:rPr>
          <w:t>5.3.1</w:t>
        </w:r>
        <w:r w:rsidR="004E7FC7" w:rsidRPr="00C451C6">
          <w:rPr>
            <w:rFonts w:ascii="Calibri" w:eastAsia="Times New Roman" w:hAnsi="Calibri"/>
            <w:noProof/>
            <w:sz w:val="22"/>
            <w:szCs w:val="22"/>
          </w:rPr>
          <w:tab/>
        </w:r>
        <w:r w:rsidR="004E7FC7" w:rsidRPr="00C451C6">
          <w:rPr>
            <w:rStyle w:val="Hiperpovezava"/>
            <w:noProof/>
          </w:rPr>
          <w:t>Krvni sladkor</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_Toc389889088 \h </w:instrText>
        </w:r>
        <w:r w:rsidR="004E7FC7" w:rsidRPr="00C451C6">
          <w:rPr>
            <w:noProof/>
            <w:webHidden/>
          </w:rPr>
        </w:r>
        <w:r w:rsidR="004E7FC7" w:rsidRPr="00C451C6">
          <w:rPr>
            <w:noProof/>
            <w:webHidden/>
          </w:rPr>
          <w:fldChar w:fldCharType="separate"/>
        </w:r>
        <w:r w:rsidR="005A1F05" w:rsidRPr="00C451C6">
          <w:rPr>
            <w:noProof/>
            <w:webHidden/>
          </w:rPr>
          <w:t>30</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089" w:history="1">
        <w:r w:rsidR="004E7FC7" w:rsidRPr="00C451C6">
          <w:rPr>
            <w:rStyle w:val="Hiperpovezava"/>
            <w:noProof/>
          </w:rPr>
          <w:t>5.3.2</w:t>
        </w:r>
        <w:r w:rsidR="004E7FC7" w:rsidRPr="00C451C6">
          <w:rPr>
            <w:rFonts w:ascii="Calibri" w:eastAsia="Times New Roman" w:hAnsi="Calibri"/>
            <w:noProof/>
            <w:sz w:val="22"/>
            <w:szCs w:val="22"/>
          </w:rPr>
          <w:tab/>
        </w:r>
        <w:r w:rsidR="004E7FC7" w:rsidRPr="00C451C6">
          <w:rPr>
            <w:rStyle w:val="Hiperpovezava"/>
            <w:noProof/>
          </w:rPr>
          <w:t>HbA1c</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_Toc389889089 \h </w:instrText>
        </w:r>
        <w:r w:rsidR="004E7FC7" w:rsidRPr="00C451C6">
          <w:rPr>
            <w:noProof/>
            <w:webHidden/>
          </w:rPr>
        </w:r>
        <w:r w:rsidR="004E7FC7" w:rsidRPr="00C451C6">
          <w:rPr>
            <w:noProof/>
            <w:webHidden/>
          </w:rPr>
          <w:fldChar w:fldCharType="separate"/>
        </w:r>
        <w:r w:rsidR="005A1F05" w:rsidRPr="00C451C6">
          <w:rPr>
            <w:noProof/>
            <w:webHidden/>
          </w:rPr>
          <w:t>31</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090" w:history="1">
        <w:r w:rsidR="004E7FC7" w:rsidRPr="00C451C6">
          <w:rPr>
            <w:rStyle w:val="Hiperpovezava"/>
            <w:noProof/>
          </w:rPr>
          <w:t>5.3.3</w:t>
        </w:r>
        <w:r w:rsidR="004E7FC7" w:rsidRPr="00C451C6">
          <w:rPr>
            <w:rFonts w:ascii="Calibri" w:eastAsia="Times New Roman" w:hAnsi="Calibri"/>
            <w:noProof/>
            <w:sz w:val="22"/>
            <w:szCs w:val="22"/>
          </w:rPr>
          <w:tab/>
        </w:r>
        <w:r w:rsidR="004E7FC7" w:rsidRPr="00C451C6">
          <w:rPr>
            <w:rStyle w:val="Hiperpovezava"/>
            <w:noProof/>
          </w:rPr>
          <w:t>S-Kreatinin</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_Toc389889090 \h </w:instrText>
        </w:r>
        <w:r w:rsidR="004E7FC7" w:rsidRPr="00C451C6">
          <w:rPr>
            <w:noProof/>
            <w:webHidden/>
          </w:rPr>
        </w:r>
        <w:r w:rsidR="004E7FC7" w:rsidRPr="00C451C6">
          <w:rPr>
            <w:noProof/>
            <w:webHidden/>
          </w:rPr>
          <w:fldChar w:fldCharType="separate"/>
        </w:r>
        <w:r w:rsidR="005A1F05" w:rsidRPr="00C451C6">
          <w:rPr>
            <w:noProof/>
            <w:webHidden/>
          </w:rPr>
          <w:t>31</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091" w:history="1">
        <w:r w:rsidR="004E7FC7" w:rsidRPr="00C451C6">
          <w:rPr>
            <w:rStyle w:val="Hiperpovezava"/>
            <w:noProof/>
          </w:rPr>
          <w:t>5.3.4</w:t>
        </w:r>
        <w:r w:rsidR="004E7FC7" w:rsidRPr="00C451C6">
          <w:rPr>
            <w:rFonts w:ascii="Calibri" w:eastAsia="Times New Roman" w:hAnsi="Calibri"/>
            <w:noProof/>
            <w:sz w:val="22"/>
            <w:szCs w:val="22"/>
          </w:rPr>
          <w:tab/>
        </w:r>
        <w:r w:rsidR="004E7FC7" w:rsidRPr="00C451C6">
          <w:rPr>
            <w:rStyle w:val="Hiperpovezava"/>
            <w:noProof/>
          </w:rPr>
          <w:t>Štirifrakcijski lipidogram – maščobe</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_Toc389889091 \h </w:instrText>
        </w:r>
        <w:r w:rsidR="004E7FC7" w:rsidRPr="00C451C6">
          <w:rPr>
            <w:noProof/>
            <w:webHidden/>
          </w:rPr>
        </w:r>
        <w:r w:rsidR="004E7FC7" w:rsidRPr="00C451C6">
          <w:rPr>
            <w:noProof/>
            <w:webHidden/>
          </w:rPr>
          <w:fldChar w:fldCharType="separate"/>
        </w:r>
        <w:r w:rsidR="005A1F05" w:rsidRPr="00C451C6">
          <w:rPr>
            <w:noProof/>
            <w:webHidden/>
          </w:rPr>
          <w:t>31</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092" w:history="1">
        <w:r w:rsidR="004E7FC7" w:rsidRPr="00C451C6">
          <w:rPr>
            <w:rStyle w:val="Hiperpovezava"/>
            <w:noProof/>
          </w:rPr>
          <w:t>5.3.5</w:t>
        </w:r>
        <w:r w:rsidR="004E7FC7" w:rsidRPr="00C451C6">
          <w:rPr>
            <w:rFonts w:ascii="Calibri" w:eastAsia="Times New Roman" w:hAnsi="Calibri"/>
            <w:noProof/>
            <w:sz w:val="22"/>
            <w:szCs w:val="22"/>
          </w:rPr>
          <w:tab/>
        </w:r>
        <w:r w:rsidR="004E7FC7" w:rsidRPr="00C451C6">
          <w:rPr>
            <w:rStyle w:val="Hiperpovezava"/>
            <w:noProof/>
          </w:rPr>
          <w:t>Specifični antigen prostate</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_Toc389889092 \h </w:instrText>
        </w:r>
        <w:r w:rsidR="004E7FC7" w:rsidRPr="00C451C6">
          <w:rPr>
            <w:noProof/>
            <w:webHidden/>
          </w:rPr>
        </w:r>
        <w:r w:rsidR="004E7FC7" w:rsidRPr="00C451C6">
          <w:rPr>
            <w:noProof/>
            <w:webHidden/>
          </w:rPr>
          <w:fldChar w:fldCharType="separate"/>
        </w:r>
        <w:r w:rsidR="005A1F05" w:rsidRPr="00C451C6">
          <w:rPr>
            <w:noProof/>
            <w:webHidden/>
          </w:rPr>
          <w:t>32</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093" w:history="1">
        <w:r w:rsidR="004E7FC7" w:rsidRPr="00C451C6">
          <w:rPr>
            <w:rStyle w:val="Hiperpovezava"/>
            <w:noProof/>
          </w:rPr>
          <w:t>5.3.6</w:t>
        </w:r>
        <w:r w:rsidR="004E7FC7" w:rsidRPr="00C451C6">
          <w:rPr>
            <w:rFonts w:ascii="Calibri" w:eastAsia="Times New Roman" w:hAnsi="Calibri"/>
            <w:noProof/>
            <w:sz w:val="22"/>
            <w:szCs w:val="22"/>
          </w:rPr>
          <w:tab/>
        </w:r>
        <w:r w:rsidR="004E7FC7" w:rsidRPr="00C451C6">
          <w:rPr>
            <w:rStyle w:val="Hiperpovezava"/>
            <w:noProof/>
          </w:rPr>
          <w:t>Kalij</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_Toc389889093 \h </w:instrText>
        </w:r>
        <w:r w:rsidR="004E7FC7" w:rsidRPr="00C451C6">
          <w:rPr>
            <w:noProof/>
            <w:webHidden/>
          </w:rPr>
        </w:r>
        <w:r w:rsidR="004E7FC7" w:rsidRPr="00C451C6">
          <w:rPr>
            <w:noProof/>
            <w:webHidden/>
          </w:rPr>
          <w:fldChar w:fldCharType="separate"/>
        </w:r>
        <w:r w:rsidR="005A1F05" w:rsidRPr="00C451C6">
          <w:rPr>
            <w:noProof/>
            <w:webHidden/>
          </w:rPr>
          <w:t>32</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094" w:history="1">
        <w:r w:rsidR="004E7FC7" w:rsidRPr="00C451C6">
          <w:rPr>
            <w:rStyle w:val="Hiperpovezava"/>
            <w:noProof/>
          </w:rPr>
          <w:t>5.3.7</w:t>
        </w:r>
        <w:r w:rsidR="004E7FC7" w:rsidRPr="00C451C6">
          <w:rPr>
            <w:rFonts w:ascii="Calibri" w:eastAsia="Times New Roman" w:hAnsi="Calibri"/>
            <w:noProof/>
            <w:sz w:val="22"/>
            <w:szCs w:val="22"/>
          </w:rPr>
          <w:tab/>
        </w:r>
        <w:r w:rsidR="004E7FC7" w:rsidRPr="00C451C6">
          <w:rPr>
            <w:rStyle w:val="Hiperpovezava"/>
            <w:noProof/>
          </w:rPr>
          <w:t>Testi jetrnih funkcij</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_Toc389889094 \h </w:instrText>
        </w:r>
        <w:r w:rsidR="004E7FC7" w:rsidRPr="00C451C6">
          <w:rPr>
            <w:noProof/>
            <w:webHidden/>
          </w:rPr>
        </w:r>
        <w:r w:rsidR="004E7FC7" w:rsidRPr="00C451C6">
          <w:rPr>
            <w:noProof/>
            <w:webHidden/>
          </w:rPr>
          <w:fldChar w:fldCharType="separate"/>
        </w:r>
        <w:r w:rsidR="005A1F05" w:rsidRPr="00C451C6">
          <w:rPr>
            <w:noProof/>
            <w:webHidden/>
          </w:rPr>
          <w:t>32</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095" w:history="1">
        <w:r w:rsidR="004E7FC7" w:rsidRPr="00C451C6">
          <w:rPr>
            <w:rStyle w:val="Hiperpovezava"/>
            <w:noProof/>
          </w:rPr>
          <w:t>5.3.8</w:t>
        </w:r>
        <w:r w:rsidR="004E7FC7" w:rsidRPr="00C451C6">
          <w:rPr>
            <w:rFonts w:ascii="Calibri" w:eastAsia="Times New Roman" w:hAnsi="Calibri"/>
            <w:noProof/>
            <w:sz w:val="22"/>
            <w:szCs w:val="22"/>
          </w:rPr>
          <w:tab/>
        </w:r>
        <w:r w:rsidR="004E7FC7" w:rsidRPr="00C451C6">
          <w:rPr>
            <w:rStyle w:val="Hiperpovezava"/>
            <w:noProof/>
          </w:rPr>
          <w:t>Krvna slika (standardni elementi)</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_Toc389889095 \h </w:instrText>
        </w:r>
        <w:r w:rsidR="004E7FC7" w:rsidRPr="00C451C6">
          <w:rPr>
            <w:noProof/>
            <w:webHidden/>
          </w:rPr>
        </w:r>
        <w:r w:rsidR="004E7FC7" w:rsidRPr="00C451C6">
          <w:rPr>
            <w:noProof/>
            <w:webHidden/>
          </w:rPr>
          <w:fldChar w:fldCharType="separate"/>
        </w:r>
        <w:r w:rsidR="005A1F05" w:rsidRPr="00C451C6">
          <w:rPr>
            <w:noProof/>
            <w:webHidden/>
          </w:rPr>
          <w:t>33</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096" w:history="1">
        <w:r w:rsidR="004E7FC7" w:rsidRPr="00C451C6">
          <w:rPr>
            <w:rStyle w:val="Hiperpovezava"/>
            <w:noProof/>
          </w:rPr>
          <w:t>5.3.9</w:t>
        </w:r>
        <w:r w:rsidR="004E7FC7" w:rsidRPr="00C451C6">
          <w:rPr>
            <w:rFonts w:ascii="Calibri" w:eastAsia="Times New Roman" w:hAnsi="Calibri"/>
            <w:noProof/>
            <w:sz w:val="22"/>
            <w:szCs w:val="22"/>
          </w:rPr>
          <w:tab/>
        </w:r>
        <w:r w:rsidR="004E7FC7" w:rsidRPr="00C451C6">
          <w:rPr>
            <w:rStyle w:val="Hiperpovezava"/>
            <w:noProof/>
          </w:rPr>
          <w:t>Pregled urina</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_Toc389889096 \h </w:instrText>
        </w:r>
        <w:r w:rsidR="004E7FC7" w:rsidRPr="00C451C6">
          <w:rPr>
            <w:noProof/>
            <w:webHidden/>
          </w:rPr>
        </w:r>
        <w:r w:rsidR="004E7FC7" w:rsidRPr="00C451C6">
          <w:rPr>
            <w:noProof/>
            <w:webHidden/>
          </w:rPr>
          <w:fldChar w:fldCharType="separate"/>
        </w:r>
        <w:r w:rsidR="005A1F05" w:rsidRPr="00C451C6">
          <w:rPr>
            <w:noProof/>
            <w:webHidden/>
          </w:rPr>
          <w:t>34</w:t>
        </w:r>
        <w:r w:rsidR="004E7FC7" w:rsidRPr="00C451C6">
          <w:rPr>
            <w:noProof/>
            <w:webHidden/>
          </w:rPr>
          <w:fldChar w:fldCharType="end"/>
        </w:r>
      </w:hyperlink>
    </w:p>
    <w:p w:rsidR="004E7FC7" w:rsidRPr="00C451C6" w:rsidRDefault="00670233">
      <w:pPr>
        <w:pStyle w:val="Kazalovsebine3"/>
        <w:tabs>
          <w:tab w:val="left" w:pos="1367"/>
          <w:tab w:val="right" w:leader="dot" w:pos="9061"/>
        </w:tabs>
        <w:rPr>
          <w:rFonts w:ascii="Calibri" w:eastAsia="Times New Roman" w:hAnsi="Calibri"/>
          <w:noProof/>
          <w:sz w:val="22"/>
          <w:szCs w:val="22"/>
        </w:rPr>
      </w:pPr>
      <w:hyperlink w:anchor="_Toc389889097" w:history="1">
        <w:r w:rsidR="004E7FC7" w:rsidRPr="00C451C6">
          <w:rPr>
            <w:rStyle w:val="Hiperpovezava"/>
            <w:noProof/>
          </w:rPr>
          <w:t>5.3.10</w:t>
        </w:r>
        <w:r w:rsidR="004E7FC7" w:rsidRPr="00C451C6">
          <w:rPr>
            <w:rFonts w:ascii="Calibri" w:eastAsia="Times New Roman" w:hAnsi="Calibri"/>
            <w:noProof/>
            <w:sz w:val="22"/>
            <w:szCs w:val="22"/>
          </w:rPr>
          <w:tab/>
        </w:r>
        <w:r w:rsidR="004E7FC7" w:rsidRPr="00C451C6">
          <w:rPr>
            <w:rStyle w:val="Hiperpovezava"/>
            <w:noProof/>
          </w:rPr>
          <w:t>TSH test</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_Toc389889097 \h </w:instrText>
        </w:r>
        <w:r w:rsidR="004E7FC7" w:rsidRPr="00C451C6">
          <w:rPr>
            <w:noProof/>
            <w:webHidden/>
          </w:rPr>
        </w:r>
        <w:r w:rsidR="004E7FC7" w:rsidRPr="00C451C6">
          <w:rPr>
            <w:noProof/>
            <w:webHidden/>
          </w:rPr>
          <w:fldChar w:fldCharType="separate"/>
        </w:r>
        <w:r w:rsidR="005A1F05" w:rsidRPr="00C451C6">
          <w:rPr>
            <w:noProof/>
            <w:webHidden/>
          </w:rPr>
          <w:t>35</w:t>
        </w:r>
        <w:r w:rsidR="004E7FC7" w:rsidRPr="00C451C6">
          <w:rPr>
            <w:noProof/>
            <w:webHidden/>
          </w:rPr>
          <w:fldChar w:fldCharType="end"/>
        </w:r>
      </w:hyperlink>
    </w:p>
    <w:p w:rsidR="004E7FC7" w:rsidRPr="00C451C6" w:rsidRDefault="00670233">
      <w:pPr>
        <w:pStyle w:val="Kazalovsebine2"/>
        <w:tabs>
          <w:tab w:val="right" w:leader="dot" w:pos="9061"/>
        </w:tabs>
        <w:rPr>
          <w:rFonts w:ascii="Calibri" w:eastAsia="Times New Roman" w:hAnsi="Calibri"/>
          <w:smallCaps w:val="0"/>
          <w:noProof/>
          <w:sz w:val="22"/>
          <w:szCs w:val="22"/>
        </w:rPr>
      </w:pPr>
      <w:hyperlink w:anchor="_Toc389889098" w:history="1">
        <w:r w:rsidR="004E7FC7" w:rsidRPr="00C451C6">
          <w:rPr>
            <w:rStyle w:val="Hiperpovezava"/>
            <w:noProof/>
          </w:rPr>
          <w:t>5.4</w:t>
        </w:r>
        <w:r w:rsidR="004E7FC7" w:rsidRPr="00C451C6">
          <w:rPr>
            <w:rFonts w:ascii="Calibri" w:eastAsia="Times New Roman" w:hAnsi="Calibri"/>
            <w:smallCaps w:val="0"/>
            <w:noProof/>
            <w:sz w:val="22"/>
            <w:szCs w:val="22"/>
          </w:rPr>
          <w:tab/>
        </w:r>
        <w:r w:rsidR="004E7FC7" w:rsidRPr="00C451C6">
          <w:rPr>
            <w:rStyle w:val="Hiperpovezava"/>
            <w:noProof/>
          </w:rPr>
          <w:t>Osebna anamneza</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_Toc389889098 \h </w:instrText>
        </w:r>
        <w:r w:rsidR="004E7FC7" w:rsidRPr="00C451C6">
          <w:rPr>
            <w:noProof/>
            <w:webHidden/>
          </w:rPr>
        </w:r>
        <w:r w:rsidR="004E7FC7" w:rsidRPr="00C451C6">
          <w:rPr>
            <w:noProof/>
            <w:webHidden/>
          </w:rPr>
          <w:fldChar w:fldCharType="separate"/>
        </w:r>
        <w:r w:rsidR="005A1F05" w:rsidRPr="00C451C6">
          <w:rPr>
            <w:noProof/>
            <w:webHidden/>
          </w:rPr>
          <w:t>35</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099" w:history="1">
        <w:r w:rsidR="004E7FC7" w:rsidRPr="00C451C6">
          <w:rPr>
            <w:rStyle w:val="Hiperpovezava"/>
            <w:noProof/>
          </w:rPr>
          <w:t>5.4.1</w:t>
        </w:r>
        <w:r w:rsidR="004E7FC7" w:rsidRPr="00C451C6">
          <w:rPr>
            <w:rFonts w:ascii="Calibri" w:eastAsia="Times New Roman" w:hAnsi="Calibri"/>
            <w:noProof/>
            <w:sz w:val="22"/>
            <w:szCs w:val="22"/>
          </w:rPr>
          <w:tab/>
        </w:r>
        <w:r w:rsidR="004E7FC7" w:rsidRPr="00C451C6">
          <w:rPr>
            <w:rStyle w:val="Hiperpovezava"/>
            <w:noProof/>
          </w:rPr>
          <w:t>Udeležba v presejalnih programih</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_Toc389889099 \h </w:instrText>
        </w:r>
        <w:r w:rsidR="004E7FC7" w:rsidRPr="00C451C6">
          <w:rPr>
            <w:noProof/>
            <w:webHidden/>
          </w:rPr>
        </w:r>
        <w:r w:rsidR="004E7FC7" w:rsidRPr="00C451C6">
          <w:rPr>
            <w:noProof/>
            <w:webHidden/>
          </w:rPr>
          <w:fldChar w:fldCharType="separate"/>
        </w:r>
        <w:r w:rsidR="005A1F05" w:rsidRPr="00C451C6">
          <w:rPr>
            <w:noProof/>
            <w:webHidden/>
          </w:rPr>
          <w:t>36</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100" w:history="1">
        <w:r w:rsidR="004E7FC7" w:rsidRPr="00C451C6">
          <w:rPr>
            <w:rStyle w:val="Hiperpovezava"/>
            <w:noProof/>
          </w:rPr>
          <w:t>5.4.2</w:t>
        </w:r>
        <w:r w:rsidR="004E7FC7" w:rsidRPr="00C451C6">
          <w:rPr>
            <w:rFonts w:ascii="Calibri" w:eastAsia="Times New Roman" w:hAnsi="Calibri"/>
            <w:noProof/>
            <w:sz w:val="22"/>
            <w:szCs w:val="22"/>
          </w:rPr>
          <w:tab/>
        </w:r>
        <w:r w:rsidR="004E7FC7" w:rsidRPr="00C451C6">
          <w:rPr>
            <w:rStyle w:val="Hiperpovezava"/>
            <w:noProof/>
          </w:rPr>
          <w:t>Status telesne dejavnosti</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_Toc389889100 \h </w:instrText>
        </w:r>
        <w:r w:rsidR="004E7FC7" w:rsidRPr="00C451C6">
          <w:rPr>
            <w:noProof/>
            <w:webHidden/>
          </w:rPr>
        </w:r>
        <w:r w:rsidR="004E7FC7" w:rsidRPr="00C451C6">
          <w:rPr>
            <w:noProof/>
            <w:webHidden/>
          </w:rPr>
          <w:fldChar w:fldCharType="separate"/>
        </w:r>
        <w:r w:rsidR="005A1F05" w:rsidRPr="00C451C6">
          <w:rPr>
            <w:noProof/>
            <w:webHidden/>
          </w:rPr>
          <w:t>37</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101" w:history="1">
        <w:r w:rsidR="004E7FC7" w:rsidRPr="00C451C6">
          <w:rPr>
            <w:rStyle w:val="Hiperpovezava"/>
            <w:noProof/>
          </w:rPr>
          <w:t>5.4.3</w:t>
        </w:r>
        <w:r w:rsidR="004E7FC7" w:rsidRPr="00C451C6">
          <w:rPr>
            <w:rFonts w:ascii="Calibri" w:eastAsia="Times New Roman" w:hAnsi="Calibri"/>
            <w:noProof/>
            <w:sz w:val="22"/>
            <w:szCs w:val="22"/>
          </w:rPr>
          <w:tab/>
        </w:r>
        <w:r w:rsidR="004E7FC7" w:rsidRPr="00C451C6">
          <w:rPr>
            <w:rStyle w:val="Hiperpovezava"/>
            <w:noProof/>
          </w:rPr>
          <w:t>Pivski status</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_Toc389889101 \h </w:instrText>
        </w:r>
        <w:r w:rsidR="004E7FC7" w:rsidRPr="00C451C6">
          <w:rPr>
            <w:noProof/>
            <w:webHidden/>
          </w:rPr>
        </w:r>
        <w:r w:rsidR="004E7FC7" w:rsidRPr="00C451C6">
          <w:rPr>
            <w:noProof/>
            <w:webHidden/>
          </w:rPr>
          <w:fldChar w:fldCharType="separate"/>
        </w:r>
        <w:r w:rsidR="005A1F05" w:rsidRPr="00C451C6">
          <w:rPr>
            <w:noProof/>
            <w:webHidden/>
          </w:rPr>
          <w:t>37</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102" w:history="1">
        <w:r w:rsidR="004E7FC7" w:rsidRPr="00C451C6">
          <w:rPr>
            <w:rStyle w:val="Hiperpovezava"/>
            <w:noProof/>
          </w:rPr>
          <w:t>5.4.4</w:t>
        </w:r>
        <w:r w:rsidR="004E7FC7" w:rsidRPr="00C451C6">
          <w:rPr>
            <w:rFonts w:ascii="Calibri" w:eastAsia="Times New Roman" w:hAnsi="Calibri"/>
            <w:noProof/>
            <w:sz w:val="22"/>
            <w:szCs w:val="22"/>
          </w:rPr>
          <w:tab/>
        </w:r>
        <w:r w:rsidR="004E7FC7" w:rsidRPr="00C451C6">
          <w:rPr>
            <w:rStyle w:val="Hiperpovezava"/>
            <w:noProof/>
          </w:rPr>
          <w:t>Kadilski status</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_Toc389889102 \h </w:instrText>
        </w:r>
        <w:r w:rsidR="004E7FC7" w:rsidRPr="00C451C6">
          <w:rPr>
            <w:noProof/>
            <w:webHidden/>
          </w:rPr>
        </w:r>
        <w:r w:rsidR="004E7FC7" w:rsidRPr="00C451C6">
          <w:rPr>
            <w:noProof/>
            <w:webHidden/>
          </w:rPr>
          <w:fldChar w:fldCharType="separate"/>
        </w:r>
        <w:r w:rsidR="005A1F05" w:rsidRPr="00C451C6">
          <w:rPr>
            <w:noProof/>
            <w:webHidden/>
          </w:rPr>
          <w:t>37</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103" w:history="1">
        <w:r w:rsidR="004E7FC7" w:rsidRPr="00C451C6">
          <w:rPr>
            <w:rStyle w:val="Hiperpovezava"/>
            <w:noProof/>
          </w:rPr>
          <w:t>5.4.5</w:t>
        </w:r>
        <w:r w:rsidR="004E7FC7" w:rsidRPr="00C451C6">
          <w:rPr>
            <w:rFonts w:ascii="Calibri" w:eastAsia="Times New Roman" w:hAnsi="Calibri"/>
            <w:noProof/>
            <w:sz w:val="22"/>
            <w:szCs w:val="22"/>
          </w:rPr>
          <w:tab/>
        </w:r>
        <w:r w:rsidR="004E7FC7" w:rsidRPr="00C451C6">
          <w:rPr>
            <w:rStyle w:val="Hiperpovezava"/>
            <w:noProof/>
          </w:rPr>
          <w:t>Masivna izpostavljenost prahu in dražečim snovem v delovnem okolju</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_Toc389889103 \h </w:instrText>
        </w:r>
        <w:r w:rsidR="004E7FC7" w:rsidRPr="00C451C6">
          <w:rPr>
            <w:noProof/>
            <w:webHidden/>
          </w:rPr>
        </w:r>
        <w:r w:rsidR="004E7FC7" w:rsidRPr="00C451C6">
          <w:rPr>
            <w:noProof/>
            <w:webHidden/>
          </w:rPr>
          <w:fldChar w:fldCharType="separate"/>
        </w:r>
        <w:r w:rsidR="005A1F05" w:rsidRPr="00C451C6">
          <w:rPr>
            <w:noProof/>
            <w:webHidden/>
          </w:rPr>
          <w:t>39</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104" w:history="1">
        <w:r w:rsidR="004E7FC7" w:rsidRPr="00C451C6">
          <w:rPr>
            <w:rStyle w:val="Hiperpovezava"/>
            <w:noProof/>
          </w:rPr>
          <w:t>5.4.6</w:t>
        </w:r>
        <w:r w:rsidR="004E7FC7" w:rsidRPr="00C451C6">
          <w:rPr>
            <w:rFonts w:ascii="Calibri" w:eastAsia="Times New Roman" w:hAnsi="Calibri"/>
            <w:noProof/>
            <w:sz w:val="22"/>
            <w:szCs w:val="22"/>
          </w:rPr>
          <w:tab/>
        </w:r>
        <w:r w:rsidR="004E7FC7" w:rsidRPr="00C451C6">
          <w:rPr>
            <w:rStyle w:val="Hiperpovezava"/>
            <w:noProof/>
          </w:rPr>
          <w:t>Ocena prehranjevalnih navad</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_Toc389889104 \h </w:instrText>
        </w:r>
        <w:r w:rsidR="004E7FC7" w:rsidRPr="00C451C6">
          <w:rPr>
            <w:noProof/>
            <w:webHidden/>
          </w:rPr>
        </w:r>
        <w:r w:rsidR="004E7FC7" w:rsidRPr="00C451C6">
          <w:rPr>
            <w:noProof/>
            <w:webHidden/>
          </w:rPr>
          <w:fldChar w:fldCharType="separate"/>
        </w:r>
        <w:r w:rsidR="005A1F05" w:rsidRPr="00C451C6">
          <w:rPr>
            <w:noProof/>
            <w:webHidden/>
          </w:rPr>
          <w:t>40</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105" w:history="1">
        <w:r w:rsidR="004E7FC7" w:rsidRPr="00C451C6">
          <w:rPr>
            <w:rStyle w:val="Hiperpovezava"/>
            <w:noProof/>
          </w:rPr>
          <w:t>5.4.7</w:t>
        </w:r>
        <w:r w:rsidR="004E7FC7" w:rsidRPr="00C451C6">
          <w:rPr>
            <w:rFonts w:ascii="Calibri" w:eastAsia="Times New Roman" w:hAnsi="Calibri"/>
            <w:noProof/>
            <w:sz w:val="22"/>
            <w:szCs w:val="22"/>
          </w:rPr>
          <w:tab/>
        </w:r>
        <w:r w:rsidR="004E7FC7" w:rsidRPr="00C451C6">
          <w:rPr>
            <w:rStyle w:val="Hiperpovezava"/>
            <w:noProof/>
          </w:rPr>
          <w:t>Stres</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_Toc389889105 \h </w:instrText>
        </w:r>
        <w:r w:rsidR="004E7FC7" w:rsidRPr="00C451C6">
          <w:rPr>
            <w:noProof/>
            <w:webHidden/>
          </w:rPr>
        </w:r>
        <w:r w:rsidR="004E7FC7" w:rsidRPr="00C451C6">
          <w:rPr>
            <w:noProof/>
            <w:webHidden/>
          </w:rPr>
          <w:fldChar w:fldCharType="separate"/>
        </w:r>
        <w:r w:rsidR="005A1F05" w:rsidRPr="00C451C6">
          <w:rPr>
            <w:noProof/>
            <w:webHidden/>
          </w:rPr>
          <w:t>40</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106" w:history="1">
        <w:r w:rsidR="004E7FC7" w:rsidRPr="00C451C6">
          <w:rPr>
            <w:rStyle w:val="Hiperpovezava"/>
            <w:noProof/>
          </w:rPr>
          <w:t>5.4.8</w:t>
        </w:r>
        <w:r w:rsidR="004E7FC7" w:rsidRPr="00C451C6">
          <w:rPr>
            <w:rFonts w:ascii="Calibri" w:eastAsia="Times New Roman" w:hAnsi="Calibri"/>
            <w:noProof/>
            <w:sz w:val="22"/>
            <w:szCs w:val="22"/>
          </w:rPr>
          <w:tab/>
        </w:r>
        <w:r w:rsidR="004E7FC7" w:rsidRPr="00C451C6">
          <w:rPr>
            <w:rStyle w:val="Hiperpovezava"/>
            <w:noProof/>
          </w:rPr>
          <w:t>Socialne determinante zdravja</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_Toc389889106 \h </w:instrText>
        </w:r>
        <w:r w:rsidR="004E7FC7" w:rsidRPr="00C451C6">
          <w:rPr>
            <w:noProof/>
            <w:webHidden/>
          </w:rPr>
        </w:r>
        <w:r w:rsidR="004E7FC7" w:rsidRPr="00C451C6">
          <w:rPr>
            <w:noProof/>
            <w:webHidden/>
          </w:rPr>
          <w:fldChar w:fldCharType="separate"/>
        </w:r>
        <w:r w:rsidR="005A1F05" w:rsidRPr="00C451C6">
          <w:rPr>
            <w:noProof/>
            <w:webHidden/>
          </w:rPr>
          <w:t>41</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107" w:history="1">
        <w:r w:rsidR="004E7FC7" w:rsidRPr="00C451C6">
          <w:rPr>
            <w:rStyle w:val="Hiperpovezava"/>
            <w:noProof/>
          </w:rPr>
          <w:t>5.4.9</w:t>
        </w:r>
        <w:r w:rsidR="004E7FC7" w:rsidRPr="00C451C6">
          <w:rPr>
            <w:rFonts w:ascii="Calibri" w:eastAsia="Times New Roman" w:hAnsi="Calibri"/>
            <w:noProof/>
            <w:sz w:val="22"/>
            <w:szCs w:val="22"/>
          </w:rPr>
          <w:tab/>
        </w:r>
        <w:r w:rsidR="004E7FC7" w:rsidRPr="00C451C6">
          <w:rPr>
            <w:rStyle w:val="Hiperpovezava"/>
            <w:noProof/>
          </w:rPr>
          <w:t>Opozorilni znaki za raka</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_Toc389889107 \h </w:instrText>
        </w:r>
        <w:r w:rsidR="004E7FC7" w:rsidRPr="00C451C6">
          <w:rPr>
            <w:noProof/>
            <w:webHidden/>
          </w:rPr>
        </w:r>
        <w:r w:rsidR="004E7FC7" w:rsidRPr="00C451C6">
          <w:rPr>
            <w:noProof/>
            <w:webHidden/>
          </w:rPr>
          <w:fldChar w:fldCharType="separate"/>
        </w:r>
        <w:r w:rsidR="005A1F05" w:rsidRPr="00C451C6">
          <w:rPr>
            <w:noProof/>
            <w:webHidden/>
          </w:rPr>
          <w:t>41</w:t>
        </w:r>
        <w:r w:rsidR="004E7FC7" w:rsidRPr="00C451C6">
          <w:rPr>
            <w:noProof/>
            <w:webHidden/>
          </w:rPr>
          <w:fldChar w:fldCharType="end"/>
        </w:r>
      </w:hyperlink>
    </w:p>
    <w:p w:rsidR="004E7FC7" w:rsidRPr="00C451C6" w:rsidRDefault="00670233">
      <w:pPr>
        <w:pStyle w:val="Kazalovsebine3"/>
        <w:tabs>
          <w:tab w:val="left" w:pos="1367"/>
          <w:tab w:val="right" w:leader="dot" w:pos="9061"/>
        </w:tabs>
        <w:rPr>
          <w:rFonts w:ascii="Calibri" w:eastAsia="Times New Roman" w:hAnsi="Calibri"/>
          <w:noProof/>
          <w:sz w:val="22"/>
          <w:szCs w:val="22"/>
        </w:rPr>
      </w:pPr>
      <w:hyperlink w:anchor="_Toc389889108" w:history="1">
        <w:r w:rsidR="004E7FC7" w:rsidRPr="00C451C6">
          <w:rPr>
            <w:rStyle w:val="Hiperpovezava"/>
            <w:noProof/>
          </w:rPr>
          <w:t>5.4.10</w:t>
        </w:r>
        <w:r w:rsidR="004E7FC7" w:rsidRPr="00C451C6">
          <w:rPr>
            <w:rFonts w:ascii="Calibri" w:eastAsia="Times New Roman" w:hAnsi="Calibri"/>
            <w:noProof/>
            <w:sz w:val="22"/>
            <w:szCs w:val="22"/>
          </w:rPr>
          <w:tab/>
        </w:r>
        <w:r w:rsidR="004E7FC7" w:rsidRPr="00C451C6">
          <w:rPr>
            <w:rStyle w:val="Hiperpovezava"/>
            <w:noProof/>
          </w:rPr>
          <w:t>Varnostna vprašanja</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_Toc389889108 \h </w:instrText>
        </w:r>
        <w:r w:rsidR="004E7FC7" w:rsidRPr="00C451C6">
          <w:rPr>
            <w:noProof/>
            <w:webHidden/>
          </w:rPr>
        </w:r>
        <w:r w:rsidR="004E7FC7" w:rsidRPr="00C451C6">
          <w:rPr>
            <w:noProof/>
            <w:webHidden/>
          </w:rPr>
          <w:fldChar w:fldCharType="separate"/>
        </w:r>
        <w:r w:rsidR="005A1F05" w:rsidRPr="00C451C6">
          <w:rPr>
            <w:noProof/>
            <w:webHidden/>
          </w:rPr>
          <w:t>41</w:t>
        </w:r>
        <w:r w:rsidR="004E7FC7" w:rsidRPr="00C451C6">
          <w:rPr>
            <w:noProof/>
            <w:webHidden/>
          </w:rPr>
          <w:fldChar w:fldCharType="end"/>
        </w:r>
      </w:hyperlink>
    </w:p>
    <w:p w:rsidR="004E7FC7" w:rsidRPr="00C451C6" w:rsidRDefault="00670233">
      <w:pPr>
        <w:pStyle w:val="Kazalovsebine3"/>
        <w:tabs>
          <w:tab w:val="left" w:pos="1367"/>
          <w:tab w:val="right" w:leader="dot" w:pos="9061"/>
        </w:tabs>
        <w:rPr>
          <w:rFonts w:ascii="Calibri" w:eastAsia="Times New Roman" w:hAnsi="Calibri"/>
          <w:noProof/>
          <w:sz w:val="22"/>
          <w:szCs w:val="22"/>
        </w:rPr>
      </w:pPr>
      <w:hyperlink w:anchor="_Toc389889109" w:history="1">
        <w:r w:rsidR="004E7FC7" w:rsidRPr="00C451C6">
          <w:rPr>
            <w:rStyle w:val="Hiperpovezava"/>
            <w:noProof/>
          </w:rPr>
          <w:t>5.4.11</w:t>
        </w:r>
        <w:r w:rsidR="004E7FC7" w:rsidRPr="00C451C6">
          <w:rPr>
            <w:rFonts w:ascii="Calibri" w:eastAsia="Times New Roman" w:hAnsi="Calibri"/>
            <w:noProof/>
            <w:sz w:val="22"/>
            <w:szCs w:val="22"/>
          </w:rPr>
          <w:tab/>
        </w:r>
        <w:r w:rsidR="004E7FC7" w:rsidRPr="00C451C6">
          <w:rPr>
            <w:rStyle w:val="Hiperpovezava"/>
            <w:noProof/>
          </w:rPr>
          <w:t>ACT vprašalnik</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_Toc389889109 \h </w:instrText>
        </w:r>
        <w:r w:rsidR="004E7FC7" w:rsidRPr="00C451C6">
          <w:rPr>
            <w:noProof/>
            <w:webHidden/>
          </w:rPr>
        </w:r>
        <w:r w:rsidR="004E7FC7" w:rsidRPr="00C451C6">
          <w:rPr>
            <w:noProof/>
            <w:webHidden/>
          </w:rPr>
          <w:fldChar w:fldCharType="separate"/>
        </w:r>
        <w:r w:rsidR="005A1F05" w:rsidRPr="00C451C6">
          <w:rPr>
            <w:noProof/>
            <w:webHidden/>
          </w:rPr>
          <w:t>42</w:t>
        </w:r>
        <w:r w:rsidR="004E7FC7" w:rsidRPr="00C451C6">
          <w:rPr>
            <w:noProof/>
            <w:webHidden/>
          </w:rPr>
          <w:fldChar w:fldCharType="end"/>
        </w:r>
      </w:hyperlink>
    </w:p>
    <w:p w:rsidR="004E7FC7" w:rsidRPr="00C451C6" w:rsidRDefault="00670233">
      <w:pPr>
        <w:pStyle w:val="Kazalovsebine3"/>
        <w:tabs>
          <w:tab w:val="left" w:pos="1367"/>
          <w:tab w:val="right" w:leader="dot" w:pos="9061"/>
        </w:tabs>
        <w:rPr>
          <w:rFonts w:ascii="Calibri" w:eastAsia="Times New Roman" w:hAnsi="Calibri"/>
          <w:noProof/>
          <w:sz w:val="22"/>
          <w:szCs w:val="22"/>
        </w:rPr>
      </w:pPr>
      <w:hyperlink w:anchor="_Toc389889110" w:history="1">
        <w:r w:rsidR="004E7FC7" w:rsidRPr="00C451C6">
          <w:rPr>
            <w:rStyle w:val="Hiperpovezava"/>
            <w:noProof/>
          </w:rPr>
          <w:t>5.4.12</w:t>
        </w:r>
        <w:r w:rsidR="004E7FC7" w:rsidRPr="00C451C6">
          <w:rPr>
            <w:rFonts w:ascii="Calibri" w:eastAsia="Times New Roman" w:hAnsi="Calibri"/>
            <w:noProof/>
            <w:sz w:val="22"/>
            <w:szCs w:val="22"/>
          </w:rPr>
          <w:tab/>
        </w:r>
        <w:r w:rsidR="004E7FC7" w:rsidRPr="00C451C6">
          <w:rPr>
            <w:rStyle w:val="Hiperpovezava"/>
            <w:noProof/>
          </w:rPr>
          <w:t>CAT vprašalnik</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_Toc389889110 \h </w:instrText>
        </w:r>
        <w:r w:rsidR="004E7FC7" w:rsidRPr="00C451C6">
          <w:rPr>
            <w:noProof/>
            <w:webHidden/>
          </w:rPr>
        </w:r>
        <w:r w:rsidR="004E7FC7" w:rsidRPr="00C451C6">
          <w:rPr>
            <w:noProof/>
            <w:webHidden/>
          </w:rPr>
          <w:fldChar w:fldCharType="separate"/>
        </w:r>
        <w:r w:rsidR="005A1F05" w:rsidRPr="00C451C6">
          <w:rPr>
            <w:noProof/>
            <w:webHidden/>
          </w:rPr>
          <w:t>43</w:t>
        </w:r>
        <w:r w:rsidR="004E7FC7" w:rsidRPr="00C451C6">
          <w:rPr>
            <w:noProof/>
            <w:webHidden/>
          </w:rPr>
          <w:fldChar w:fldCharType="end"/>
        </w:r>
      </w:hyperlink>
    </w:p>
    <w:p w:rsidR="004E7FC7" w:rsidRPr="00C451C6" w:rsidRDefault="00670233">
      <w:pPr>
        <w:pStyle w:val="Kazalovsebine3"/>
        <w:tabs>
          <w:tab w:val="left" w:pos="1367"/>
          <w:tab w:val="right" w:leader="dot" w:pos="9061"/>
        </w:tabs>
        <w:rPr>
          <w:rFonts w:ascii="Calibri" w:eastAsia="Times New Roman" w:hAnsi="Calibri"/>
          <w:noProof/>
          <w:sz w:val="22"/>
          <w:szCs w:val="22"/>
        </w:rPr>
      </w:pPr>
      <w:hyperlink w:anchor="_Toc389889111" w:history="1">
        <w:r w:rsidR="004E7FC7" w:rsidRPr="00C451C6">
          <w:rPr>
            <w:rStyle w:val="Hiperpovezava"/>
            <w:noProof/>
          </w:rPr>
          <w:t>5.4.13</w:t>
        </w:r>
        <w:r w:rsidR="004E7FC7" w:rsidRPr="00C451C6">
          <w:rPr>
            <w:rFonts w:ascii="Calibri" w:eastAsia="Times New Roman" w:hAnsi="Calibri"/>
            <w:noProof/>
            <w:sz w:val="22"/>
            <w:szCs w:val="22"/>
          </w:rPr>
          <w:tab/>
        </w:r>
        <w:r w:rsidR="004E7FC7" w:rsidRPr="00C451C6">
          <w:rPr>
            <w:rStyle w:val="Hiperpovezava"/>
            <w:noProof/>
          </w:rPr>
          <w:t>IPSS vprašalnik</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_Toc389889111 \h </w:instrText>
        </w:r>
        <w:r w:rsidR="004E7FC7" w:rsidRPr="00C451C6">
          <w:rPr>
            <w:noProof/>
            <w:webHidden/>
          </w:rPr>
        </w:r>
        <w:r w:rsidR="004E7FC7" w:rsidRPr="00C451C6">
          <w:rPr>
            <w:noProof/>
            <w:webHidden/>
          </w:rPr>
          <w:fldChar w:fldCharType="separate"/>
        </w:r>
        <w:r w:rsidR="005A1F05" w:rsidRPr="00C451C6">
          <w:rPr>
            <w:noProof/>
            <w:webHidden/>
          </w:rPr>
          <w:t>43</w:t>
        </w:r>
        <w:r w:rsidR="004E7FC7" w:rsidRPr="00C451C6">
          <w:rPr>
            <w:noProof/>
            <w:webHidden/>
          </w:rPr>
          <w:fldChar w:fldCharType="end"/>
        </w:r>
      </w:hyperlink>
    </w:p>
    <w:p w:rsidR="004E7FC7" w:rsidRPr="00C451C6" w:rsidRDefault="00670233">
      <w:pPr>
        <w:pStyle w:val="Kazalovsebine3"/>
        <w:tabs>
          <w:tab w:val="left" w:pos="1367"/>
          <w:tab w:val="right" w:leader="dot" w:pos="9061"/>
        </w:tabs>
        <w:rPr>
          <w:rFonts w:ascii="Calibri" w:eastAsia="Times New Roman" w:hAnsi="Calibri"/>
          <w:noProof/>
          <w:sz w:val="22"/>
          <w:szCs w:val="22"/>
        </w:rPr>
      </w:pPr>
      <w:hyperlink w:anchor="_Toc389889112" w:history="1">
        <w:r w:rsidR="004E7FC7" w:rsidRPr="00C451C6">
          <w:rPr>
            <w:rStyle w:val="Hiperpovezava"/>
            <w:noProof/>
          </w:rPr>
          <w:t>5.4.14</w:t>
        </w:r>
        <w:r w:rsidR="004E7FC7" w:rsidRPr="00C451C6">
          <w:rPr>
            <w:rFonts w:ascii="Calibri" w:eastAsia="Times New Roman" w:hAnsi="Calibri"/>
            <w:noProof/>
            <w:sz w:val="22"/>
            <w:szCs w:val="22"/>
          </w:rPr>
          <w:tab/>
        </w:r>
        <w:r w:rsidR="004E7FC7" w:rsidRPr="00C451C6">
          <w:rPr>
            <w:rStyle w:val="Hiperpovezava"/>
            <w:noProof/>
          </w:rPr>
          <w:t>Frax indeks</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_Toc389889112 \h </w:instrText>
        </w:r>
        <w:r w:rsidR="004E7FC7" w:rsidRPr="00C451C6">
          <w:rPr>
            <w:noProof/>
            <w:webHidden/>
          </w:rPr>
        </w:r>
        <w:r w:rsidR="004E7FC7" w:rsidRPr="00C451C6">
          <w:rPr>
            <w:noProof/>
            <w:webHidden/>
          </w:rPr>
          <w:fldChar w:fldCharType="separate"/>
        </w:r>
        <w:r w:rsidR="005A1F05" w:rsidRPr="00C451C6">
          <w:rPr>
            <w:noProof/>
            <w:webHidden/>
          </w:rPr>
          <w:t>44</w:t>
        </w:r>
        <w:r w:rsidR="004E7FC7" w:rsidRPr="00C451C6">
          <w:rPr>
            <w:noProof/>
            <w:webHidden/>
          </w:rPr>
          <w:fldChar w:fldCharType="end"/>
        </w:r>
      </w:hyperlink>
    </w:p>
    <w:p w:rsidR="004E7FC7" w:rsidRPr="00C451C6" w:rsidRDefault="00670233">
      <w:pPr>
        <w:pStyle w:val="Kazalovsebine2"/>
        <w:tabs>
          <w:tab w:val="right" w:leader="dot" w:pos="9061"/>
        </w:tabs>
        <w:rPr>
          <w:rFonts w:ascii="Calibri" w:eastAsia="Times New Roman" w:hAnsi="Calibri"/>
          <w:smallCaps w:val="0"/>
          <w:noProof/>
          <w:sz w:val="22"/>
          <w:szCs w:val="22"/>
        </w:rPr>
      </w:pPr>
      <w:hyperlink w:anchor="_Toc389889113" w:history="1">
        <w:r w:rsidR="004E7FC7" w:rsidRPr="00C451C6">
          <w:rPr>
            <w:rStyle w:val="Hiperpovezava"/>
            <w:noProof/>
          </w:rPr>
          <w:t>5.5</w:t>
        </w:r>
        <w:r w:rsidR="004E7FC7" w:rsidRPr="00C451C6">
          <w:rPr>
            <w:rFonts w:ascii="Calibri" w:eastAsia="Times New Roman" w:hAnsi="Calibri"/>
            <w:smallCaps w:val="0"/>
            <w:noProof/>
            <w:sz w:val="22"/>
            <w:szCs w:val="22"/>
          </w:rPr>
          <w:tab/>
        </w:r>
        <w:r w:rsidR="004E7FC7" w:rsidRPr="00C451C6">
          <w:rPr>
            <w:rStyle w:val="Hiperpovezava"/>
            <w:noProof/>
          </w:rPr>
          <w:t>Evalvacija</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_Toc389889113 \h </w:instrText>
        </w:r>
        <w:r w:rsidR="004E7FC7" w:rsidRPr="00C451C6">
          <w:rPr>
            <w:noProof/>
            <w:webHidden/>
          </w:rPr>
        </w:r>
        <w:r w:rsidR="004E7FC7" w:rsidRPr="00C451C6">
          <w:rPr>
            <w:noProof/>
            <w:webHidden/>
          </w:rPr>
          <w:fldChar w:fldCharType="separate"/>
        </w:r>
        <w:r w:rsidR="005A1F05" w:rsidRPr="00C451C6">
          <w:rPr>
            <w:noProof/>
            <w:webHidden/>
          </w:rPr>
          <w:t>45</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114" w:history="1">
        <w:r w:rsidR="004E7FC7" w:rsidRPr="00C451C6">
          <w:rPr>
            <w:rStyle w:val="Hiperpovezava"/>
            <w:noProof/>
          </w:rPr>
          <w:t>5.5.1</w:t>
        </w:r>
        <w:r w:rsidR="004E7FC7" w:rsidRPr="00C451C6">
          <w:rPr>
            <w:rFonts w:ascii="Calibri" w:eastAsia="Times New Roman" w:hAnsi="Calibri"/>
            <w:noProof/>
            <w:sz w:val="22"/>
            <w:szCs w:val="22"/>
          </w:rPr>
          <w:tab/>
        </w:r>
        <w:r w:rsidR="004E7FC7" w:rsidRPr="00C451C6">
          <w:rPr>
            <w:rStyle w:val="Hiperpovezava"/>
            <w:noProof/>
          </w:rPr>
          <w:t>Družinska obremenjenost</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_Toc389889114 \h </w:instrText>
        </w:r>
        <w:r w:rsidR="004E7FC7" w:rsidRPr="00C451C6">
          <w:rPr>
            <w:noProof/>
            <w:webHidden/>
          </w:rPr>
        </w:r>
        <w:r w:rsidR="004E7FC7" w:rsidRPr="00C451C6">
          <w:rPr>
            <w:noProof/>
            <w:webHidden/>
          </w:rPr>
          <w:fldChar w:fldCharType="separate"/>
        </w:r>
        <w:r w:rsidR="005A1F05" w:rsidRPr="00C451C6">
          <w:rPr>
            <w:noProof/>
            <w:webHidden/>
          </w:rPr>
          <w:t>45</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115" w:history="1">
        <w:r w:rsidR="004E7FC7" w:rsidRPr="00C451C6">
          <w:rPr>
            <w:rStyle w:val="Hiperpovezava"/>
            <w:noProof/>
          </w:rPr>
          <w:t>5.5.2</w:t>
        </w:r>
        <w:r w:rsidR="004E7FC7" w:rsidRPr="00C451C6">
          <w:rPr>
            <w:rFonts w:ascii="Calibri" w:eastAsia="Times New Roman" w:hAnsi="Calibri"/>
            <w:noProof/>
            <w:sz w:val="22"/>
            <w:szCs w:val="22"/>
          </w:rPr>
          <w:tab/>
        </w:r>
        <w:r w:rsidR="004E7FC7" w:rsidRPr="00C451C6">
          <w:rPr>
            <w:rStyle w:val="Hiperpovezava"/>
            <w:noProof/>
          </w:rPr>
          <w:t>Ocena ogroženosti po tabelah</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_Toc389889115 \h </w:instrText>
        </w:r>
        <w:r w:rsidR="004E7FC7" w:rsidRPr="00C451C6">
          <w:rPr>
            <w:noProof/>
            <w:webHidden/>
          </w:rPr>
        </w:r>
        <w:r w:rsidR="004E7FC7" w:rsidRPr="00C451C6">
          <w:rPr>
            <w:noProof/>
            <w:webHidden/>
          </w:rPr>
          <w:fldChar w:fldCharType="separate"/>
        </w:r>
        <w:r w:rsidR="005A1F05" w:rsidRPr="00C451C6">
          <w:rPr>
            <w:noProof/>
            <w:webHidden/>
          </w:rPr>
          <w:t>45</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116" w:history="1">
        <w:r w:rsidR="004E7FC7" w:rsidRPr="00C451C6">
          <w:rPr>
            <w:rStyle w:val="Hiperpovezava"/>
            <w:noProof/>
          </w:rPr>
          <w:t>5.5.3</w:t>
        </w:r>
        <w:r w:rsidR="004E7FC7" w:rsidRPr="00C451C6">
          <w:rPr>
            <w:rFonts w:ascii="Calibri" w:eastAsia="Times New Roman" w:hAnsi="Calibri"/>
            <w:noProof/>
            <w:sz w:val="22"/>
            <w:szCs w:val="22"/>
          </w:rPr>
          <w:tab/>
        </w:r>
        <w:r w:rsidR="004E7FC7" w:rsidRPr="00C451C6">
          <w:rPr>
            <w:rStyle w:val="Hiperpovezava"/>
            <w:noProof/>
          </w:rPr>
          <w:t>Ugotovljene ogroženosti za kronične bolezni/stanja</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_Toc389889116 \h </w:instrText>
        </w:r>
        <w:r w:rsidR="004E7FC7" w:rsidRPr="00C451C6">
          <w:rPr>
            <w:noProof/>
            <w:webHidden/>
          </w:rPr>
        </w:r>
        <w:r w:rsidR="004E7FC7" w:rsidRPr="00C451C6">
          <w:rPr>
            <w:noProof/>
            <w:webHidden/>
          </w:rPr>
          <w:fldChar w:fldCharType="separate"/>
        </w:r>
        <w:r w:rsidR="005A1F05" w:rsidRPr="00C451C6">
          <w:rPr>
            <w:noProof/>
            <w:webHidden/>
          </w:rPr>
          <w:t>47</w:t>
        </w:r>
        <w:r w:rsidR="004E7FC7" w:rsidRPr="00C451C6">
          <w:rPr>
            <w:noProof/>
            <w:webHidden/>
          </w:rPr>
          <w:fldChar w:fldCharType="end"/>
        </w:r>
      </w:hyperlink>
    </w:p>
    <w:p w:rsidR="004E7FC7" w:rsidRPr="00C451C6" w:rsidRDefault="00670233">
      <w:pPr>
        <w:pStyle w:val="Kazalovsebine4"/>
        <w:tabs>
          <w:tab w:val="left" w:pos="1415"/>
          <w:tab w:val="right" w:leader="dot" w:pos="9061"/>
        </w:tabs>
        <w:rPr>
          <w:rFonts w:ascii="Calibri" w:eastAsia="Times New Roman" w:hAnsi="Calibri"/>
          <w:i w:val="0"/>
          <w:noProof/>
          <w:sz w:val="22"/>
          <w:szCs w:val="22"/>
        </w:rPr>
      </w:pPr>
      <w:hyperlink w:anchor="_Toc389889117" w:history="1">
        <w:r w:rsidR="004E7FC7" w:rsidRPr="00C451C6">
          <w:rPr>
            <w:rStyle w:val="Hiperpovezava"/>
            <w:noProof/>
          </w:rPr>
          <w:t>5.5.3.1</w:t>
        </w:r>
        <w:r w:rsidR="004E7FC7" w:rsidRPr="00C451C6">
          <w:rPr>
            <w:rFonts w:ascii="Calibri" w:eastAsia="Times New Roman" w:hAnsi="Calibri"/>
            <w:i w:val="0"/>
            <w:noProof/>
            <w:sz w:val="22"/>
            <w:szCs w:val="22"/>
          </w:rPr>
          <w:tab/>
        </w:r>
        <w:r w:rsidR="004E7FC7" w:rsidRPr="00C451C6">
          <w:rPr>
            <w:rStyle w:val="Hiperpovezava"/>
            <w:noProof/>
          </w:rPr>
          <w:t>Ogroženost za sladkorno bolezen</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_Toc389889117 \h </w:instrText>
        </w:r>
        <w:r w:rsidR="004E7FC7" w:rsidRPr="00C451C6">
          <w:rPr>
            <w:noProof/>
            <w:webHidden/>
          </w:rPr>
        </w:r>
        <w:r w:rsidR="004E7FC7" w:rsidRPr="00C451C6">
          <w:rPr>
            <w:noProof/>
            <w:webHidden/>
          </w:rPr>
          <w:fldChar w:fldCharType="separate"/>
        </w:r>
        <w:r w:rsidR="005A1F05" w:rsidRPr="00C451C6">
          <w:rPr>
            <w:noProof/>
            <w:webHidden/>
          </w:rPr>
          <w:t>48</w:t>
        </w:r>
        <w:r w:rsidR="004E7FC7" w:rsidRPr="00C451C6">
          <w:rPr>
            <w:noProof/>
            <w:webHidden/>
          </w:rPr>
          <w:fldChar w:fldCharType="end"/>
        </w:r>
      </w:hyperlink>
    </w:p>
    <w:p w:rsidR="004E7FC7" w:rsidRPr="00C451C6" w:rsidRDefault="00670233">
      <w:pPr>
        <w:pStyle w:val="Kazalovsebine4"/>
        <w:tabs>
          <w:tab w:val="left" w:pos="1415"/>
          <w:tab w:val="right" w:leader="dot" w:pos="9061"/>
        </w:tabs>
        <w:rPr>
          <w:rFonts w:ascii="Calibri" w:eastAsia="Times New Roman" w:hAnsi="Calibri"/>
          <w:i w:val="0"/>
          <w:noProof/>
          <w:sz w:val="22"/>
          <w:szCs w:val="22"/>
        </w:rPr>
      </w:pPr>
      <w:hyperlink w:anchor="_Toc389889118" w:history="1">
        <w:r w:rsidR="004E7FC7" w:rsidRPr="00C451C6">
          <w:rPr>
            <w:rStyle w:val="Hiperpovezava"/>
            <w:noProof/>
          </w:rPr>
          <w:t>5.5.3.1</w:t>
        </w:r>
        <w:r w:rsidR="004E7FC7" w:rsidRPr="00C451C6">
          <w:rPr>
            <w:rFonts w:ascii="Calibri" w:eastAsia="Times New Roman" w:hAnsi="Calibri"/>
            <w:i w:val="0"/>
            <w:noProof/>
            <w:sz w:val="22"/>
            <w:szCs w:val="22"/>
          </w:rPr>
          <w:tab/>
        </w:r>
        <w:r w:rsidR="004E7FC7" w:rsidRPr="00C451C6">
          <w:rPr>
            <w:rStyle w:val="Hiperpovezava"/>
            <w:noProof/>
          </w:rPr>
          <w:t>Ogroženost za KOPB</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_Toc389889118 \h </w:instrText>
        </w:r>
        <w:r w:rsidR="004E7FC7" w:rsidRPr="00C451C6">
          <w:rPr>
            <w:noProof/>
            <w:webHidden/>
          </w:rPr>
        </w:r>
        <w:r w:rsidR="004E7FC7" w:rsidRPr="00C451C6">
          <w:rPr>
            <w:noProof/>
            <w:webHidden/>
          </w:rPr>
          <w:fldChar w:fldCharType="separate"/>
        </w:r>
        <w:r w:rsidR="005A1F05" w:rsidRPr="00C451C6">
          <w:rPr>
            <w:noProof/>
            <w:webHidden/>
          </w:rPr>
          <w:t>48</w:t>
        </w:r>
        <w:r w:rsidR="004E7FC7" w:rsidRPr="00C451C6">
          <w:rPr>
            <w:noProof/>
            <w:webHidden/>
          </w:rPr>
          <w:fldChar w:fldCharType="end"/>
        </w:r>
      </w:hyperlink>
    </w:p>
    <w:p w:rsidR="004E7FC7" w:rsidRPr="00C451C6" w:rsidRDefault="00670233">
      <w:pPr>
        <w:pStyle w:val="Kazalovsebine4"/>
        <w:tabs>
          <w:tab w:val="left" w:pos="1415"/>
          <w:tab w:val="right" w:leader="dot" w:pos="9061"/>
        </w:tabs>
        <w:rPr>
          <w:rFonts w:ascii="Calibri" w:eastAsia="Times New Roman" w:hAnsi="Calibri"/>
          <w:i w:val="0"/>
          <w:noProof/>
          <w:sz w:val="22"/>
          <w:szCs w:val="22"/>
        </w:rPr>
      </w:pPr>
      <w:hyperlink w:anchor="_Toc389889119" w:history="1">
        <w:r w:rsidR="004E7FC7" w:rsidRPr="00C451C6">
          <w:rPr>
            <w:rStyle w:val="Hiperpovezava"/>
            <w:noProof/>
          </w:rPr>
          <w:t>5.5.3.1</w:t>
        </w:r>
        <w:r w:rsidR="004E7FC7" w:rsidRPr="00C451C6">
          <w:rPr>
            <w:rFonts w:ascii="Calibri" w:eastAsia="Times New Roman" w:hAnsi="Calibri"/>
            <w:i w:val="0"/>
            <w:noProof/>
            <w:sz w:val="22"/>
            <w:szCs w:val="22"/>
          </w:rPr>
          <w:tab/>
        </w:r>
        <w:r w:rsidR="004E7FC7" w:rsidRPr="00C451C6">
          <w:rPr>
            <w:rStyle w:val="Hiperpovezava"/>
            <w:noProof/>
          </w:rPr>
          <w:t>Ogroženost za debelost</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_Toc389889119 \h </w:instrText>
        </w:r>
        <w:r w:rsidR="004E7FC7" w:rsidRPr="00C451C6">
          <w:rPr>
            <w:noProof/>
            <w:webHidden/>
          </w:rPr>
        </w:r>
        <w:r w:rsidR="004E7FC7" w:rsidRPr="00C451C6">
          <w:rPr>
            <w:noProof/>
            <w:webHidden/>
          </w:rPr>
          <w:fldChar w:fldCharType="separate"/>
        </w:r>
        <w:r w:rsidR="005A1F05" w:rsidRPr="00C451C6">
          <w:rPr>
            <w:noProof/>
            <w:webHidden/>
          </w:rPr>
          <w:t>49</w:t>
        </w:r>
        <w:r w:rsidR="004E7FC7" w:rsidRPr="00C451C6">
          <w:rPr>
            <w:noProof/>
            <w:webHidden/>
          </w:rPr>
          <w:fldChar w:fldCharType="end"/>
        </w:r>
      </w:hyperlink>
    </w:p>
    <w:p w:rsidR="004E7FC7" w:rsidRPr="00C451C6" w:rsidRDefault="00670233">
      <w:pPr>
        <w:pStyle w:val="Kazalovsebine4"/>
        <w:tabs>
          <w:tab w:val="left" w:pos="1415"/>
          <w:tab w:val="right" w:leader="dot" w:pos="9061"/>
        </w:tabs>
        <w:rPr>
          <w:rFonts w:ascii="Calibri" w:eastAsia="Times New Roman" w:hAnsi="Calibri"/>
          <w:i w:val="0"/>
          <w:noProof/>
          <w:sz w:val="22"/>
          <w:szCs w:val="22"/>
        </w:rPr>
      </w:pPr>
      <w:hyperlink w:anchor="_Toc389889120" w:history="1">
        <w:r w:rsidR="004E7FC7" w:rsidRPr="00C451C6">
          <w:rPr>
            <w:rStyle w:val="Hiperpovezava"/>
            <w:noProof/>
          </w:rPr>
          <w:t>5.5.3.2</w:t>
        </w:r>
        <w:r w:rsidR="004E7FC7" w:rsidRPr="00C451C6">
          <w:rPr>
            <w:rFonts w:ascii="Calibri" w:eastAsia="Times New Roman" w:hAnsi="Calibri"/>
            <w:i w:val="0"/>
            <w:noProof/>
            <w:sz w:val="22"/>
            <w:szCs w:val="22"/>
          </w:rPr>
          <w:tab/>
        </w:r>
        <w:r w:rsidR="004E7FC7" w:rsidRPr="00C451C6">
          <w:rPr>
            <w:rStyle w:val="Hiperpovezava"/>
            <w:noProof/>
          </w:rPr>
          <w:t>Ogroženost za rak debelega črevesa in danke</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_Toc389889120 \h </w:instrText>
        </w:r>
        <w:r w:rsidR="004E7FC7" w:rsidRPr="00C451C6">
          <w:rPr>
            <w:noProof/>
            <w:webHidden/>
          </w:rPr>
        </w:r>
        <w:r w:rsidR="004E7FC7" w:rsidRPr="00C451C6">
          <w:rPr>
            <w:noProof/>
            <w:webHidden/>
          </w:rPr>
          <w:fldChar w:fldCharType="separate"/>
        </w:r>
        <w:r w:rsidR="005A1F05" w:rsidRPr="00C451C6">
          <w:rPr>
            <w:noProof/>
            <w:webHidden/>
          </w:rPr>
          <w:t>49</w:t>
        </w:r>
        <w:r w:rsidR="004E7FC7" w:rsidRPr="00C451C6">
          <w:rPr>
            <w:noProof/>
            <w:webHidden/>
          </w:rPr>
          <w:fldChar w:fldCharType="end"/>
        </w:r>
      </w:hyperlink>
    </w:p>
    <w:p w:rsidR="004E7FC7" w:rsidRPr="00C451C6" w:rsidRDefault="00670233">
      <w:pPr>
        <w:pStyle w:val="Kazalovsebine4"/>
        <w:tabs>
          <w:tab w:val="left" w:pos="1415"/>
          <w:tab w:val="right" w:leader="dot" w:pos="9061"/>
        </w:tabs>
        <w:rPr>
          <w:rFonts w:ascii="Calibri" w:eastAsia="Times New Roman" w:hAnsi="Calibri"/>
          <w:i w:val="0"/>
          <w:noProof/>
          <w:sz w:val="22"/>
          <w:szCs w:val="22"/>
        </w:rPr>
      </w:pPr>
      <w:hyperlink w:anchor="_Toc389889121" w:history="1">
        <w:r w:rsidR="004E7FC7" w:rsidRPr="00C451C6">
          <w:rPr>
            <w:rStyle w:val="Hiperpovezava"/>
            <w:noProof/>
          </w:rPr>
          <w:t>5.5.3.3</w:t>
        </w:r>
        <w:r w:rsidR="004E7FC7" w:rsidRPr="00C451C6">
          <w:rPr>
            <w:rFonts w:ascii="Calibri" w:eastAsia="Times New Roman" w:hAnsi="Calibri"/>
            <w:i w:val="0"/>
            <w:noProof/>
            <w:sz w:val="22"/>
            <w:szCs w:val="22"/>
          </w:rPr>
          <w:tab/>
        </w:r>
        <w:r w:rsidR="004E7FC7" w:rsidRPr="00C451C6">
          <w:rPr>
            <w:rStyle w:val="Hiperpovezava"/>
            <w:noProof/>
          </w:rPr>
          <w:t>Ogroženost za depresijo</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_Toc389889121 \h </w:instrText>
        </w:r>
        <w:r w:rsidR="004E7FC7" w:rsidRPr="00C451C6">
          <w:rPr>
            <w:noProof/>
            <w:webHidden/>
          </w:rPr>
        </w:r>
        <w:r w:rsidR="004E7FC7" w:rsidRPr="00C451C6">
          <w:rPr>
            <w:noProof/>
            <w:webHidden/>
          </w:rPr>
          <w:fldChar w:fldCharType="separate"/>
        </w:r>
        <w:r w:rsidR="005A1F05" w:rsidRPr="00C451C6">
          <w:rPr>
            <w:noProof/>
            <w:webHidden/>
          </w:rPr>
          <w:t>49</w:t>
        </w:r>
        <w:r w:rsidR="004E7FC7" w:rsidRPr="00C451C6">
          <w:rPr>
            <w:noProof/>
            <w:webHidden/>
          </w:rPr>
          <w:fldChar w:fldCharType="end"/>
        </w:r>
      </w:hyperlink>
    </w:p>
    <w:p w:rsidR="004E7FC7" w:rsidRPr="00C451C6" w:rsidRDefault="00670233">
      <w:pPr>
        <w:pStyle w:val="Kazalovsebine4"/>
        <w:tabs>
          <w:tab w:val="left" w:pos="1415"/>
          <w:tab w:val="right" w:leader="dot" w:pos="9061"/>
        </w:tabs>
        <w:rPr>
          <w:rFonts w:ascii="Calibri" w:eastAsia="Times New Roman" w:hAnsi="Calibri"/>
          <w:i w:val="0"/>
          <w:noProof/>
          <w:sz w:val="22"/>
          <w:szCs w:val="22"/>
        </w:rPr>
      </w:pPr>
      <w:hyperlink w:anchor="_Toc389889122" w:history="1">
        <w:r w:rsidR="004E7FC7" w:rsidRPr="00C451C6">
          <w:rPr>
            <w:rStyle w:val="Hiperpovezava"/>
            <w:noProof/>
          </w:rPr>
          <w:t>5.5.3.4</w:t>
        </w:r>
        <w:r w:rsidR="004E7FC7" w:rsidRPr="00C451C6">
          <w:rPr>
            <w:rFonts w:ascii="Calibri" w:eastAsia="Times New Roman" w:hAnsi="Calibri"/>
            <w:i w:val="0"/>
            <w:noProof/>
            <w:sz w:val="22"/>
            <w:szCs w:val="22"/>
          </w:rPr>
          <w:tab/>
        </w:r>
        <w:r w:rsidR="004E7FC7" w:rsidRPr="00C451C6">
          <w:rPr>
            <w:rStyle w:val="Hiperpovezava"/>
            <w:noProof/>
          </w:rPr>
          <w:t>Ogroženost za osteoporozo</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_Toc389889122 \h </w:instrText>
        </w:r>
        <w:r w:rsidR="004E7FC7" w:rsidRPr="00C451C6">
          <w:rPr>
            <w:noProof/>
            <w:webHidden/>
          </w:rPr>
        </w:r>
        <w:r w:rsidR="004E7FC7" w:rsidRPr="00C451C6">
          <w:rPr>
            <w:noProof/>
            <w:webHidden/>
          </w:rPr>
          <w:fldChar w:fldCharType="separate"/>
        </w:r>
        <w:r w:rsidR="005A1F05" w:rsidRPr="00C451C6">
          <w:rPr>
            <w:noProof/>
            <w:webHidden/>
          </w:rPr>
          <w:t>50</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123" w:history="1">
        <w:r w:rsidR="004E7FC7" w:rsidRPr="00C451C6">
          <w:rPr>
            <w:rStyle w:val="Hiperpovezava"/>
            <w:noProof/>
          </w:rPr>
          <w:t>5.5.4</w:t>
        </w:r>
        <w:r w:rsidR="004E7FC7" w:rsidRPr="00C451C6">
          <w:rPr>
            <w:rFonts w:ascii="Calibri" w:eastAsia="Times New Roman" w:hAnsi="Calibri"/>
            <w:noProof/>
            <w:sz w:val="22"/>
            <w:szCs w:val="22"/>
          </w:rPr>
          <w:tab/>
        </w:r>
        <w:r w:rsidR="004E7FC7" w:rsidRPr="00C451C6">
          <w:rPr>
            <w:rStyle w:val="Hiperpovezava"/>
            <w:noProof/>
          </w:rPr>
          <w:t>Dejavniki tveganja</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_Toc389889123 \h </w:instrText>
        </w:r>
        <w:r w:rsidR="004E7FC7" w:rsidRPr="00C451C6">
          <w:rPr>
            <w:noProof/>
            <w:webHidden/>
          </w:rPr>
        </w:r>
        <w:r w:rsidR="004E7FC7" w:rsidRPr="00C451C6">
          <w:rPr>
            <w:noProof/>
            <w:webHidden/>
          </w:rPr>
          <w:fldChar w:fldCharType="separate"/>
        </w:r>
        <w:r w:rsidR="005A1F05" w:rsidRPr="00C451C6">
          <w:rPr>
            <w:noProof/>
            <w:webHidden/>
          </w:rPr>
          <w:t>50</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124" w:history="1">
        <w:r w:rsidR="004E7FC7" w:rsidRPr="00C451C6">
          <w:rPr>
            <w:rStyle w:val="Hiperpovezava"/>
            <w:noProof/>
          </w:rPr>
          <w:t>5.5.5</w:t>
        </w:r>
        <w:r w:rsidR="004E7FC7" w:rsidRPr="00C451C6">
          <w:rPr>
            <w:rFonts w:ascii="Calibri" w:eastAsia="Times New Roman" w:hAnsi="Calibri"/>
            <w:noProof/>
            <w:sz w:val="22"/>
            <w:szCs w:val="22"/>
          </w:rPr>
          <w:tab/>
        </w:r>
        <w:r w:rsidR="004E7FC7" w:rsidRPr="00C451C6">
          <w:rPr>
            <w:rStyle w:val="Hiperpovezava"/>
            <w:noProof/>
          </w:rPr>
          <w:t>Ocena uporabe pripomočkov</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_Toc389889124 \h </w:instrText>
        </w:r>
        <w:r w:rsidR="004E7FC7" w:rsidRPr="00C451C6">
          <w:rPr>
            <w:noProof/>
            <w:webHidden/>
          </w:rPr>
        </w:r>
        <w:r w:rsidR="004E7FC7" w:rsidRPr="00C451C6">
          <w:rPr>
            <w:noProof/>
            <w:webHidden/>
          </w:rPr>
          <w:fldChar w:fldCharType="separate"/>
        </w:r>
        <w:r w:rsidR="005A1F05" w:rsidRPr="00C451C6">
          <w:rPr>
            <w:noProof/>
            <w:webHidden/>
          </w:rPr>
          <w:t>51</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125" w:history="1">
        <w:r w:rsidR="004E7FC7" w:rsidRPr="00C451C6">
          <w:rPr>
            <w:rStyle w:val="Hiperpovezava"/>
            <w:noProof/>
          </w:rPr>
          <w:t>5.5.6</w:t>
        </w:r>
        <w:r w:rsidR="004E7FC7" w:rsidRPr="00C451C6">
          <w:rPr>
            <w:rFonts w:ascii="Calibri" w:eastAsia="Times New Roman" w:hAnsi="Calibri"/>
            <w:noProof/>
            <w:sz w:val="22"/>
            <w:szCs w:val="22"/>
          </w:rPr>
          <w:tab/>
        </w:r>
        <w:r w:rsidR="004E7FC7" w:rsidRPr="00C451C6">
          <w:rPr>
            <w:rStyle w:val="Hiperpovezava"/>
            <w:noProof/>
          </w:rPr>
          <w:t>Ocena sodelovanja in samomeritev</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_Toc389889125 \h </w:instrText>
        </w:r>
        <w:r w:rsidR="004E7FC7" w:rsidRPr="00C451C6">
          <w:rPr>
            <w:noProof/>
            <w:webHidden/>
          </w:rPr>
        </w:r>
        <w:r w:rsidR="004E7FC7" w:rsidRPr="00C451C6">
          <w:rPr>
            <w:noProof/>
            <w:webHidden/>
          </w:rPr>
          <w:fldChar w:fldCharType="separate"/>
        </w:r>
        <w:r w:rsidR="005A1F05" w:rsidRPr="00C451C6">
          <w:rPr>
            <w:noProof/>
            <w:webHidden/>
          </w:rPr>
          <w:t>51</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126" w:history="1">
        <w:r w:rsidR="004E7FC7" w:rsidRPr="00C451C6">
          <w:rPr>
            <w:rStyle w:val="Hiperpovezava"/>
            <w:noProof/>
          </w:rPr>
          <w:t>5.5.7</w:t>
        </w:r>
        <w:r w:rsidR="004E7FC7" w:rsidRPr="00C451C6">
          <w:rPr>
            <w:rFonts w:ascii="Calibri" w:eastAsia="Times New Roman" w:hAnsi="Calibri"/>
            <w:noProof/>
            <w:sz w:val="22"/>
            <w:szCs w:val="22"/>
          </w:rPr>
          <w:tab/>
        </w:r>
        <w:r w:rsidR="004E7FC7" w:rsidRPr="00C451C6">
          <w:rPr>
            <w:rStyle w:val="Hiperpovezava"/>
            <w:noProof/>
          </w:rPr>
          <w:t>Svetovanje in ukrepi</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_Toc389889126 \h </w:instrText>
        </w:r>
        <w:r w:rsidR="004E7FC7" w:rsidRPr="00C451C6">
          <w:rPr>
            <w:noProof/>
            <w:webHidden/>
          </w:rPr>
        </w:r>
        <w:r w:rsidR="004E7FC7" w:rsidRPr="00C451C6">
          <w:rPr>
            <w:noProof/>
            <w:webHidden/>
          </w:rPr>
          <w:fldChar w:fldCharType="separate"/>
        </w:r>
        <w:r w:rsidR="005A1F05" w:rsidRPr="00C451C6">
          <w:rPr>
            <w:noProof/>
            <w:webHidden/>
          </w:rPr>
          <w:t>52</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127" w:history="1">
        <w:r w:rsidR="004E7FC7" w:rsidRPr="00C451C6">
          <w:rPr>
            <w:rStyle w:val="Hiperpovezava"/>
            <w:noProof/>
          </w:rPr>
          <w:t>5.5.8</w:t>
        </w:r>
        <w:r w:rsidR="004E7FC7" w:rsidRPr="00C451C6">
          <w:rPr>
            <w:rFonts w:ascii="Calibri" w:eastAsia="Times New Roman" w:hAnsi="Calibri"/>
            <w:noProof/>
            <w:sz w:val="22"/>
            <w:szCs w:val="22"/>
          </w:rPr>
          <w:tab/>
        </w:r>
        <w:r w:rsidR="004E7FC7" w:rsidRPr="00C451C6">
          <w:rPr>
            <w:rStyle w:val="Hiperpovezava"/>
            <w:noProof/>
          </w:rPr>
          <w:t>Ukrepi/priporočila – komunikacija DMS zdravnik</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_Toc389889127 \h </w:instrText>
        </w:r>
        <w:r w:rsidR="004E7FC7" w:rsidRPr="00C451C6">
          <w:rPr>
            <w:noProof/>
            <w:webHidden/>
          </w:rPr>
        </w:r>
        <w:r w:rsidR="004E7FC7" w:rsidRPr="00C451C6">
          <w:rPr>
            <w:noProof/>
            <w:webHidden/>
          </w:rPr>
          <w:fldChar w:fldCharType="separate"/>
        </w:r>
        <w:r w:rsidR="005A1F05" w:rsidRPr="00C451C6">
          <w:rPr>
            <w:noProof/>
            <w:webHidden/>
          </w:rPr>
          <w:t>54</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128" w:history="1">
        <w:r w:rsidR="004E7FC7" w:rsidRPr="00C451C6">
          <w:rPr>
            <w:rStyle w:val="Hiperpovezava"/>
            <w:noProof/>
          </w:rPr>
          <w:t>5.5.9</w:t>
        </w:r>
        <w:r w:rsidR="004E7FC7" w:rsidRPr="00C451C6">
          <w:rPr>
            <w:rFonts w:ascii="Calibri" w:eastAsia="Times New Roman" w:hAnsi="Calibri"/>
            <w:noProof/>
            <w:sz w:val="22"/>
            <w:szCs w:val="22"/>
          </w:rPr>
          <w:tab/>
        </w:r>
        <w:r w:rsidR="004E7FC7" w:rsidRPr="00C451C6">
          <w:rPr>
            <w:rStyle w:val="Hiperpovezava"/>
            <w:noProof/>
          </w:rPr>
          <w:t>Kontrolni pregled</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_Toc389889128 \h </w:instrText>
        </w:r>
        <w:r w:rsidR="004E7FC7" w:rsidRPr="00C451C6">
          <w:rPr>
            <w:noProof/>
            <w:webHidden/>
          </w:rPr>
        </w:r>
        <w:r w:rsidR="004E7FC7" w:rsidRPr="00C451C6">
          <w:rPr>
            <w:noProof/>
            <w:webHidden/>
          </w:rPr>
          <w:fldChar w:fldCharType="separate"/>
        </w:r>
        <w:r w:rsidR="005A1F05" w:rsidRPr="00C451C6">
          <w:rPr>
            <w:noProof/>
            <w:webHidden/>
          </w:rPr>
          <w:t>55</w:t>
        </w:r>
        <w:r w:rsidR="004E7FC7" w:rsidRPr="00C451C6">
          <w:rPr>
            <w:noProof/>
            <w:webHidden/>
          </w:rPr>
          <w:fldChar w:fldCharType="end"/>
        </w:r>
      </w:hyperlink>
    </w:p>
    <w:p w:rsidR="004E7FC7" w:rsidRPr="00C451C6" w:rsidRDefault="00670233">
      <w:pPr>
        <w:pStyle w:val="Kazalovsebine3"/>
        <w:tabs>
          <w:tab w:val="left" w:pos="1367"/>
          <w:tab w:val="right" w:leader="dot" w:pos="9061"/>
        </w:tabs>
        <w:rPr>
          <w:rFonts w:ascii="Calibri" w:eastAsia="Times New Roman" w:hAnsi="Calibri"/>
          <w:noProof/>
          <w:sz w:val="22"/>
          <w:szCs w:val="22"/>
        </w:rPr>
      </w:pPr>
      <w:hyperlink w:anchor="_Toc389889129" w:history="1">
        <w:r w:rsidR="004E7FC7" w:rsidRPr="00C451C6">
          <w:rPr>
            <w:rStyle w:val="Hiperpovezava"/>
            <w:noProof/>
          </w:rPr>
          <w:t>5.5.10</w:t>
        </w:r>
        <w:r w:rsidR="004E7FC7" w:rsidRPr="00C451C6">
          <w:rPr>
            <w:rFonts w:ascii="Calibri" w:eastAsia="Times New Roman" w:hAnsi="Calibri"/>
            <w:noProof/>
            <w:sz w:val="22"/>
            <w:szCs w:val="22"/>
          </w:rPr>
          <w:tab/>
        </w:r>
        <w:r w:rsidR="004E7FC7" w:rsidRPr="00C451C6">
          <w:rPr>
            <w:rStyle w:val="Hiperpovezava"/>
            <w:noProof/>
          </w:rPr>
          <w:t>Priporočila pregleda</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_Toc389889129 \h </w:instrText>
        </w:r>
        <w:r w:rsidR="004E7FC7" w:rsidRPr="00C451C6">
          <w:rPr>
            <w:noProof/>
            <w:webHidden/>
          </w:rPr>
        </w:r>
        <w:r w:rsidR="004E7FC7" w:rsidRPr="00C451C6">
          <w:rPr>
            <w:noProof/>
            <w:webHidden/>
          </w:rPr>
          <w:fldChar w:fldCharType="separate"/>
        </w:r>
        <w:r w:rsidR="005A1F05" w:rsidRPr="00C451C6">
          <w:rPr>
            <w:noProof/>
            <w:webHidden/>
          </w:rPr>
          <w:t>55</w:t>
        </w:r>
        <w:r w:rsidR="004E7FC7" w:rsidRPr="00C451C6">
          <w:rPr>
            <w:noProof/>
            <w:webHidden/>
          </w:rPr>
          <w:fldChar w:fldCharType="end"/>
        </w:r>
      </w:hyperlink>
    </w:p>
    <w:p w:rsidR="004E7FC7" w:rsidRPr="00C451C6" w:rsidRDefault="00670233">
      <w:pPr>
        <w:pStyle w:val="Kazalovsebine1"/>
        <w:tabs>
          <w:tab w:val="right" w:leader="dot" w:pos="9061"/>
        </w:tabs>
        <w:rPr>
          <w:rFonts w:ascii="Calibri" w:eastAsia="Times New Roman" w:hAnsi="Calibri"/>
          <w:b w:val="0"/>
          <w:noProof/>
          <w:szCs w:val="22"/>
        </w:rPr>
      </w:pPr>
      <w:hyperlink w:anchor="_Toc389889130" w:history="1">
        <w:r w:rsidR="004E7FC7" w:rsidRPr="00C451C6">
          <w:rPr>
            <w:rStyle w:val="Hiperpovezava"/>
            <w:noProof/>
          </w:rPr>
          <w:t>6.</w:t>
        </w:r>
        <w:r w:rsidR="004E7FC7" w:rsidRPr="00C451C6">
          <w:rPr>
            <w:rFonts w:ascii="Calibri" w:eastAsia="Times New Roman" w:hAnsi="Calibri"/>
            <w:b w:val="0"/>
            <w:noProof/>
            <w:szCs w:val="22"/>
          </w:rPr>
          <w:tab/>
        </w:r>
        <w:r w:rsidR="004E7FC7" w:rsidRPr="00C451C6">
          <w:rPr>
            <w:rStyle w:val="Hiperpovezava"/>
            <w:noProof/>
          </w:rPr>
          <w:t>Podatki  - referenčna ambulanta</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_Toc389889130 \h </w:instrText>
        </w:r>
        <w:r w:rsidR="004E7FC7" w:rsidRPr="00C451C6">
          <w:rPr>
            <w:noProof/>
            <w:webHidden/>
          </w:rPr>
        </w:r>
        <w:r w:rsidR="004E7FC7" w:rsidRPr="00C451C6">
          <w:rPr>
            <w:noProof/>
            <w:webHidden/>
          </w:rPr>
          <w:fldChar w:fldCharType="separate"/>
        </w:r>
        <w:r w:rsidR="005A1F05" w:rsidRPr="00C451C6">
          <w:rPr>
            <w:noProof/>
            <w:webHidden/>
          </w:rPr>
          <w:t>56</w:t>
        </w:r>
        <w:r w:rsidR="004E7FC7" w:rsidRPr="00C451C6">
          <w:rPr>
            <w:noProof/>
            <w:webHidden/>
          </w:rPr>
          <w:fldChar w:fldCharType="end"/>
        </w:r>
      </w:hyperlink>
    </w:p>
    <w:p w:rsidR="004E7FC7" w:rsidRPr="00C451C6" w:rsidRDefault="00670233">
      <w:pPr>
        <w:pStyle w:val="Kazalovsebine2"/>
        <w:tabs>
          <w:tab w:val="right" w:leader="dot" w:pos="9061"/>
        </w:tabs>
        <w:rPr>
          <w:rFonts w:ascii="Calibri" w:eastAsia="Times New Roman" w:hAnsi="Calibri"/>
          <w:smallCaps w:val="0"/>
          <w:noProof/>
          <w:sz w:val="22"/>
          <w:szCs w:val="22"/>
        </w:rPr>
      </w:pPr>
      <w:hyperlink w:anchor="_Toc389889131" w:history="1">
        <w:r w:rsidR="004E7FC7" w:rsidRPr="00C451C6">
          <w:rPr>
            <w:rStyle w:val="Hiperpovezava"/>
            <w:noProof/>
          </w:rPr>
          <w:t>6.1</w:t>
        </w:r>
        <w:r w:rsidR="004E7FC7" w:rsidRPr="00C451C6">
          <w:rPr>
            <w:rFonts w:ascii="Calibri" w:eastAsia="Times New Roman" w:hAnsi="Calibri"/>
            <w:smallCaps w:val="0"/>
            <w:noProof/>
            <w:sz w:val="22"/>
            <w:szCs w:val="22"/>
          </w:rPr>
          <w:tab/>
        </w:r>
        <w:r w:rsidR="004E7FC7" w:rsidRPr="00C451C6">
          <w:rPr>
            <w:rStyle w:val="Hiperpovezava"/>
            <w:noProof/>
          </w:rPr>
          <w:t>Ocena odličnosti RA na podlagi anketnega vprašalnika</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_Toc389889131 \h </w:instrText>
        </w:r>
        <w:r w:rsidR="004E7FC7" w:rsidRPr="00C451C6">
          <w:rPr>
            <w:noProof/>
            <w:webHidden/>
          </w:rPr>
        </w:r>
        <w:r w:rsidR="004E7FC7" w:rsidRPr="00C451C6">
          <w:rPr>
            <w:noProof/>
            <w:webHidden/>
          </w:rPr>
          <w:fldChar w:fldCharType="separate"/>
        </w:r>
        <w:r w:rsidR="005A1F05" w:rsidRPr="00C451C6">
          <w:rPr>
            <w:noProof/>
            <w:webHidden/>
          </w:rPr>
          <w:t>56</w:t>
        </w:r>
        <w:r w:rsidR="004E7FC7" w:rsidRPr="00C451C6">
          <w:rPr>
            <w:noProof/>
            <w:webHidden/>
          </w:rPr>
          <w:fldChar w:fldCharType="end"/>
        </w:r>
      </w:hyperlink>
    </w:p>
    <w:p w:rsidR="004E7FC7" w:rsidRPr="00C451C6" w:rsidRDefault="00670233">
      <w:pPr>
        <w:pStyle w:val="Kazalovsebine2"/>
        <w:tabs>
          <w:tab w:val="right" w:leader="dot" w:pos="9061"/>
        </w:tabs>
        <w:rPr>
          <w:rFonts w:ascii="Calibri" w:eastAsia="Times New Roman" w:hAnsi="Calibri"/>
          <w:smallCaps w:val="0"/>
          <w:noProof/>
          <w:sz w:val="22"/>
          <w:szCs w:val="22"/>
        </w:rPr>
      </w:pPr>
      <w:hyperlink w:anchor="_Toc389889132" w:history="1">
        <w:r w:rsidR="004E7FC7" w:rsidRPr="00C451C6">
          <w:rPr>
            <w:rStyle w:val="Hiperpovezava"/>
            <w:noProof/>
          </w:rPr>
          <w:t>6.2</w:t>
        </w:r>
        <w:r w:rsidR="004E7FC7" w:rsidRPr="00C451C6">
          <w:rPr>
            <w:rFonts w:ascii="Calibri" w:eastAsia="Times New Roman" w:hAnsi="Calibri"/>
            <w:smallCaps w:val="0"/>
            <w:noProof/>
            <w:sz w:val="22"/>
            <w:szCs w:val="22"/>
          </w:rPr>
          <w:tab/>
        </w:r>
        <w:r w:rsidR="004E7FC7" w:rsidRPr="00C451C6">
          <w:rPr>
            <w:rStyle w:val="Hiperpovezava"/>
            <w:noProof/>
          </w:rPr>
          <w:t>Ocena zadovoljstva zaposlenih</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_Toc389889132 \h </w:instrText>
        </w:r>
        <w:r w:rsidR="004E7FC7" w:rsidRPr="00C451C6">
          <w:rPr>
            <w:noProof/>
            <w:webHidden/>
          </w:rPr>
        </w:r>
        <w:r w:rsidR="004E7FC7" w:rsidRPr="00C451C6">
          <w:rPr>
            <w:noProof/>
            <w:webHidden/>
          </w:rPr>
          <w:fldChar w:fldCharType="separate"/>
        </w:r>
        <w:r w:rsidR="005A1F05" w:rsidRPr="00C451C6">
          <w:rPr>
            <w:noProof/>
            <w:webHidden/>
          </w:rPr>
          <w:t>56</w:t>
        </w:r>
        <w:r w:rsidR="004E7FC7" w:rsidRPr="00C451C6">
          <w:rPr>
            <w:noProof/>
            <w:webHidden/>
          </w:rPr>
          <w:fldChar w:fldCharType="end"/>
        </w:r>
      </w:hyperlink>
    </w:p>
    <w:p w:rsidR="004E7FC7" w:rsidRPr="00C451C6" w:rsidRDefault="00670233">
      <w:pPr>
        <w:pStyle w:val="Kazalovsebine2"/>
        <w:tabs>
          <w:tab w:val="right" w:leader="dot" w:pos="9061"/>
        </w:tabs>
        <w:rPr>
          <w:rFonts w:ascii="Calibri" w:eastAsia="Times New Roman" w:hAnsi="Calibri"/>
          <w:smallCaps w:val="0"/>
          <w:noProof/>
          <w:sz w:val="22"/>
          <w:szCs w:val="22"/>
        </w:rPr>
      </w:pPr>
      <w:hyperlink w:anchor="_Toc389889133" w:history="1">
        <w:r w:rsidR="004E7FC7" w:rsidRPr="00C451C6">
          <w:rPr>
            <w:rStyle w:val="Hiperpovezava"/>
            <w:noProof/>
          </w:rPr>
          <w:t>6.3</w:t>
        </w:r>
        <w:r w:rsidR="004E7FC7" w:rsidRPr="00C451C6">
          <w:rPr>
            <w:rFonts w:ascii="Calibri" w:eastAsia="Times New Roman" w:hAnsi="Calibri"/>
            <w:smallCaps w:val="0"/>
            <w:noProof/>
            <w:sz w:val="22"/>
            <w:szCs w:val="22"/>
          </w:rPr>
          <w:tab/>
        </w:r>
        <w:r w:rsidR="004E7FC7" w:rsidRPr="00C451C6">
          <w:rPr>
            <w:rStyle w:val="Hiperpovezava"/>
            <w:noProof/>
          </w:rPr>
          <w:t>Ocena zadovoljstva bolnikov</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_Toc389889133 \h </w:instrText>
        </w:r>
        <w:r w:rsidR="004E7FC7" w:rsidRPr="00C451C6">
          <w:rPr>
            <w:noProof/>
            <w:webHidden/>
          </w:rPr>
        </w:r>
        <w:r w:rsidR="004E7FC7" w:rsidRPr="00C451C6">
          <w:rPr>
            <w:noProof/>
            <w:webHidden/>
          </w:rPr>
          <w:fldChar w:fldCharType="separate"/>
        </w:r>
        <w:r w:rsidR="005A1F05" w:rsidRPr="00C451C6">
          <w:rPr>
            <w:noProof/>
            <w:webHidden/>
          </w:rPr>
          <w:t>57</w:t>
        </w:r>
        <w:r w:rsidR="004E7FC7" w:rsidRPr="00C451C6">
          <w:rPr>
            <w:noProof/>
            <w:webHidden/>
          </w:rPr>
          <w:fldChar w:fldCharType="end"/>
        </w:r>
      </w:hyperlink>
    </w:p>
    <w:p w:rsidR="004E7FC7" w:rsidRPr="00C451C6" w:rsidRDefault="00670233">
      <w:pPr>
        <w:pStyle w:val="Kazalovsebine2"/>
        <w:tabs>
          <w:tab w:val="right" w:leader="dot" w:pos="9061"/>
        </w:tabs>
        <w:rPr>
          <w:rFonts w:ascii="Calibri" w:eastAsia="Times New Roman" w:hAnsi="Calibri"/>
          <w:smallCaps w:val="0"/>
          <w:noProof/>
          <w:sz w:val="22"/>
          <w:szCs w:val="22"/>
        </w:rPr>
      </w:pPr>
      <w:hyperlink w:anchor="_Toc389889134" w:history="1">
        <w:r w:rsidR="004E7FC7" w:rsidRPr="00C451C6">
          <w:rPr>
            <w:rStyle w:val="Hiperpovezava"/>
            <w:noProof/>
          </w:rPr>
          <w:t>6.4</w:t>
        </w:r>
        <w:r w:rsidR="004E7FC7" w:rsidRPr="00C451C6">
          <w:rPr>
            <w:rFonts w:ascii="Calibri" w:eastAsia="Times New Roman" w:hAnsi="Calibri"/>
            <w:smallCaps w:val="0"/>
            <w:noProof/>
            <w:sz w:val="22"/>
            <w:szCs w:val="22"/>
          </w:rPr>
          <w:tab/>
        </w:r>
        <w:r w:rsidR="004E7FC7" w:rsidRPr="00C451C6">
          <w:rPr>
            <w:rStyle w:val="Hiperpovezava"/>
            <w:noProof/>
          </w:rPr>
          <w:t>Število dokumentov za delovanje RA</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_Toc389889134 \h </w:instrText>
        </w:r>
        <w:r w:rsidR="004E7FC7" w:rsidRPr="00C451C6">
          <w:rPr>
            <w:noProof/>
            <w:webHidden/>
          </w:rPr>
        </w:r>
        <w:r w:rsidR="004E7FC7" w:rsidRPr="00C451C6">
          <w:rPr>
            <w:noProof/>
            <w:webHidden/>
          </w:rPr>
          <w:fldChar w:fldCharType="separate"/>
        </w:r>
        <w:r w:rsidR="005A1F05" w:rsidRPr="00C451C6">
          <w:rPr>
            <w:noProof/>
            <w:webHidden/>
          </w:rPr>
          <w:t>57</w:t>
        </w:r>
        <w:r w:rsidR="004E7FC7" w:rsidRPr="00C451C6">
          <w:rPr>
            <w:noProof/>
            <w:webHidden/>
          </w:rPr>
          <w:fldChar w:fldCharType="end"/>
        </w:r>
      </w:hyperlink>
    </w:p>
    <w:p w:rsidR="004E7FC7" w:rsidRPr="00C451C6" w:rsidRDefault="00670233">
      <w:pPr>
        <w:pStyle w:val="Kazalovsebine1"/>
        <w:tabs>
          <w:tab w:val="right" w:leader="dot" w:pos="9061"/>
        </w:tabs>
        <w:rPr>
          <w:rFonts w:ascii="Calibri" w:eastAsia="Times New Roman" w:hAnsi="Calibri"/>
          <w:b w:val="0"/>
          <w:noProof/>
          <w:szCs w:val="22"/>
        </w:rPr>
      </w:pPr>
      <w:hyperlink w:anchor="_Toc389889135" w:history="1">
        <w:r w:rsidR="004E7FC7" w:rsidRPr="00C451C6">
          <w:rPr>
            <w:rStyle w:val="Hiperpovezava"/>
            <w:noProof/>
          </w:rPr>
          <w:t>7.</w:t>
        </w:r>
        <w:r w:rsidR="004E7FC7" w:rsidRPr="00C451C6">
          <w:rPr>
            <w:rFonts w:ascii="Calibri" w:eastAsia="Times New Roman" w:hAnsi="Calibri"/>
            <w:b w:val="0"/>
            <w:noProof/>
            <w:szCs w:val="22"/>
          </w:rPr>
          <w:tab/>
        </w:r>
        <w:r w:rsidR="004E7FC7" w:rsidRPr="00C451C6">
          <w:rPr>
            <w:rStyle w:val="Hiperpovezava"/>
            <w:noProof/>
          </w:rPr>
          <w:t>Funkcionalnosti programske opreme</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_Toc389889135 \h </w:instrText>
        </w:r>
        <w:r w:rsidR="004E7FC7" w:rsidRPr="00C451C6">
          <w:rPr>
            <w:noProof/>
            <w:webHidden/>
          </w:rPr>
        </w:r>
        <w:r w:rsidR="004E7FC7" w:rsidRPr="00C451C6">
          <w:rPr>
            <w:noProof/>
            <w:webHidden/>
          </w:rPr>
          <w:fldChar w:fldCharType="separate"/>
        </w:r>
        <w:r w:rsidR="005A1F05" w:rsidRPr="00C451C6">
          <w:rPr>
            <w:noProof/>
            <w:webHidden/>
          </w:rPr>
          <w:t>58</w:t>
        </w:r>
        <w:r w:rsidR="004E7FC7" w:rsidRPr="00C451C6">
          <w:rPr>
            <w:noProof/>
            <w:webHidden/>
          </w:rPr>
          <w:fldChar w:fldCharType="end"/>
        </w:r>
      </w:hyperlink>
    </w:p>
    <w:p w:rsidR="004E7FC7" w:rsidRPr="00C451C6" w:rsidRDefault="00670233">
      <w:pPr>
        <w:pStyle w:val="Kazalovsebine2"/>
        <w:tabs>
          <w:tab w:val="right" w:leader="dot" w:pos="9061"/>
        </w:tabs>
        <w:rPr>
          <w:rFonts w:ascii="Calibri" w:eastAsia="Times New Roman" w:hAnsi="Calibri"/>
          <w:smallCaps w:val="0"/>
          <w:noProof/>
          <w:sz w:val="22"/>
          <w:szCs w:val="22"/>
        </w:rPr>
      </w:pPr>
      <w:hyperlink w:anchor="_Toc389889136" w:history="1">
        <w:r w:rsidR="004E7FC7" w:rsidRPr="00C451C6">
          <w:rPr>
            <w:rStyle w:val="Hiperpovezava"/>
            <w:noProof/>
          </w:rPr>
          <w:t>7.1</w:t>
        </w:r>
        <w:r w:rsidR="004E7FC7" w:rsidRPr="00C451C6">
          <w:rPr>
            <w:rFonts w:ascii="Calibri" w:eastAsia="Times New Roman" w:hAnsi="Calibri"/>
            <w:smallCaps w:val="0"/>
            <w:noProof/>
            <w:sz w:val="22"/>
            <w:szCs w:val="22"/>
          </w:rPr>
          <w:tab/>
        </w:r>
        <w:r w:rsidR="004E7FC7" w:rsidRPr="00C451C6">
          <w:rPr>
            <w:rStyle w:val="Hiperpovezava"/>
            <w:noProof/>
          </w:rPr>
          <w:t>MODULI za vnos podatkov</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_Toc389889136 \h </w:instrText>
        </w:r>
        <w:r w:rsidR="004E7FC7" w:rsidRPr="00C451C6">
          <w:rPr>
            <w:noProof/>
            <w:webHidden/>
          </w:rPr>
        </w:r>
        <w:r w:rsidR="004E7FC7" w:rsidRPr="00C451C6">
          <w:rPr>
            <w:noProof/>
            <w:webHidden/>
          </w:rPr>
          <w:fldChar w:fldCharType="separate"/>
        </w:r>
        <w:r w:rsidR="005A1F05" w:rsidRPr="00C451C6">
          <w:rPr>
            <w:noProof/>
            <w:webHidden/>
          </w:rPr>
          <w:t>58</w:t>
        </w:r>
        <w:r w:rsidR="004E7FC7" w:rsidRPr="00C451C6">
          <w:rPr>
            <w:noProof/>
            <w:webHidden/>
          </w:rPr>
          <w:fldChar w:fldCharType="end"/>
        </w:r>
      </w:hyperlink>
    </w:p>
    <w:p w:rsidR="004E7FC7" w:rsidRPr="00C451C6" w:rsidRDefault="00670233">
      <w:pPr>
        <w:pStyle w:val="Kazalovsebine2"/>
        <w:tabs>
          <w:tab w:val="right" w:leader="dot" w:pos="9061"/>
        </w:tabs>
        <w:rPr>
          <w:rFonts w:ascii="Calibri" w:eastAsia="Times New Roman" w:hAnsi="Calibri"/>
          <w:smallCaps w:val="0"/>
          <w:noProof/>
          <w:sz w:val="22"/>
          <w:szCs w:val="22"/>
        </w:rPr>
      </w:pPr>
      <w:hyperlink w:anchor="_Toc389889137" w:history="1">
        <w:r w:rsidR="004E7FC7" w:rsidRPr="00C451C6">
          <w:rPr>
            <w:rStyle w:val="Hiperpovezava"/>
            <w:noProof/>
          </w:rPr>
          <w:t>7.2</w:t>
        </w:r>
        <w:r w:rsidR="004E7FC7" w:rsidRPr="00C451C6">
          <w:rPr>
            <w:rFonts w:ascii="Calibri" w:eastAsia="Times New Roman" w:hAnsi="Calibri"/>
            <w:smallCaps w:val="0"/>
            <w:noProof/>
            <w:sz w:val="22"/>
            <w:szCs w:val="22"/>
          </w:rPr>
          <w:tab/>
        </w:r>
        <w:r w:rsidR="004E7FC7" w:rsidRPr="00C451C6">
          <w:rPr>
            <w:rStyle w:val="Hiperpovezava"/>
            <w:noProof/>
          </w:rPr>
          <w:t>Modul za komunikacijo DMS- zdravnik</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_Toc389889137 \h </w:instrText>
        </w:r>
        <w:r w:rsidR="004E7FC7" w:rsidRPr="00C451C6">
          <w:rPr>
            <w:noProof/>
            <w:webHidden/>
          </w:rPr>
        </w:r>
        <w:r w:rsidR="004E7FC7" w:rsidRPr="00C451C6">
          <w:rPr>
            <w:noProof/>
            <w:webHidden/>
          </w:rPr>
          <w:fldChar w:fldCharType="separate"/>
        </w:r>
        <w:r w:rsidR="005A1F05" w:rsidRPr="00C451C6">
          <w:rPr>
            <w:noProof/>
            <w:webHidden/>
          </w:rPr>
          <w:t>58</w:t>
        </w:r>
        <w:r w:rsidR="004E7FC7" w:rsidRPr="00C451C6">
          <w:rPr>
            <w:noProof/>
            <w:webHidden/>
          </w:rPr>
          <w:fldChar w:fldCharType="end"/>
        </w:r>
      </w:hyperlink>
    </w:p>
    <w:p w:rsidR="004E7FC7" w:rsidRPr="00C451C6" w:rsidRDefault="00670233">
      <w:pPr>
        <w:pStyle w:val="Kazalovsebine2"/>
        <w:tabs>
          <w:tab w:val="right" w:leader="dot" w:pos="9061"/>
        </w:tabs>
        <w:rPr>
          <w:rFonts w:ascii="Calibri" w:eastAsia="Times New Roman" w:hAnsi="Calibri"/>
          <w:smallCaps w:val="0"/>
          <w:noProof/>
          <w:sz w:val="22"/>
          <w:szCs w:val="22"/>
        </w:rPr>
      </w:pPr>
      <w:hyperlink w:anchor="_Toc389889138" w:history="1">
        <w:r w:rsidR="004E7FC7" w:rsidRPr="00C451C6">
          <w:rPr>
            <w:rStyle w:val="Hiperpovezava"/>
            <w:noProof/>
          </w:rPr>
          <w:t>7.3</w:t>
        </w:r>
        <w:r w:rsidR="004E7FC7" w:rsidRPr="00C451C6">
          <w:rPr>
            <w:rFonts w:ascii="Calibri" w:eastAsia="Times New Roman" w:hAnsi="Calibri"/>
            <w:smallCaps w:val="0"/>
            <w:noProof/>
            <w:sz w:val="22"/>
            <w:szCs w:val="22"/>
          </w:rPr>
          <w:tab/>
        </w:r>
        <w:r w:rsidR="004E7FC7" w:rsidRPr="00C451C6">
          <w:rPr>
            <w:rStyle w:val="Hiperpovezava"/>
            <w:noProof/>
          </w:rPr>
          <w:t>Seznami in Izpisi</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_Toc389889138 \h </w:instrText>
        </w:r>
        <w:r w:rsidR="004E7FC7" w:rsidRPr="00C451C6">
          <w:rPr>
            <w:noProof/>
            <w:webHidden/>
          </w:rPr>
        </w:r>
        <w:r w:rsidR="004E7FC7" w:rsidRPr="00C451C6">
          <w:rPr>
            <w:noProof/>
            <w:webHidden/>
          </w:rPr>
          <w:fldChar w:fldCharType="separate"/>
        </w:r>
        <w:r w:rsidR="005A1F05" w:rsidRPr="00C451C6">
          <w:rPr>
            <w:noProof/>
            <w:webHidden/>
          </w:rPr>
          <w:t>59</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139" w:history="1">
        <w:r w:rsidR="004E7FC7" w:rsidRPr="00C451C6">
          <w:rPr>
            <w:rStyle w:val="Hiperpovezava"/>
            <w:noProof/>
          </w:rPr>
          <w:t>7.3.1</w:t>
        </w:r>
        <w:r w:rsidR="004E7FC7" w:rsidRPr="00C451C6">
          <w:rPr>
            <w:rFonts w:ascii="Calibri" w:eastAsia="Times New Roman" w:hAnsi="Calibri"/>
            <w:noProof/>
            <w:sz w:val="22"/>
            <w:szCs w:val="22"/>
          </w:rPr>
          <w:tab/>
        </w:r>
        <w:r w:rsidR="004E7FC7" w:rsidRPr="00C451C6">
          <w:rPr>
            <w:rStyle w:val="Hiperpovezava"/>
            <w:noProof/>
          </w:rPr>
          <w:t>Pregled pacientov po različnih kriterijih – Evidenca RA</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_Toc389889139 \h </w:instrText>
        </w:r>
        <w:r w:rsidR="004E7FC7" w:rsidRPr="00C451C6">
          <w:rPr>
            <w:noProof/>
            <w:webHidden/>
          </w:rPr>
        </w:r>
        <w:r w:rsidR="004E7FC7" w:rsidRPr="00C451C6">
          <w:rPr>
            <w:noProof/>
            <w:webHidden/>
          </w:rPr>
          <w:fldChar w:fldCharType="separate"/>
        </w:r>
        <w:r w:rsidR="005A1F05" w:rsidRPr="00C451C6">
          <w:rPr>
            <w:noProof/>
            <w:webHidden/>
          </w:rPr>
          <w:t>59</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140" w:history="1">
        <w:r w:rsidR="004E7FC7" w:rsidRPr="00C451C6">
          <w:rPr>
            <w:rStyle w:val="Hiperpovezava"/>
            <w:noProof/>
          </w:rPr>
          <w:t>7.3.2</w:t>
        </w:r>
        <w:r w:rsidR="004E7FC7" w:rsidRPr="00C451C6">
          <w:rPr>
            <w:rFonts w:ascii="Calibri" w:eastAsia="Times New Roman" w:hAnsi="Calibri"/>
            <w:noProof/>
            <w:sz w:val="22"/>
            <w:szCs w:val="22"/>
          </w:rPr>
          <w:tab/>
        </w:r>
        <w:r w:rsidR="004E7FC7" w:rsidRPr="00C451C6">
          <w:rPr>
            <w:rStyle w:val="Hiperpovezava"/>
            <w:noProof/>
          </w:rPr>
          <w:t>Modul za vabljenje</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_Toc389889140 \h </w:instrText>
        </w:r>
        <w:r w:rsidR="004E7FC7" w:rsidRPr="00C451C6">
          <w:rPr>
            <w:noProof/>
            <w:webHidden/>
          </w:rPr>
        </w:r>
        <w:r w:rsidR="004E7FC7" w:rsidRPr="00C451C6">
          <w:rPr>
            <w:noProof/>
            <w:webHidden/>
          </w:rPr>
          <w:fldChar w:fldCharType="separate"/>
        </w:r>
        <w:r w:rsidR="005A1F05" w:rsidRPr="00C451C6">
          <w:rPr>
            <w:noProof/>
            <w:webHidden/>
          </w:rPr>
          <w:t>61</w:t>
        </w:r>
        <w:r w:rsidR="004E7FC7" w:rsidRPr="00C451C6">
          <w:rPr>
            <w:noProof/>
            <w:webHidden/>
          </w:rPr>
          <w:fldChar w:fldCharType="end"/>
        </w:r>
      </w:hyperlink>
    </w:p>
    <w:p w:rsidR="004E7FC7" w:rsidRPr="00C451C6" w:rsidRDefault="00670233">
      <w:pPr>
        <w:pStyle w:val="Kazalovsebine3"/>
        <w:tabs>
          <w:tab w:val="left" w:pos="1151"/>
          <w:tab w:val="right" w:leader="dot" w:pos="9061"/>
        </w:tabs>
        <w:rPr>
          <w:rFonts w:ascii="Calibri" w:eastAsia="Times New Roman" w:hAnsi="Calibri"/>
          <w:noProof/>
          <w:sz w:val="22"/>
          <w:szCs w:val="22"/>
        </w:rPr>
      </w:pPr>
      <w:hyperlink w:anchor="_Toc389889141" w:history="1">
        <w:r w:rsidR="004E7FC7" w:rsidRPr="00C451C6">
          <w:rPr>
            <w:rStyle w:val="Hiperpovezava"/>
            <w:noProof/>
          </w:rPr>
          <w:t>7.3.3</w:t>
        </w:r>
        <w:r w:rsidR="004E7FC7" w:rsidRPr="00C451C6">
          <w:rPr>
            <w:rFonts w:ascii="Calibri" w:eastAsia="Times New Roman" w:hAnsi="Calibri"/>
            <w:noProof/>
            <w:sz w:val="22"/>
            <w:szCs w:val="22"/>
          </w:rPr>
          <w:tab/>
        </w:r>
        <w:r w:rsidR="004E7FC7" w:rsidRPr="00C451C6">
          <w:rPr>
            <w:rStyle w:val="Hiperpovezava"/>
            <w:noProof/>
          </w:rPr>
          <w:t>Statistika referenčne ambulante</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_Toc389889141 \h </w:instrText>
        </w:r>
        <w:r w:rsidR="004E7FC7" w:rsidRPr="00C451C6">
          <w:rPr>
            <w:noProof/>
            <w:webHidden/>
          </w:rPr>
        </w:r>
        <w:r w:rsidR="004E7FC7" w:rsidRPr="00C451C6">
          <w:rPr>
            <w:noProof/>
            <w:webHidden/>
          </w:rPr>
          <w:fldChar w:fldCharType="separate"/>
        </w:r>
        <w:r w:rsidR="005A1F05" w:rsidRPr="00C451C6">
          <w:rPr>
            <w:noProof/>
            <w:webHidden/>
          </w:rPr>
          <w:t>62</w:t>
        </w:r>
        <w:r w:rsidR="004E7FC7" w:rsidRPr="00C451C6">
          <w:rPr>
            <w:noProof/>
            <w:webHidden/>
          </w:rPr>
          <w:fldChar w:fldCharType="end"/>
        </w:r>
      </w:hyperlink>
    </w:p>
    <w:p w:rsidR="004E7FC7" w:rsidRPr="00C451C6" w:rsidRDefault="00670233">
      <w:pPr>
        <w:pStyle w:val="Kazalovsebine1"/>
        <w:tabs>
          <w:tab w:val="right" w:leader="dot" w:pos="9061"/>
        </w:tabs>
        <w:rPr>
          <w:rFonts w:ascii="Calibri" w:eastAsia="Times New Roman" w:hAnsi="Calibri"/>
          <w:b w:val="0"/>
          <w:noProof/>
          <w:szCs w:val="22"/>
        </w:rPr>
      </w:pPr>
      <w:hyperlink w:anchor="_Toc389889142" w:history="1">
        <w:r w:rsidR="004E7FC7" w:rsidRPr="00C451C6">
          <w:rPr>
            <w:rStyle w:val="Hiperpovezava"/>
            <w:noProof/>
          </w:rPr>
          <w:t>8.</w:t>
        </w:r>
        <w:r w:rsidR="004E7FC7" w:rsidRPr="00C451C6">
          <w:rPr>
            <w:rFonts w:ascii="Calibri" w:eastAsia="Times New Roman" w:hAnsi="Calibri"/>
            <w:b w:val="0"/>
            <w:noProof/>
            <w:szCs w:val="22"/>
          </w:rPr>
          <w:tab/>
        </w:r>
        <w:r w:rsidR="004E7FC7" w:rsidRPr="00C451C6">
          <w:rPr>
            <w:rStyle w:val="Hiperpovezava"/>
            <w:noProof/>
          </w:rPr>
          <w:t>DODATEK B – Seznam diagnoz</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_Toc389889142 \h </w:instrText>
        </w:r>
        <w:r w:rsidR="004E7FC7" w:rsidRPr="00C451C6">
          <w:rPr>
            <w:noProof/>
            <w:webHidden/>
          </w:rPr>
        </w:r>
        <w:r w:rsidR="004E7FC7" w:rsidRPr="00C451C6">
          <w:rPr>
            <w:noProof/>
            <w:webHidden/>
          </w:rPr>
          <w:fldChar w:fldCharType="separate"/>
        </w:r>
        <w:r w:rsidR="005A1F05" w:rsidRPr="00C451C6">
          <w:rPr>
            <w:noProof/>
            <w:webHidden/>
          </w:rPr>
          <w:t>66</w:t>
        </w:r>
        <w:r w:rsidR="004E7FC7" w:rsidRPr="00C451C6">
          <w:rPr>
            <w:noProof/>
            <w:webHidden/>
          </w:rPr>
          <w:fldChar w:fldCharType="end"/>
        </w:r>
      </w:hyperlink>
    </w:p>
    <w:p w:rsidR="004E7FC7" w:rsidRPr="00C451C6" w:rsidRDefault="00670233">
      <w:pPr>
        <w:pStyle w:val="Kazalovsebine2"/>
        <w:tabs>
          <w:tab w:val="right" w:leader="dot" w:pos="9061"/>
        </w:tabs>
        <w:rPr>
          <w:rFonts w:ascii="Calibri" w:eastAsia="Times New Roman" w:hAnsi="Calibri"/>
          <w:smallCaps w:val="0"/>
          <w:noProof/>
          <w:sz w:val="22"/>
          <w:szCs w:val="22"/>
        </w:rPr>
      </w:pPr>
      <w:hyperlink w:anchor="_Toc389889143" w:history="1">
        <w:r w:rsidR="004E7FC7" w:rsidRPr="00C451C6">
          <w:rPr>
            <w:rStyle w:val="Hiperpovezava"/>
            <w:noProof/>
          </w:rPr>
          <w:t>8.1</w:t>
        </w:r>
        <w:r w:rsidR="004E7FC7" w:rsidRPr="00C451C6">
          <w:rPr>
            <w:rFonts w:ascii="Calibri" w:eastAsia="Times New Roman" w:hAnsi="Calibri"/>
            <w:smallCaps w:val="0"/>
            <w:noProof/>
            <w:sz w:val="22"/>
            <w:szCs w:val="22"/>
          </w:rPr>
          <w:tab/>
        </w:r>
        <w:r w:rsidR="004E7FC7" w:rsidRPr="00C451C6">
          <w:rPr>
            <w:rStyle w:val="Hiperpovezava"/>
            <w:noProof/>
          </w:rPr>
          <w:t>SLADKORNA BOLEZEN</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_Toc389889143 \h </w:instrText>
        </w:r>
        <w:r w:rsidR="004E7FC7" w:rsidRPr="00C451C6">
          <w:rPr>
            <w:noProof/>
            <w:webHidden/>
          </w:rPr>
        </w:r>
        <w:r w:rsidR="004E7FC7" w:rsidRPr="00C451C6">
          <w:rPr>
            <w:noProof/>
            <w:webHidden/>
          </w:rPr>
          <w:fldChar w:fldCharType="separate"/>
        </w:r>
        <w:r w:rsidR="005A1F05" w:rsidRPr="00C451C6">
          <w:rPr>
            <w:noProof/>
            <w:webHidden/>
          </w:rPr>
          <w:t>66</w:t>
        </w:r>
        <w:r w:rsidR="004E7FC7" w:rsidRPr="00C451C6">
          <w:rPr>
            <w:noProof/>
            <w:webHidden/>
          </w:rPr>
          <w:fldChar w:fldCharType="end"/>
        </w:r>
      </w:hyperlink>
    </w:p>
    <w:p w:rsidR="004E7FC7" w:rsidRPr="00C451C6" w:rsidRDefault="00670233">
      <w:pPr>
        <w:pStyle w:val="Kazalovsebine2"/>
        <w:tabs>
          <w:tab w:val="right" w:leader="dot" w:pos="9061"/>
        </w:tabs>
        <w:rPr>
          <w:rFonts w:ascii="Calibri" w:eastAsia="Times New Roman" w:hAnsi="Calibri"/>
          <w:smallCaps w:val="0"/>
          <w:noProof/>
          <w:sz w:val="22"/>
          <w:szCs w:val="22"/>
        </w:rPr>
      </w:pPr>
      <w:hyperlink w:anchor="_Toc389889144" w:history="1">
        <w:r w:rsidR="004E7FC7" w:rsidRPr="00C451C6">
          <w:rPr>
            <w:rStyle w:val="Hiperpovezava"/>
            <w:noProof/>
          </w:rPr>
          <w:t>8.2</w:t>
        </w:r>
        <w:r w:rsidR="004E7FC7" w:rsidRPr="00C451C6">
          <w:rPr>
            <w:rFonts w:ascii="Calibri" w:eastAsia="Times New Roman" w:hAnsi="Calibri"/>
            <w:smallCaps w:val="0"/>
            <w:noProof/>
            <w:sz w:val="22"/>
            <w:szCs w:val="22"/>
          </w:rPr>
          <w:tab/>
        </w:r>
        <w:r w:rsidR="004E7FC7" w:rsidRPr="00C451C6">
          <w:rPr>
            <w:rStyle w:val="Hiperpovezava"/>
            <w:noProof/>
          </w:rPr>
          <w:t>ASTMA</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_Toc389889144 \h </w:instrText>
        </w:r>
        <w:r w:rsidR="004E7FC7" w:rsidRPr="00C451C6">
          <w:rPr>
            <w:noProof/>
            <w:webHidden/>
          </w:rPr>
        </w:r>
        <w:r w:rsidR="004E7FC7" w:rsidRPr="00C451C6">
          <w:rPr>
            <w:noProof/>
            <w:webHidden/>
          </w:rPr>
          <w:fldChar w:fldCharType="separate"/>
        </w:r>
        <w:r w:rsidR="005A1F05" w:rsidRPr="00C451C6">
          <w:rPr>
            <w:noProof/>
            <w:webHidden/>
          </w:rPr>
          <w:t>68</w:t>
        </w:r>
        <w:r w:rsidR="004E7FC7" w:rsidRPr="00C451C6">
          <w:rPr>
            <w:noProof/>
            <w:webHidden/>
          </w:rPr>
          <w:fldChar w:fldCharType="end"/>
        </w:r>
      </w:hyperlink>
    </w:p>
    <w:p w:rsidR="004E7FC7" w:rsidRPr="00C451C6" w:rsidRDefault="00670233">
      <w:pPr>
        <w:pStyle w:val="Kazalovsebine2"/>
        <w:tabs>
          <w:tab w:val="right" w:leader="dot" w:pos="9061"/>
        </w:tabs>
        <w:rPr>
          <w:rFonts w:ascii="Calibri" w:eastAsia="Times New Roman" w:hAnsi="Calibri"/>
          <w:smallCaps w:val="0"/>
          <w:noProof/>
          <w:sz w:val="22"/>
          <w:szCs w:val="22"/>
        </w:rPr>
      </w:pPr>
      <w:hyperlink w:anchor="_Toc389889145" w:history="1">
        <w:r w:rsidR="004E7FC7" w:rsidRPr="00C451C6">
          <w:rPr>
            <w:rStyle w:val="Hiperpovezava"/>
            <w:noProof/>
          </w:rPr>
          <w:t>8.3</w:t>
        </w:r>
        <w:r w:rsidR="004E7FC7" w:rsidRPr="00C451C6">
          <w:rPr>
            <w:rFonts w:ascii="Calibri" w:eastAsia="Times New Roman" w:hAnsi="Calibri"/>
            <w:smallCaps w:val="0"/>
            <w:noProof/>
            <w:sz w:val="22"/>
            <w:szCs w:val="22"/>
          </w:rPr>
          <w:tab/>
        </w:r>
        <w:r w:rsidR="004E7FC7" w:rsidRPr="00C451C6">
          <w:rPr>
            <w:rStyle w:val="Hiperpovezava"/>
            <w:noProof/>
          </w:rPr>
          <w:t>KOPB</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_Toc389889145 \h </w:instrText>
        </w:r>
        <w:r w:rsidR="004E7FC7" w:rsidRPr="00C451C6">
          <w:rPr>
            <w:noProof/>
            <w:webHidden/>
          </w:rPr>
        </w:r>
        <w:r w:rsidR="004E7FC7" w:rsidRPr="00C451C6">
          <w:rPr>
            <w:noProof/>
            <w:webHidden/>
          </w:rPr>
          <w:fldChar w:fldCharType="separate"/>
        </w:r>
        <w:r w:rsidR="005A1F05" w:rsidRPr="00C451C6">
          <w:rPr>
            <w:noProof/>
            <w:webHidden/>
          </w:rPr>
          <w:t>68</w:t>
        </w:r>
        <w:r w:rsidR="004E7FC7" w:rsidRPr="00C451C6">
          <w:rPr>
            <w:noProof/>
            <w:webHidden/>
          </w:rPr>
          <w:fldChar w:fldCharType="end"/>
        </w:r>
      </w:hyperlink>
    </w:p>
    <w:p w:rsidR="004E7FC7" w:rsidRPr="00C451C6" w:rsidRDefault="00670233">
      <w:pPr>
        <w:pStyle w:val="Kazalovsebine2"/>
        <w:tabs>
          <w:tab w:val="right" w:leader="dot" w:pos="9061"/>
        </w:tabs>
        <w:rPr>
          <w:rFonts w:ascii="Calibri" w:eastAsia="Times New Roman" w:hAnsi="Calibri"/>
          <w:smallCaps w:val="0"/>
          <w:noProof/>
          <w:sz w:val="22"/>
          <w:szCs w:val="22"/>
        </w:rPr>
      </w:pPr>
      <w:hyperlink w:anchor="_Toc389889146" w:history="1">
        <w:r w:rsidR="004E7FC7" w:rsidRPr="00C451C6">
          <w:rPr>
            <w:rStyle w:val="Hiperpovezava"/>
            <w:noProof/>
          </w:rPr>
          <w:t>8.4</w:t>
        </w:r>
        <w:r w:rsidR="004E7FC7" w:rsidRPr="00C451C6">
          <w:rPr>
            <w:rFonts w:ascii="Calibri" w:eastAsia="Times New Roman" w:hAnsi="Calibri"/>
            <w:smallCaps w:val="0"/>
            <w:noProof/>
            <w:sz w:val="22"/>
            <w:szCs w:val="22"/>
          </w:rPr>
          <w:tab/>
        </w:r>
        <w:r w:rsidR="004E7FC7" w:rsidRPr="00C451C6">
          <w:rPr>
            <w:rStyle w:val="Hiperpovezava"/>
            <w:noProof/>
          </w:rPr>
          <w:t>Arterijska hipertenzija</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_Toc389889146 \h </w:instrText>
        </w:r>
        <w:r w:rsidR="004E7FC7" w:rsidRPr="00C451C6">
          <w:rPr>
            <w:noProof/>
            <w:webHidden/>
          </w:rPr>
        </w:r>
        <w:r w:rsidR="004E7FC7" w:rsidRPr="00C451C6">
          <w:rPr>
            <w:noProof/>
            <w:webHidden/>
          </w:rPr>
          <w:fldChar w:fldCharType="separate"/>
        </w:r>
        <w:r w:rsidR="005A1F05" w:rsidRPr="00C451C6">
          <w:rPr>
            <w:noProof/>
            <w:webHidden/>
          </w:rPr>
          <w:t>68</w:t>
        </w:r>
        <w:r w:rsidR="004E7FC7" w:rsidRPr="00C451C6">
          <w:rPr>
            <w:noProof/>
            <w:webHidden/>
          </w:rPr>
          <w:fldChar w:fldCharType="end"/>
        </w:r>
      </w:hyperlink>
    </w:p>
    <w:p w:rsidR="004E7FC7" w:rsidRPr="00C451C6" w:rsidRDefault="00670233">
      <w:pPr>
        <w:pStyle w:val="Kazalovsebine2"/>
        <w:tabs>
          <w:tab w:val="right" w:leader="dot" w:pos="9061"/>
        </w:tabs>
        <w:rPr>
          <w:rFonts w:ascii="Calibri" w:eastAsia="Times New Roman" w:hAnsi="Calibri"/>
          <w:smallCaps w:val="0"/>
          <w:noProof/>
          <w:sz w:val="22"/>
          <w:szCs w:val="22"/>
        </w:rPr>
      </w:pPr>
      <w:hyperlink w:anchor="_Toc389889147" w:history="1">
        <w:r w:rsidR="004E7FC7" w:rsidRPr="00C451C6">
          <w:rPr>
            <w:rStyle w:val="Hiperpovezava"/>
            <w:noProof/>
          </w:rPr>
          <w:t>8.5</w:t>
        </w:r>
        <w:r w:rsidR="004E7FC7" w:rsidRPr="00C451C6">
          <w:rPr>
            <w:rFonts w:ascii="Calibri" w:eastAsia="Times New Roman" w:hAnsi="Calibri"/>
            <w:smallCaps w:val="0"/>
            <w:noProof/>
            <w:sz w:val="22"/>
            <w:szCs w:val="22"/>
          </w:rPr>
          <w:tab/>
        </w:r>
        <w:r w:rsidR="004E7FC7" w:rsidRPr="00C451C6">
          <w:rPr>
            <w:rStyle w:val="Hiperpovezava"/>
            <w:noProof/>
          </w:rPr>
          <w:t>Benigna hiperplazija prostate</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_Toc389889147 \h </w:instrText>
        </w:r>
        <w:r w:rsidR="004E7FC7" w:rsidRPr="00C451C6">
          <w:rPr>
            <w:noProof/>
            <w:webHidden/>
          </w:rPr>
        </w:r>
        <w:r w:rsidR="004E7FC7" w:rsidRPr="00C451C6">
          <w:rPr>
            <w:noProof/>
            <w:webHidden/>
          </w:rPr>
          <w:fldChar w:fldCharType="separate"/>
        </w:r>
        <w:r w:rsidR="005A1F05" w:rsidRPr="00C451C6">
          <w:rPr>
            <w:noProof/>
            <w:webHidden/>
          </w:rPr>
          <w:t>69</w:t>
        </w:r>
        <w:r w:rsidR="004E7FC7" w:rsidRPr="00C451C6">
          <w:rPr>
            <w:noProof/>
            <w:webHidden/>
          </w:rPr>
          <w:fldChar w:fldCharType="end"/>
        </w:r>
      </w:hyperlink>
    </w:p>
    <w:p w:rsidR="004E7FC7" w:rsidRPr="00C451C6" w:rsidRDefault="00670233">
      <w:pPr>
        <w:pStyle w:val="Kazalovsebine2"/>
        <w:tabs>
          <w:tab w:val="right" w:leader="dot" w:pos="9061"/>
        </w:tabs>
        <w:rPr>
          <w:rFonts w:ascii="Calibri" w:eastAsia="Times New Roman" w:hAnsi="Calibri"/>
          <w:smallCaps w:val="0"/>
          <w:noProof/>
          <w:sz w:val="22"/>
          <w:szCs w:val="22"/>
        </w:rPr>
      </w:pPr>
      <w:hyperlink w:anchor="_Toc389889148" w:history="1">
        <w:r w:rsidR="004E7FC7" w:rsidRPr="00C451C6">
          <w:rPr>
            <w:rStyle w:val="Hiperpovezava"/>
            <w:noProof/>
          </w:rPr>
          <w:t>8.6</w:t>
        </w:r>
        <w:r w:rsidR="004E7FC7" w:rsidRPr="00C451C6">
          <w:rPr>
            <w:rFonts w:ascii="Calibri" w:eastAsia="Times New Roman" w:hAnsi="Calibri"/>
            <w:smallCaps w:val="0"/>
            <w:noProof/>
            <w:sz w:val="22"/>
            <w:szCs w:val="22"/>
          </w:rPr>
          <w:tab/>
        </w:r>
        <w:r w:rsidR="004E7FC7" w:rsidRPr="00C451C6">
          <w:rPr>
            <w:rStyle w:val="Hiperpovezava"/>
            <w:noProof/>
          </w:rPr>
          <w:t>Osteoporoza</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_Toc389889148 \h </w:instrText>
        </w:r>
        <w:r w:rsidR="004E7FC7" w:rsidRPr="00C451C6">
          <w:rPr>
            <w:noProof/>
            <w:webHidden/>
          </w:rPr>
        </w:r>
        <w:r w:rsidR="004E7FC7" w:rsidRPr="00C451C6">
          <w:rPr>
            <w:noProof/>
            <w:webHidden/>
          </w:rPr>
          <w:fldChar w:fldCharType="separate"/>
        </w:r>
        <w:r w:rsidR="005A1F05" w:rsidRPr="00C451C6">
          <w:rPr>
            <w:noProof/>
            <w:webHidden/>
          </w:rPr>
          <w:t>69</w:t>
        </w:r>
        <w:r w:rsidR="004E7FC7" w:rsidRPr="00C451C6">
          <w:rPr>
            <w:noProof/>
            <w:webHidden/>
          </w:rPr>
          <w:fldChar w:fldCharType="end"/>
        </w:r>
      </w:hyperlink>
    </w:p>
    <w:p w:rsidR="004E7FC7" w:rsidRPr="00C451C6" w:rsidRDefault="00670233">
      <w:pPr>
        <w:pStyle w:val="Kazalovsebine2"/>
        <w:tabs>
          <w:tab w:val="right" w:leader="dot" w:pos="9061"/>
        </w:tabs>
        <w:rPr>
          <w:rFonts w:ascii="Calibri" w:eastAsia="Times New Roman" w:hAnsi="Calibri"/>
          <w:smallCaps w:val="0"/>
          <w:noProof/>
          <w:sz w:val="22"/>
          <w:szCs w:val="22"/>
        </w:rPr>
      </w:pPr>
      <w:hyperlink w:anchor="_Toc389889149" w:history="1">
        <w:r w:rsidR="004E7FC7" w:rsidRPr="00C451C6">
          <w:rPr>
            <w:rStyle w:val="Hiperpovezava"/>
            <w:noProof/>
          </w:rPr>
          <w:t>8.7</w:t>
        </w:r>
        <w:r w:rsidR="004E7FC7" w:rsidRPr="00C451C6">
          <w:rPr>
            <w:rFonts w:ascii="Calibri" w:eastAsia="Times New Roman" w:hAnsi="Calibri"/>
            <w:smallCaps w:val="0"/>
            <w:noProof/>
            <w:sz w:val="22"/>
            <w:szCs w:val="22"/>
          </w:rPr>
          <w:tab/>
        </w:r>
        <w:r w:rsidR="004E7FC7" w:rsidRPr="00C451C6">
          <w:rPr>
            <w:rStyle w:val="Hiperpovezava"/>
            <w:noProof/>
          </w:rPr>
          <w:t>Koronarna bolezen</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_Toc389889149 \h </w:instrText>
        </w:r>
        <w:r w:rsidR="004E7FC7" w:rsidRPr="00C451C6">
          <w:rPr>
            <w:noProof/>
            <w:webHidden/>
          </w:rPr>
        </w:r>
        <w:r w:rsidR="004E7FC7" w:rsidRPr="00C451C6">
          <w:rPr>
            <w:noProof/>
            <w:webHidden/>
          </w:rPr>
          <w:fldChar w:fldCharType="separate"/>
        </w:r>
        <w:r w:rsidR="005A1F05" w:rsidRPr="00C451C6">
          <w:rPr>
            <w:noProof/>
            <w:webHidden/>
          </w:rPr>
          <w:t>69</w:t>
        </w:r>
        <w:r w:rsidR="004E7FC7" w:rsidRPr="00C451C6">
          <w:rPr>
            <w:noProof/>
            <w:webHidden/>
          </w:rPr>
          <w:fldChar w:fldCharType="end"/>
        </w:r>
      </w:hyperlink>
    </w:p>
    <w:p w:rsidR="004E7FC7" w:rsidRPr="00C451C6" w:rsidRDefault="00670233">
      <w:pPr>
        <w:pStyle w:val="Kazalovsebine2"/>
        <w:tabs>
          <w:tab w:val="right" w:leader="dot" w:pos="9061"/>
        </w:tabs>
        <w:rPr>
          <w:rFonts w:ascii="Calibri" w:eastAsia="Times New Roman" w:hAnsi="Calibri"/>
          <w:smallCaps w:val="0"/>
          <w:noProof/>
          <w:sz w:val="22"/>
          <w:szCs w:val="22"/>
        </w:rPr>
      </w:pPr>
      <w:hyperlink w:anchor="_Toc389889150" w:history="1">
        <w:r w:rsidR="004E7FC7" w:rsidRPr="00C451C6">
          <w:rPr>
            <w:rStyle w:val="Hiperpovezava"/>
            <w:noProof/>
          </w:rPr>
          <w:t>8.8</w:t>
        </w:r>
        <w:r w:rsidR="004E7FC7" w:rsidRPr="00C451C6">
          <w:rPr>
            <w:rFonts w:ascii="Calibri" w:eastAsia="Times New Roman" w:hAnsi="Calibri"/>
            <w:smallCaps w:val="0"/>
            <w:noProof/>
            <w:sz w:val="22"/>
            <w:szCs w:val="22"/>
          </w:rPr>
          <w:tab/>
        </w:r>
        <w:r w:rsidR="004E7FC7" w:rsidRPr="00C451C6">
          <w:rPr>
            <w:rStyle w:val="Hiperpovezava"/>
            <w:noProof/>
          </w:rPr>
          <w:t>Depresija</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_Toc389889150 \h </w:instrText>
        </w:r>
        <w:r w:rsidR="004E7FC7" w:rsidRPr="00C451C6">
          <w:rPr>
            <w:noProof/>
            <w:webHidden/>
          </w:rPr>
        </w:r>
        <w:r w:rsidR="004E7FC7" w:rsidRPr="00C451C6">
          <w:rPr>
            <w:noProof/>
            <w:webHidden/>
          </w:rPr>
          <w:fldChar w:fldCharType="separate"/>
        </w:r>
        <w:r w:rsidR="005A1F05" w:rsidRPr="00C451C6">
          <w:rPr>
            <w:noProof/>
            <w:webHidden/>
          </w:rPr>
          <w:t>71</w:t>
        </w:r>
        <w:r w:rsidR="004E7FC7" w:rsidRPr="00C451C6">
          <w:rPr>
            <w:noProof/>
            <w:webHidden/>
          </w:rPr>
          <w:fldChar w:fldCharType="end"/>
        </w:r>
      </w:hyperlink>
    </w:p>
    <w:p w:rsidR="004E7FC7" w:rsidRPr="00C451C6" w:rsidRDefault="00670233">
      <w:pPr>
        <w:pStyle w:val="Kazalovsebine2"/>
        <w:tabs>
          <w:tab w:val="right" w:leader="dot" w:pos="9061"/>
        </w:tabs>
        <w:rPr>
          <w:rFonts w:ascii="Calibri" w:eastAsia="Times New Roman" w:hAnsi="Calibri"/>
          <w:smallCaps w:val="0"/>
          <w:noProof/>
          <w:sz w:val="22"/>
          <w:szCs w:val="22"/>
        </w:rPr>
      </w:pPr>
      <w:hyperlink w:anchor="_Toc389889151" w:history="1">
        <w:r w:rsidR="004E7FC7" w:rsidRPr="00C451C6">
          <w:rPr>
            <w:rStyle w:val="Hiperpovezava"/>
            <w:noProof/>
          </w:rPr>
          <w:t>8.9</w:t>
        </w:r>
        <w:r w:rsidR="004E7FC7" w:rsidRPr="00C451C6">
          <w:rPr>
            <w:rFonts w:ascii="Calibri" w:eastAsia="Times New Roman" w:hAnsi="Calibri"/>
            <w:smallCaps w:val="0"/>
            <w:noProof/>
            <w:sz w:val="22"/>
            <w:szCs w:val="22"/>
          </w:rPr>
          <w:tab/>
        </w:r>
        <w:r w:rsidR="004E7FC7" w:rsidRPr="00C451C6">
          <w:rPr>
            <w:rStyle w:val="Hiperpovezava"/>
            <w:noProof/>
          </w:rPr>
          <w:t>Sladkorna bolezen tipa 2</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_Toc389889151 \h </w:instrText>
        </w:r>
        <w:r w:rsidR="004E7FC7" w:rsidRPr="00C451C6">
          <w:rPr>
            <w:noProof/>
            <w:webHidden/>
          </w:rPr>
        </w:r>
        <w:r w:rsidR="004E7FC7" w:rsidRPr="00C451C6">
          <w:rPr>
            <w:noProof/>
            <w:webHidden/>
          </w:rPr>
          <w:fldChar w:fldCharType="separate"/>
        </w:r>
        <w:r w:rsidR="005A1F05" w:rsidRPr="00C451C6">
          <w:rPr>
            <w:noProof/>
            <w:webHidden/>
          </w:rPr>
          <w:t>72</w:t>
        </w:r>
        <w:r w:rsidR="004E7FC7" w:rsidRPr="00C451C6">
          <w:rPr>
            <w:noProof/>
            <w:webHidden/>
          </w:rPr>
          <w:fldChar w:fldCharType="end"/>
        </w:r>
      </w:hyperlink>
    </w:p>
    <w:p w:rsidR="004E7FC7" w:rsidRPr="00C451C6" w:rsidRDefault="00670233">
      <w:pPr>
        <w:pStyle w:val="Kazalovsebine1"/>
        <w:tabs>
          <w:tab w:val="right" w:leader="dot" w:pos="9061"/>
        </w:tabs>
        <w:rPr>
          <w:rFonts w:ascii="Calibri" w:eastAsia="Times New Roman" w:hAnsi="Calibri"/>
          <w:b w:val="0"/>
          <w:noProof/>
          <w:szCs w:val="22"/>
        </w:rPr>
      </w:pPr>
      <w:hyperlink w:anchor="_Toc389889152" w:history="1">
        <w:r w:rsidR="004E7FC7" w:rsidRPr="00C451C6">
          <w:rPr>
            <w:rStyle w:val="Hiperpovezava"/>
            <w:noProof/>
          </w:rPr>
          <w:t>9.</w:t>
        </w:r>
        <w:r w:rsidR="004E7FC7" w:rsidRPr="00C451C6">
          <w:rPr>
            <w:rFonts w:ascii="Calibri" w:eastAsia="Times New Roman" w:hAnsi="Calibri"/>
            <w:b w:val="0"/>
            <w:noProof/>
            <w:szCs w:val="22"/>
          </w:rPr>
          <w:tab/>
        </w:r>
        <w:r w:rsidR="004E7FC7" w:rsidRPr="00C451C6">
          <w:rPr>
            <w:rStyle w:val="Hiperpovezava"/>
            <w:noProof/>
          </w:rPr>
          <w:t>Dodatek D: ŠIfranti</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_Toc389889152 \h </w:instrText>
        </w:r>
        <w:r w:rsidR="004E7FC7" w:rsidRPr="00C451C6">
          <w:rPr>
            <w:noProof/>
            <w:webHidden/>
          </w:rPr>
        </w:r>
        <w:r w:rsidR="004E7FC7" w:rsidRPr="00C451C6">
          <w:rPr>
            <w:noProof/>
            <w:webHidden/>
          </w:rPr>
          <w:fldChar w:fldCharType="separate"/>
        </w:r>
        <w:r w:rsidR="005A1F05" w:rsidRPr="00C451C6">
          <w:rPr>
            <w:noProof/>
            <w:webHidden/>
          </w:rPr>
          <w:t>73</w:t>
        </w:r>
        <w:r w:rsidR="004E7FC7" w:rsidRPr="00C451C6">
          <w:rPr>
            <w:noProof/>
            <w:webHidden/>
          </w:rPr>
          <w:fldChar w:fldCharType="end"/>
        </w:r>
      </w:hyperlink>
    </w:p>
    <w:p w:rsidR="004E7FC7" w:rsidRPr="00C451C6" w:rsidRDefault="00670233">
      <w:pPr>
        <w:pStyle w:val="Kazalovsebine2"/>
        <w:tabs>
          <w:tab w:val="right" w:leader="dot" w:pos="9061"/>
        </w:tabs>
        <w:rPr>
          <w:rFonts w:ascii="Calibri" w:eastAsia="Times New Roman" w:hAnsi="Calibri"/>
          <w:smallCaps w:val="0"/>
          <w:noProof/>
          <w:sz w:val="22"/>
          <w:szCs w:val="22"/>
        </w:rPr>
      </w:pPr>
      <w:hyperlink w:anchor="_Toc389889153" w:history="1">
        <w:r w:rsidR="004E7FC7" w:rsidRPr="00C451C6">
          <w:rPr>
            <w:rStyle w:val="Hiperpovezava"/>
            <w:noProof/>
          </w:rPr>
          <w:t>9.1</w:t>
        </w:r>
        <w:r w:rsidR="004E7FC7" w:rsidRPr="00C451C6">
          <w:rPr>
            <w:rFonts w:ascii="Calibri" w:eastAsia="Times New Roman" w:hAnsi="Calibri"/>
            <w:smallCaps w:val="0"/>
            <w:noProof/>
            <w:sz w:val="22"/>
            <w:szCs w:val="22"/>
          </w:rPr>
          <w:tab/>
        </w:r>
        <w:r w:rsidR="004E7FC7" w:rsidRPr="00C451C6">
          <w:rPr>
            <w:rStyle w:val="Hiperpovezava"/>
            <w:noProof/>
          </w:rPr>
          <w:t>SKUPINE DIAGNOZ</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_Toc389889153 \h </w:instrText>
        </w:r>
        <w:r w:rsidR="004E7FC7" w:rsidRPr="00C451C6">
          <w:rPr>
            <w:noProof/>
            <w:webHidden/>
          </w:rPr>
        </w:r>
        <w:r w:rsidR="004E7FC7" w:rsidRPr="00C451C6">
          <w:rPr>
            <w:noProof/>
            <w:webHidden/>
          </w:rPr>
          <w:fldChar w:fldCharType="separate"/>
        </w:r>
        <w:r w:rsidR="005A1F05" w:rsidRPr="00C451C6">
          <w:rPr>
            <w:noProof/>
            <w:webHidden/>
          </w:rPr>
          <w:t>73</w:t>
        </w:r>
        <w:r w:rsidR="004E7FC7" w:rsidRPr="00C451C6">
          <w:rPr>
            <w:noProof/>
            <w:webHidden/>
          </w:rPr>
          <w:fldChar w:fldCharType="end"/>
        </w:r>
      </w:hyperlink>
    </w:p>
    <w:p w:rsidR="004E7FC7" w:rsidRPr="00C451C6" w:rsidRDefault="00670233">
      <w:pPr>
        <w:pStyle w:val="Kazalovsebine2"/>
        <w:tabs>
          <w:tab w:val="right" w:leader="dot" w:pos="9061"/>
        </w:tabs>
        <w:rPr>
          <w:rFonts w:ascii="Calibri" w:eastAsia="Times New Roman" w:hAnsi="Calibri"/>
          <w:smallCaps w:val="0"/>
          <w:noProof/>
          <w:sz w:val="22"/>
          <w:szCs w:val="22"/>
        </w:rPr>
      </w:pPr>
      <w:hyperlink w:anchor="_Toc389889154" w:history="1">
        <w:r w:rsidR="004E7FC7" w:rsidRPr="00C451C6">
          <w:rPr>
            <w:rStyle w:val="Hiperpovezava"/>
            <w:noProof/>
          </w:rPr>
          <w:t>9.2</w:t>
        </w:r>
        <w:r w:rsidR="004E7FC7" w:rsidRPr="00C451C6">
          <w:rPr>
            <w:rFonts w:ascii="Calibri" w:eastAsia="Times New Roman" w:hAnsi="Calibri"/>
            <w:smallCaps w:val="0"/>
            <w:noProof/>
            <w:sz w:val="22"/>
            <w:szCs w:val="22"/>
          </w:rPr>
          <w:tab/>
        </w:r>
        <w:r w:rsidR="004E7FC7" w:rsidRPr="00C451C6">
          <w:rPr>
            <w:rStyle w:val="Hiperpovezava"/>
            <w:noProof/>
          </w:rPr>
          <w:t>Sorodstvene vezi</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_Toc389889154 \h </w:instrText>
        </w:r>
        <w:r w:rsidR="004E7FC7" w:rsidRPr="00C451C6">
          <w:rPr>
            <w:noProof/>
            <w:webHidden/>
          </w:rPr>
        </w:r>
        <w:r w:rsidR="004E7FC7" w:rsidRPr="00C451C6">
          <w:rPr>
            <w:noProof/>
            <w:webHidden/>
          </w:rPr>
          <w:fldChar w:fldCharType="separate"/>
        </w:r>
        <w:r w:rsidR="005A1F05" w:rsidRPr="00C451C6">
          <w:rPr>
            <w:noProof/>
            <w:webHidden/>
          </w:rPr>
          <w:t>74</w:t>
        </w:r>
        <w:r w:rsidR="004E7FC7" w:rsidRPr="00C451C6">
          <w:rPr>
            <w:noProof/>
            <w:webHidden/>
          </w:rPr>
          <w:fldChar w:fldCharType="end"/>
        </w:r>
      </w:hyperlink>
    </w:p>
    <w:p w:rsidR="004E7FC7" w:rsidRPr="00C451C6" w:rsidRDefault="00670233">
      <w:pPr>
        <w:pStyle w:val="Kazalovsebine2"/>
        <w:tabs>
          <w:tab w:val="right" w:leader="dot" w:pos="9061"/>
        </w:tabs>
        <w:rPr>
          <w:rFonts w:ascii="Calibri" w:eastAsia="Times New Roman" w:hAnsi="Calibri"/>
          <w:smallCaps w:val="0"/>
          <w:noProof/>
          <w:sz w:val="22"/>
          <w:szCs w:val="22"/>
        </w:rPr>
      </w:pPr>
      <w:hyperlink w:anchor="_Toc389889155" w:history="1">
        <w:r w:rsidR="004E7FC7" w:rsidRPr="00C451C6">
          <w:rPr>
            <w:rStyle w:val="Hiperpovezava"/>
            <w:noProof/>
          </w:rPr>
          <w:t>9.3</w:t>
        </w:r>
        <w:r w:rsidR="004E7FC7" w:rsidRPr="00C451C6">
          <w:rPr>
            <w:rFonts w:ascii="Calibri" w:eastAsia="Times New Roman" w:hAnsi="Calibri"/>
            <w:smallCaps w:val="0"/>
            <w:noProof/>
            <w:sz w:val="22"/>
            <w:szCs w:val="22"/>
          </w:rPr>
          <w:tab/>
        </w:r>
        <w:r w:rsidR="004E7FC7" w:rsidRPr="00C451C6">
          <w:rPr>
            <w:rStyle w:val="Hiperpovezava"/>
            <w:noProof/>
          </w:rPr>
          <w:t>Simptomi</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_Toc389889155 \h </w:instrText>
        </w:r>
        <w:r w:rsidR="004E7FC7" w:rsidRPr="00C451C6">
          <w:rPr>
            <w:noProof/>
            <w:webHidden/>
          </w:rPr>
        </w:r>
        <w:r w:rsidR="004E7FC7" w:rsidRPr="00C451C6">
          <w:rPr>
            <w:noProof/>
            <w:webHidden/>
          </w:rPr>
          <w:fldChar w:fldCharType="separate"/>
        </w:r>
        <w:r w:rsidR="005A1F05" w:rsidRPr="00C451C6">
          <w:rPr>
            <w:noProof/>
            <w:webHidden/>
          </w:rPr>
          <w:t>75</w:t>
        </w:r>
        <w:r w:rsidR="004E7FC7" w:rsidRPr="00C451C6">
          <w:rPr>
            <w:noProof/>
            <w:webHidden/>
          </w:rPr>
          <w:fldChar w:fldCharType="end"/>
        </w:r>
      </w:hyperlink>
    </w:p>
    <w:p w:rsidR="004E7FC7" w:rsidRPr="00C451C6" w:rsidRDefault="00670233">
      <w:pPr>
        <w:pStyle w:val="Kazalovsebine2"/>
        <w:tabs>
          <w:tab w:val="right" w:leader="dot" w:pos="9061"/>
        </w:tabs>
        <w:rPr>
          <w:rFonts w:ascii="Calibri" w:eastAsia="Times New Roman" w:hAnsi="Calibri"/>
          <w:smallCaps w:val="0"/>
          <w:noProof/>
          <w:sz w:val="22"/>
          <w:szCs w:val="22"/>
        </w:rPr>
      </w:pPr>
      <w:hyperlink w:anchor="_Toc389889156" w:history="1">
        <w:r w:rsidR="004E7FC7" w:rsidRPr="00C451C6">
          <w:rPr>
            <w:rStyle w:val="Hiperpovezava"/>
            <w:noProof/>
          </w:rPr>
          <w:t>9.4</w:t>
        </w:r>
        <w:r w:rsidR="004E7FC7" w:rsidRPr="00C451C6">
          <w:rPr>
            <w:rFonts w:ascii="Calibri" w:eastAsia="Times New Roman" w:hAnsi="Calibri"/>
            <w:smallCaps w:val="0"/>
            <w:noProof/>
            <w:sz w:val="22"/>
            <w:szCs w:val="22"/>
          </w:rPr>
          <w:tab/>
        </w:r>
        <w:r w:rsidR="004E7FC7" w:rsidRPr="00C451C6">
          <w:rPr>
            <w:rStyle w:val="Hiperpovezava"/>
            <w:noProof/>
          </w:rPr>
          <w:t>Križni šifrant Simptomi – skupine bolezni</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_Toc389889156 \h </w:instrText>
        </w:r>
        <w:r w:rsidR="004E7FC7" w:rsidRPr="00C451C6">
          <w:rPr>
            <w:noProof/>
            <w:webHidden/>
          </w:rPr>
        </w:r>
        <w:r w:rsidR="004E7FC7" w:rsidRPr="00C451C6">
          <w:rPr>
            <w:noProof/>
            <w:webHidden/>
          </w:rPr>
          <w:fldChar w:fldCharType="separate"/>
        </w:r>
        <w:r w:rsidR="005A1F05" w:rsidRPr="00C451C6">
          <w:rPr>
            <w:noProof/>
            <w:webHidden/>
          </w:rPr>
          <w:t>75</w:t>
        </w:r>
        <w:r w:rsidR="004E7FC7" w:rsidRPr="00C451C6">
          <w:rPr>
            <w:noProof/>
            <w:webHidden/>
          </w:rPr>
          <w:fldChar w:fldCharType="end"/>
        </w:r>
      </w:hyperlink>
    </w:p>
    <w:p w:rsidR="004E7FC7" w:rsidRPr="00C451C6" w:rsidRDefault="00670233">
      <w:pPr>
        <w:pStyle w:val="Kazalovsebine2"/>
        <w:tabs>
          <w:tab w:val="right" w:leader="dot" w:pos="9061"/>
        </w:tabs>
        <w:rPr>
          <w:rFonts w:ascii="Calibri" w:eastAsia="Times New Roman" w:hAnsi="Calibri"/>
          <w:smallCaps w:val="0"/>
          <w:noProof/>
          <w:sz w:val="22"/>
          <w:szCs w:val="22"/>
        </w:rPr>
      </w:pPr>
      <w:hyperlink w:anchor="_Toc389889157" w:history="1">
        <w:r w:rsidR="004E7FC7" w:rsidRPr="00C451C6">
          <w:rPr>
            <w:rStyle w:val="Hiperpovezava"/>
            <w:noProof/>
          </w:rPr>
          <w:t>9.5</w:t>
        </w:r>
        <w:r w:rsidR="004E7FC7" w:rsidRPr="00C451C6">
          <w:rPr>
            <w:rFonts w:ascii="Calibri" w:eastAsia="Times New Roman" w:hAnsi="Calibri"/>
            <w:smallCaps w:val="0"/>
            <w:noProof/>
            <w:sz w:val="22"/>
            <w:szCs w:val="22"/>
          </w:rPr>
          <w:tab/>
        </w:r>
        <w:r w:rsidR="004E7FC7" w:rsidRPr="00C451C6">
          <w:rPr>
            <w:rStyle w:val="Hiperpovezava"/>
            <w:noProof/>
          </w:rPr>
          <w:t>Tipi svetovanj</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_Toc389889157 \h </w:instrText>
        </w:r>
        <w:r w:rsidR="004E7FC7" w:rsidRPr="00C451C6">
          <w:rPr>
            <w:noProof/>
            <w:webHidden/>
          </w:rPr>
        </w:r>
        <w:r w:rsidR="004E7FC7" w:rsidRPr="00C451C6">
          <w:rPr>
            <w:noProof/>
            <w:webHidden/>
          </w:rPr>
          <w:fldChar w:fldCharType="separate"/>
        </w:r>
        <w:r w:rsidR="005A1F05" w:rsidRPr="00C451C6">
          <w:rPr>
            <w:noProof/>
            <w:webHidden/>
          </w:rPr>
          <w:t>76</w:t>
        </w:r>
        <w:r w:rsidR="004E7FC7" w:rsidRPr="00C451C6">
          <w:rPr>
            <w:noProof/>
            <w:webHidden/>
          </w:rPr>
          <w:fldChar w:fldCharType="end"/>
        </w:r>
      </w:hyperlink>
    </w:p>
    <w:p w:rsidR="004E7FC7" w:rsidRPr="00C451C6" w:rsidRDefault="00670233">
      <w:pPr>
        <w:pStyle w:val="Kazalovsebine2"/>
        <w:tabs>
          <w:tab w:val="right" w:leader="dot" w:pos="9061"/>
        </w:tabs>
        <w:rPr>
          <w:rFonts w:ascii="Calibri" w:eastAsia="Times New Roman" w:hAnsi="Calibri"/>
          <w:smallCaps w:val="0"/>
          <w:noProof/>
          <w:sz w:val="22"/>
          <w:szCs w:val="22"/>
        </w:rPr>
      </w:pPr>
      <w:hyperlink w:anchor="_Toc389889158" w:history="1">
        <w:r w:rsidR="004E7FC7" w:rsidRPr="00C451C6">
          <w:rPr>
            <w:rStyle w:val="Hiperpovezava"/>
            <w:noProof/>
          </w:rPr>
          <w:t>9.6</w:t>
        </w:r>
        <w:r w:rsidR="004E7FC7" w:rsidRPr="00C451C6">
          <w:rPr>
            <w:rFonts w:ascii="Calibri" w:eastAsia="Times New Roman" w:hAnsi="Calibri"/>
            <w:smallCaps w:val="0"/>
            <w:noProof/>
            <w:sz w:val="22"/>
            <w:szCs w:val="22"/>
          </w:rPr>
          <w:tab/>
        </w:r>
        <w:r w:rsidR="004E7FC7" w:rsidRPr="00C451C6">
          <w:rPr>
            <w:rStyle w:val="Hiperpovezava"/>
            <w:noProof/>
          </w:rPr>
          <w:t>Šifrant svetovanj</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_Toc389889158 \h </w:instrText>
        </w:r>
        <w:r w:rsidR="004E7FC7" w:rsidRPr="00C451C6">
          <w:rPr>
            <w:noProof/>
            <w:webHidden/>
          </w:rPr>
        </w:r>
        <w:r w:rsidR="004E7FC7" w:rsidRPr="00C451C6">
          <w:rPr>
            <w:noProof/>
            <w:webHidden/>
          </w:rPr>
          <w:fldChar w:fldCharType="separate"/>
        </w:r>
        <w:r w:rsidR="005A1F05" w:rsidRPr="00C451C6">
          <w:rPr>
            <w:noProof/>
            <w:webHidden/>
          </w:rPr>
          <w:t>76</w:t>
        </w:r>
        <w:r w:rsidR="004E7FC7" w:rsidRPr="00C451C6">
          <w:rPr>
            <w:noProof/>
            <w:webHidden/>
          </w:rPr>
          <w:fldChar w:fldCharType="end"/>
        </w:r>
      </w:hyperlink>
    </w:p>
    <w:p w:rsidR="004E7FC7" w:rsidRPr="00C451C6" w:rsidRDefault="00670233">
      <w:pPr>
        <w:pStyle w:val="Kazalovsebine1"/>
        <w:tabs>
          <w:tab w:val="right" w:leader="dot" w:pos="9061"/>
        </w:tabs>
        <w:rPr>
          <w:rFonts w:ascii="Calibri" w:eastAsia="Times New Roman" w:hAnsi="Calibri"/>
          <w:b w:val="0"/>
          <w:noProof/>
          <w:szCs w:val="22"/>
        </w:rPr>
      </w:pPr>
      <w:hyperlink w:anchor="_Toc389889159" w:history="1">
        <w:r w:rsidR="004E7FC7" w:rsidRPr="00C451C6">
          <w:rPr>
            <w:rStyle w:val="Hiperpovezava"/>
            <w:noProof/>
          </w:rPr>
          <w:t>10.</w:t>
        </w:r>
        <w:r w:rsidR="004E7FC7" w:rsidRPr="00C451C6">
          <w:rPr>
            <w:rFonts w:ascii="Calibri" w:eastAsia="Times New Roman" w:hAnsi="Calibri"/>
            <w:b w:val="0"/>
            <w:noProof/>
            <w:szCs w:val="22"/>
          </w:rPr>
          <w:tab/>
        </w:r>
        <w:r w:rsidR="004E7FC7" w:rsidRPr="00C451C6">
          <w:rPr>
            <w:rStyle w:val="Hiperpovezava"/>
            <w:noProof/>
          </w:rPr>
          <w:t>Dodatek E: Računanje ogroženosti</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_Toc389889159 \h </w:instrText>
        </w:r>
        <w:r w:rsidR="004E7FC7" w:rsidRPr="00C451C6">
          <w:rPr>
            <w:noProof/>
            <w:webHidden/>
          </w:rPr>
        </w:r>
        <w:r w:rsidR="004E7FC7" w:rsidRPr="00C451C6">
          <w:rPr>
            <w:noProof/>
            <w:webHidden/>
          </w:rPr>
          <w:fldChar w:fldCharType="separate"/>
        </w:r>
        <w:r w:rsidR="005A1F05" w:rsidRPr="00C451C6">
          <w:rPr>
            <w:noProof/>
            <w:webHidden/>
          </w:rPr>
          <w:t>80</w:t>
        </w:r>
        <w:r w:rsidR="004E7FC7" w:rsidRPr="00C451C6">
          <w:rPr>
            <w:noProof/>
            <w:webHidden/>
          </w:rPr>
          <w:fldChar w:fldCharType="end"/>
        </w:r>
      </w:hyperlink>
    </w:p>
    <w:p w:rsidR="004E7FC7" w:rsidRPr="00C451C6" w:rsidRDefault="00670233">
      <w:pPr>
        <w:pStyle w:val="Kazalovsebine2"/>
        <w:tabs>
          <w:tab w:val="right" w:leader="dot" w:pos="9061"/>
        </w:tabs>
        <w:rPr>
          <w:rFonts w:ascii="Calibri" w:eastAsia="Times New Roman" w:hAnsi="Calibri"/>
          <w:smallCaps w:val="0"/>
          <w:noProof/>
          <w:sz w:val="22"/>
          <w:szCs w:val="22"/>
        </w:rPr>
      </w:pPr>
      <w:hyperlink w:anchor="_Toc389889160" w:history="1">
        <w:r w:rsidR="004E7FC7" w:rsidRPr="00C451C6">
          <w:rPr>
            <w:rStyle w:val="Hiperpovezava"/>
            <w:noProof/>
          </w:rPr>
          <w:t>10.1</w:t>
        </w:r>
        <w:r w:rsidR="004E7FC7" w:rsidRPr="00C451C6">
          <w:rPr>
            <w:rFonts w:ascii="Calibri" w:eastAsia="Times New Roman" w:hAnsi="Calibri"/>
            <w:smallCaps w:val="0"/>
            <w:noProof/>
            <w:sz w:val="22"/>
            <w:szCs w:val="22"/>
          </w:rPr>
          <w:tab/>
        </w:r>
        <w:r w:rsidR="004E7FC7" w:rsidRPr="00C451C6">
          <w:rPr>
            <w:rStyle w:val="Hiperpovezava"/>
            <w:noProof/>
          </w:rPr>
          <w:t>Računanje ogroženosti za SŽB po framinghamskih tabelah po enačbi</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_Toc389889160 \h </w:instrText>
        </w:r>
        <w:r w:rsidR="004E7FC7" w:rsidRPr="00C451C6">
          <w:rPr>
            <w:noProof/>
            <w:webHidden/>
          </w:rPr>
        </w:r>
        <w:r w:rsidR="004E7FC7" w:rsidRPr="00C451C6">
          <w:rPr>
            <w:noProof/>
            <w:webHidden/>
          </w:rPr>
          <w:fldChar w:fldCharType="separate"/>
        </w:r>
        <w:r w:rsidR="005A1F05" w:rsidRPr="00C451C6">
          <w:rPr>
            <w:noProof/>
            <w:webHidden/>
          </w:rPr>
          <w:t>80</w:t>
        </w:r>
        <w:r w:rsidR="004E7FC7" w:rsidRPr="00C451C6">
          <w:rPr>
            <w:noProof/>
            <w:webHidden/>
          </w:rPr>
          <w:fldChar w:fldCharType="end"/>
        </w:r>
      </w:hyperlink>
    </w:p>
    <w:p w:rsidR="004E7FC7" w:rsidRPr="00C451C6" w:rsidRDefault="00670233">
      <w:pPr>
        <w:pStyle w:val="Kazalovsebine2"/>
        <w:tabs>
          <w:tab w:val="right" w:leader="dot" w:pos="9061"/>
        </w:tabs>
        <w:rPr>
          <w:rFonts w:ascii="Calibri" w:eastAsia="Times New Roman" w:hAnsi="Calibri"/>
          <w:smallCaps w:val="0"/>
          <w:noProof/>
          <w:sz w:val="22"/>
          <w:szCs w:val="22"/>
        </w:rPr>
      </w:pPr>
      <w:hyperlink w:anchor="_Toc389889161" w:history="1">
        <w:r w:rsidR="004E7FC7" w:rsidRPr="00C451C6">
          <w:rPr>
            <w:rStyle w:val="Hiperpovezava"/>
            <w:noProof/>
          </w:rPr>
          <w:t>10.2</w:t>
        </w:r>
        <w:r w:rsidR="004E7FC7" w:rsidRPr="00C451C6">
          <w:rPr>
            <w:rFonts w:ascii="Calibri" w:eastAsia="Times New Roman" w:hAnsi="Calibri"/>
            <w:smallCaps w:val="0"/>
            <w:noProof/>
            <w:sz w:val="22"/>
            <w:szCs w:val="22"/>
          </w:rPr>
          <w:tab/>
        </w:r>
        <w:r w:rsidR="004E7FC7" w:rsidRPr="00C451C6">
          <w:rPr>
            <w:rStyle w:val="Hiperpovezava"/>
            <w:noProof/>
          </w:rPr>
          <w:t>Računanje ogroženosti za SŽB po tabelah z dodatnimi kriteriji</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_Toc389889161 \h </w:instrText>
        </w:r>
        <w:r w:rsidR="004E7FC7" w:rsidRPr="00C451C6">
          <w:rPr>
            <w:noProof/>
            <w:webHidden/>
          </w:rPr>
        </w:r>
        <w:r w:rsidR="004E7FC7" w:rsidRPr="00C451C6">
          <w:rPr>
            <w:noProof/>
            <w:webHidden/>
          </w:rPr>
          <w:fldChar w:fldCharType="separate"/>
        </w:r>
        <w:r w:rsidR="005A1F05" w:rsidRPr="00C451C6">
          <w:rPr>
            <w:noProof/>
            <w:webHidden/>
          </w:rPr>
          <w:t>82</w:t>
        </w:r>
        <w:r w:rsidR="004E7FC7" w:rsidRPr="00C451C6">
          <w:rPr>
            <w:noProof/>
            <w:webHidden/>
          </w:rPr>
          <w:fldChar w:fldCharType="end"/>
        </w:r>
      </w:hyperlink>
    </w:p>
    <w:p w:rsidR="004E7FC7" w:rsidRPr="00C451C6" w:rsidRDefault="00670233">
      <w:pPr>
        <w:pStyle w:val="Kazalovsebine2"/>
        <w:tabs>
          <w:tab w:val="right" w:leader="dot" w:pos="9061"/>
        </w:tabs>
        <w:rPr>
          <w:rFonts w:ascii="Calibri" w:eastAsia="Times New Roman" w:hAnsi="Calibri"/>
          <w:smallCaps w:val="0"/>
          <w:noProof/>
          <w:sz w:val="22"/>
          <w:szCs w:val="22"/>
        </w:rPr>
      </w:pPr>
      <w:hyperlink w:anchor="_Toc389889162" w:history="1">
        <w:r w:rsidR="004E7FC7" w:rsidRPr="00C451C6">
          <w:rPr>
            <w:rStyle w:val="Hiperpovezava"/>
            <w:noProof/>
          </w:rPr>
          <w:t>10.3</w:t>
        </w:r>
        <w:r w:rsidR="004E7FC7" w:rsidRPr="00C451C6">
          <w:rPr>
            <w:rFonts w:ascii="Calibri" w:eastAsia="Times New Roman" w:hAnsi="Calibri"/>
            <w:smallCaps w:val="0"/>
            <w:noProof/>
            <w:sz w:val="22"/>
            <w:szCs w:val="22"/>
          </w:rPr>
          <w:tab/>
        </w:r>
        <w:r w:rsidR="004E7FC7" w:rsidRPr="00C451C6">
          <w:rPr>
            <w:rStyle w:val="Hiperpovezava"/>
            <w:noProof/>
          </w:rPr>
          <w:t>Računanje ogroženosti za SŽB po SCORE</w:t>
        </w:r>
        <w:r w:rsidR="004E7FC7" w:rsidRPr="00C451C6">
          <w:rPr>
            <w:noProof/>
            <w:webHidden/>
          </w:rPr>
          <w:tab/>
        </w:r>
        <w:r w:rsidR="004E7FC7" w:rsidRPr="00C451C6">
          <w:rPr>
            <w:noProof/>
            <w:webHidden/>
          </w:rPr>
          <w:fldChar w:fldCharType="begin"/>
        </w:r>
        <w:r w:rsidR="004E7FC7" w:rsidRPr="00C451C6">
          <w:rPr>
            <w:noProof/>
            <w:webHidden/>
          </w:rPr>
          <w:instrText xml:space="preserve"> PAGEREF _Toc389889162 \h </w:instrText>
        </w:r>
        <w:r w:rsidR="004E7FC7" w:rsidRPr="00C451C6">
          <w:rPr>
            <w:noProof/>
            <w:webHidden/>
          </w:rPr>
        </w:r>
        <w:r w:rsidR="004E7FC7" w:rsidRPr="00C451C6">
          <w:rPr>
            <w:noProof/>
            <w:webHidden/>
          </w:rPr>
          <w:fldChar w:fldCharType="separate"/>
        </w:r>
        <w:r w:rsidR="005A1F05" w:rsidRPr="00C451C6">
          <w:rPr>
            <w:noProof/>
            <w:webHidden/>
          </w:rPr>
          <w:t>84</w:t>
        </w:r>
        <w:r w:rsidR="004E7FC7" w:rsidRPr="00C451C6">
          <w:rPr>
            <w:noProof/>
            <w:webHidden/>
          </w:rPr>
          <w:fldChar w:fldCharType="end"/>
        </w:r>
      </w:hyperlink>
    </w:p>
    <w:p w:rsidR="00316110" w:rsidRPr="00C451C6" w:rsidRDefault="009618BE">
      <w:r w:rsidRPr="00C451C6">
        <w:fldChar w:fldCharType="end"/>
      </w:r>
    </w:p>
    <w:p w:rsidR="0077093E" w:rsidRPr="00C451C6" w:rsidRDefault="0077093E" w:rsidP="00EC18E6">
      <w:pPr>
        <w:pBdr>
          <w:bottom w:val="single" w:sz="4" w:space="1" w:color="auto"/>
        </w:pBdr>
      </w:pPr>
      <w:r w:rsidRPr="00C451C6">
        <w:br w:type="page"/>
      </w:r>
    </w:p>
    <w:p w:rsidR="002C7A6E" w:rsidRPr="00C451C6" w:rsidRDefault="002C7A6E" w:rsidP="00EC18E6">
      <w:pPr>
        <w:pBdr>
          <w:bottom w:val="single" w:sz="4" w:space="1" w:color="auto"/>
        </w:pBdr>
        <w:rPr>
          <w:sz w:val="24"/>
        </w:rPr>
      </w:pPr>
      <w:r w:rsidRPr="00C451C6">
        <w:rPr>
          <w:sz w:val="24"/>
        </w:rPr>
        <w:lastRenderedPageBreak/>
        <w:t>Seznam tabel</w:t>
      </w:r>
    </w:p>
    <w:p w:rsidR="00C606A8" w:rsidRPr="00C451C6" w:rsidRDefault="002C7A6E">
      <w:pPr>
        <w:pStyle w:val="Kazaloslik"/>
        <w:rPr>
          <w:rFonts w:ascii="Calibri" w:hAnsi="Calibri"/>
          <w:b w:val="0"/>
          <w:noProof/>
          <w:sz w:val="22"/>
          <w:szCs w:val="22"/>
        </w:rPr>
      </w:pPr>
      <w:r w:rsidRPr="00C451C6">
        <w:fldChar w:fldCharType="begin"/>
      </w:r>
      <w:r w:rsidRPr="00C451C6">
        <w:instrText xml:space="preserve"> TOC \h \z \c "Tabela" </w:instrText>
      </w:r>
      <w:r w:rsidRPr="00C451C6">
        <w:fldChar w:fldCharType="separate"/>
      </w:r>
      <w:hyperlink w:anchor="_Toc389059732" w:history="1">
        <w:r w:rsidR="00C606A8" w:rsidRPr="00C451C6">
          <w:rPr>
            <w:rStyle w:val="Hiperpovezava"/>
            <w:rFonts w:eastAsia="Arial Unicode MS"/>
            <w:noProof/>
          </w:rPr>
          <w:t>Tabela 1 : seznam diagnoz</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_Toc389059732 \h </w:instrText>
        </w:r>
        <w:r w:rsidR="00C606A8" w:rsidRPr="00C451C6">
          <w:rPr>
            <w:noProof/>
            <w:webHidden/>
          </w:rPr>
        </w:r>
        <w:r w:rsidR="00C606A8" w:rsidRPr="00C451C6">
          <w:rPr>
            <w:noProof/>
            <w:webHidden/>
          </w:rPr>
          <w:fldChar w:fldCharType="separate"/>
        </w:r>
        <w:r w:rsidR="005A1F05" w:rsidRPr="00C451C6">
          <w:rPr>
            <w:noProof/>
            <w:webHidden/>
          </w:rPr>
          <w:t>13</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33" w:history="1">
        <w:r w:rsidR="00C606A8" w:rsidRPr="00C451C6">
          <w:rPr>
            <w:rStyle w:val="Hiperpovezava"/>
            <w:rFonts w:eastAsia="Arial Unicode MS"/>
            <w:noProof/>
          </w:rPr>
          <w:t>Tabela 3 : Porodna teža otrok</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_Toc389059733 \h </w:instrText>
        </w:r>
        <w:r w:rsidR="00C606A8" w:rsidRPr="00C451C6">
          <w:rPr>
            <w:noProof/>
            <w:webHidden/>
          </w:rPr>
        </w:r>
        <w:r w:rsidR="00C606A8" w:rsidRPr="00C451C6">
          <w:rPr>
            <w:noProof/>
            <w:webHidden/>
          </w:rPr>
          <w:fldChar w:fldCharType="separate"/>
        </w:r>
        <w:r w:rsidR="005A1F05" w:rsidRPr="00C451C6">
          <w:rPr>
            <w:noProof/>
            <w:webHidden/>
          </w:rPr>
          <w:t>16</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34" w:history="1">
        <w:r w:rsidR="00C606A8" w:rsidRPr="00C451C6">
          <w:rPr>
            <w:rStyle w:val="Hiperpovezava"/>
            <w:rFonts w:eastAsia="Arial Unicode MS"/>
            <w:noProof/>
          </w:rPr>
          <w:t>Tabela 4 : višina/teža/ITM/obseg pasu</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_Toc389059734 \h </w:instrText>
        </w:r>
        <w:r w:rsidR="00C606A8" w:rsidRPr="00C451C6">
          <w:rPr>
            <w:noProof/>
            <w:webHidden/>
          </w:rPr>
        </w:r>
        <w:r w:rsidR="00C606A8" w:rsidRPr="00C451C6">
          <w:rPr>
            <w:noProof/>
            <w:webHidden/>
          </w:rPr>
          <w:fldChar w:fldCharType="separate"/>
        </w:r>
        <w:r w:rsidR="005A1F05" w:rsidRPr="00C451C6">
          <w:rPr>
            <w:noProof/>
            <w:webHidden/>
          </w:rPr>
          <w:t>17</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35" w:history="1">
        <w:r w:rsidR="00C606A8" w:rsidRPr="00C451C6">
          <w:rPr>
            <w:rStyle w:val="Hiperpovezava"/>
            <w:rFonts w:eastAsia="Arial Unicode MS"/>
            <w:noProof/>
          </w:rPr>
          <w:t xml:space="preserve">Tabela 5: krvni </w:t>
        </w:r>
        <w:r w:rsidR="00F2432B" w:rsidRPr="00C451C6">
          <w:rPr>
            <w:rStyle w:val="Hiperpovezava"/>
            <w:rFonts w:eastAsia="Arial Unicode MS"/>
            <w:noProof/>
          </w:rPr>
          <w:t>tlak</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_Toc389059735 \h </w:instrText>
        </w:r>
        <w:r w:rsidR="00C606A8" w:rsidRPr="00C451C6">
          <w:rPr>
            <w:noProof/>
            <w:webHidden/>
          </w:rPr>
        </w:r>
        <w:r w:rsidR="00C606A8" w:rsidRPr="00C451C6">
          <w:rPr>
            <w:noProof/>
            <w:webHidden/>
          </w:rPr>
          <w:fldChar w:fldCharType="separate"/>
        </w:r>
        <w:r w:rsidR="005A1F05" w:rsidRPr="00C451C6">
          <w:rPr>
            <w:noProof/>
            <w:webHidden/>
          </w:rPr>
          <w:t>19</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36" w:history="1">
        <w:r w:rsidR="00C606A8" w:rsidRPr="00C451C6">
          <w:rPr>
            <w:rStyle w:val="Hiperpovezava"/>
            <w:rFonts w:eastAsia="Arial Unicode MS"/>
            <w:noProof/>
          </w:rPr>
          <w:t>Tabela 32 : Saturacija krvi s kisikom</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_Toc389059736 \h </w:instrText>
        </w:r>
        <w:r w:rsidR="00C606A8" w:rsidRPr="00C451C6">
          <w:rPr>
            <w:noProof/>
            <w:webHidden/>
          </w:rPr>
        </w:r>
        <w:r w:rsidR="00C606A8" w:rsidRPr="00C451C6">
          <w:rPr>
            <w:noProof/>
            <w:webHidden/>
          </w:rPr>
          <w:fldChar w:fldCharType="separate"/>
        </w:r>
        <w:r w:rsidR="005A1F05" w:rsidRPr="00C451C6">
          <w:rPr>
            <w:noProof/>
            <w:webHidden/>
          </w:rPr>
          <w:t>19</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37" w:history="1">
        <w:r w:rsidR="00C606A8" w:rsidRPr="00C451C6">
          <w:rPr>
            <w:rStyle w:val="Hiperpovezava"/>
            <w:rFonts w:eastAsia="Arial Unicode MS"/>
            <w:noProof/>
          </w:rPr>
          <w:t>Tabela 6: krvni tlak</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_Toc389059737 \h </w:instrText>
        </w:r>
        <w:r w:rsidR="00C606A8" w:rsidRPr="00C451C6">
          <w:rPr>
            <w:noProof/>
            <w:webHidden/>
          </w:rPr>
        </w:r>
        <w:r w:rsidR="00C606A8" w:rsidRPr="00C451C6">
          <w:rPr>
            <w:noProof/>
            <w:webHidden/>
          </w:rPr>
          <w:fldChar w:fldCharType="separate"/>
        </w:r>
        <w:r w:rsidR="005A1F05" w:rsidRPr="00C451C6">
          <w:rPr>
            <w:noProof/>
            <w:webHidden/>
          </w:rPr>
          <w:t>20</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38" w:history="1">
        <w:r w:rsidR="00C606A8" w:rsidRPr="00C451C6">
          <w:rPr>
            <w:rStyle w:val="Hiperpovezava"/>
            <w:rFonts w:eastAsia="Arial Unicode MS"/>
            <w:noProof/>
          </w:rPr>
          <w:t>Tabela 7: klinični status organov</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_Toc389059738 \h </w:instrText>
        </w:r>
        <w:r w:rsidR="00C606A8" w:rsidRPr="00C451C6">
          <w:rPr>
            <w:noProof/>
            <w:webHidden/>
          </w:rPr>
        </w:r>
        <w:r w:rsidR="00C606A8" w:rsidRPr="00C451C6">
          <w:rPr>
            <w:noProof/>
            <w:webHidden/>
          </w:rPr>
          <w:fldChar w:fldCharType="separate"/>
        </w:r>
        <w:r w:rsidR="005A1F05" w:rsidRPr="00C451C6">
          <w:rPr>
            <w:noProof/>
            <w:webHidden/>
          </w:rPr>
          <w:t>21</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39" w:history="1">
        <w:r w:rsidR="00C606A8" w:rsidRPr="00C451C6">
          <w:rPr>
            <w:rStyle w:val="Hiperpovezava"/>
            <w:rFonts w:eastAsia="Arial Unicode MS"/>
            <w:noProof/>
          </w:rPr>
          <w:t>Tabela 8: Uz trebuha</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_Toc389059739 \h </w:instrText>
        </w:r>
        <w:r w:rsidR="00C606A8" w:rsidRPr="00C451C6">
          <w:rPr>
            <w:noProof/>
            <w:webHidden/>
          </w:rPr>
        </w:r>
        <w:r w:rsidR="00C606A8" w:rsidRPr="00C451C6">
          <w:rPr>
            <w:noProof/>
            <w:webHidden/>
          </w:rPr>
          <w:fldChar w:fldCharType="separate"/>
        </w:r>
        <w:r w:rsidR="005A1F05" w:rsidRPr="00C451C6">
          <w:rPr>
            <w:noProof/>
            <w:webHidden/>
          </w:rPr>
          <w:t>21</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40" w:history="1">
        <w:r w:rsidR="00C606A8" w:rsidRPr="00C451C6">
          <w:rPr>
            <w:rStyle w:val="Hiperpovezava"/>
            <w:rFonts w:eastAsia="Arial Unicode MS"/>
            <w:noProof/>
          </w:rPr>
          <w:t>Tabela 9: interpretacija meritev EKG</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_Toc389059740 \h </w:instrText>
        </w:r>
        <w:r w:rsidR="00C606A8" w:rsidRPr="00C451C6">
          <w:rPr>
            <w:noProof/>
            <w:webHidden/>
          </w:rPr>
        </w:r>
        <w:r w:rsidR="00C606A8" w:rsidRPr="00C451C6">
          <w:rPr>
            <w:noProof/>
            <w:webHidden/>
          </w:rPr>
          <w:fldChar w:fldCharType="separate"/>
        </w:r>
        <w:r w:rsidR="005A1F05" w:rsidRPr="00C451C6">
          <w:rPr>
            <w:noProof/>
            <w:webHidden/>
          </w:rPr>
          <w:t>22</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41" w:history="1">
        <w:r w:rsidR="00C606A8" w:rsidRPr="00C451C6">
          <w:rPr>
            <w:rStyle w:val="Hiperpovezava"/>
            <w:rFonts w:eastAsia="Arial Unicode MS"/>
            <w:noProof/>
          </w:rPr>
          <w:t>Tabela 10 : testi pljučnih funkcij</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_Toc389059741 \h </w:instrText>
        </w:r>
        <w:r w:rsidR="00C606A8" w:rsidRPr="00C451C6">
          <w:rPr>
            <w:noProof/>
            <w:webHidden/>
          </w:rPr>
        </w:r>
        <w:r w:rsidR="00C606A8" w:rsidRPr="00C451C6">
          <w:rPr>
            <w:noProof/>
            <w:webHidden/>
          </w:rPr>
          <w:fldChar w:fldCharType="separate"/>
        </w:r>
        <w:r w:rsidR="005A1F05" w:rsidRPr="00C451C6">
          <w:rPr>
            <w:noProof/>
            <w:webHidden/>
          </w:rPr>
          <w:t>23</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42" w:history="1">
        <w:r w:rsidR="00C606A8" w:rsidRPr="00C451C6">
          <w:rPr>
            <w:rStyle w:val="Hiperpovezava"/>
            <w:rFonts w:eastAsia="Arial Unicode MS"/>
            <w:noProof/>
          </w:rPr>
          <w:t>Tabela 11: presejalni test za diabetično stopalo</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_Toc389059742 \h </w:instrText>
        </w:r>
        <w:r w:rsidR="00C606A8" w:rsidRPr="00C451C6">
          <w:rPr>
            <w:noProof/>
            <w:webHidden/>
          </w:rPr>
        </w:r>
        <w:r w:rsidR="00C606A8" w:rsidRPr="00C451C6">
          <w:rPr>
            <w:noProof/>
            <w:webHidden/>
          </w:rPr>
          <w:fldChar w:fldCharType="separate"/>
        </w:r>
        <w:r w:rsidR="005A1F05" w:rsidRPr="00C451C6">
          <w:rPr>
            <w:noProof/>
            <w:webHidden/>
          </w:rPr>
          <w:t>24</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43" w:history="1">
        <w:r w:rsidR="00C606A8" w:rsidRPr="00C451C6">
          <w:rPr>
            <w:rStyle w:val="Hiperpovezava"/>
            <w:rFonts w:eastAsia="Arial Unicode MS"/>
            <w:noProof/>
          </w:rPr>
          <w:t>Tabela 12 : pregled očesnega ozadja</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_Toc389059743 \h </w:instrText>
        </w:r>
        <w:r w:rsidR="00C606A8" w:rsidRPr="00C451C6">
          <w:rPr>
            <w:noProof/>
            <w:webHidden/>
          </w:rPr>
        </w:r>
        <w:r w:rsidR="00C606A8" w:rsidRPr="00C451C6">
          <w:rPr>
            <w:noProof/>
            <w:webHidden/>
          </w:rPr>
          <w:fldChar w:fldCharType="separate"/>
        </w:r>
        <w:r w:rsidR="005A1F05" w:rsidRPr="00C451C6">
          <w:rPr>
            <w:noProof/>
            <w:webHidden/>
          </w:rPr>
          <w:t>25</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44" w:history="1">
        <w:r w:rsidR="00C606A8" w:rsidRPr="00C451C6">
          <w:rPr>
            <w:rStyle w:val="Hiperpovezava"/>
            <w:rFonts w:eastAsia="Arial Unicode MS"/>
            <w:noProof/>
          </w:rPr>
          <w:t>Tabela 13 : gleženjski indeks</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_Toc389059744 \h </w:instrText>
        </w:r>
        <w:r w:rsidR="00C606A8" w:rsidRPr="00C451C6">
          <w:rPr>
            <w:noProof/>
            <w:webHidden/>
          </w:rPr>
        </w:r>
        <w:r w:rsidR="00C606A8" w:rsidRPr="00C451C6">
          <w:rPr>
            <w:noProof/>
            <w:webHidden/>
          </w:rPr>
          <w:fldChar w:fldCharType="separate"/>
        </w:r>
        <w:r w:rsidR="005A1F05" w:rsidRPr="00C451C6">
          <w:rPr>
            <w:noProof/>
            <w:webHidden/>
          </w:rPr>
          <w:t>26</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45" w:history="1">
        <w:r w:rsidR="00C606A8" w:rsidRPr="00C451C6">
          <w:rPr>
            <w:rStyle w:val="Hiperpovezava"/>
            <w:rFonts w:eastAsia="Arial Unicode MS"/>
            <w:noProof/>
          </w:rPr>
          <w:t>Tabela 14 : simptomi</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_Toc389059745 \h </w:instrText>
        </w:r>
        <w:r w:rsidR="00C606A8" w:rsidRPr="00C451C6">
          <w:rPr>
            <w:noProof/>
            <w:webHidden/>
          </w:rPr>
        </w:r>
        <w:r w:rsidR="00C606A8" w:rsidRPr="00C451C6">
          <w:rPr>
            <w:noProof/>
            <w:webHidden/>
          </w:rPr>
          <w:fldChar w:fldCharType="separate"/>
        </w:r>
        <w:r w:rsidR="005A1F05" w:rsidRPr="00C451C6">
          <w:rPr>
            <w:noProof/>
            <w:webHidden/>
          </w:rPr>
          <w:t>27</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46" w:history="1">
        <w:r w:rsidR="00C606A8" w:rsidRPr="00C451C6">
          <w:rPr>
            <w:rStyle w:val="Hiperpovezava"/>
            <w:rFonts w:eastAsia="Arial Unicode MS"/>
            <w:noProof/>
          </w:rPr>
          <w:t>Tabela 15 : Dietni prekrški</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_Toc389059746 \h </w:instrText>
        </w:r>
        <w:r w:rsidR="00C606A8" w:rsidRPr="00C451C6">
          <w:rPr>
            <w:noProof/>
            <w:webHidden/>
          </w:rPr>
        </w:r>
        <w:r w:rsidR="00C606A8" w:rsidRPr="00C451C6">
          <w:rPr>
            <w:noProof/>
            <w:webHidden/>
          </w:rPr>
          <w:fldChar w:fldCharType="separate"/>
        </w:r>
        <w:r w:rsidR="005A1F05" w:rsidRPr="00C451C6">
          <w:rPr>
            <w:noProof/>
            <w:webHidden/>
          </w:rPr>
          <w:t>27</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47" w:history="1">
        <w:r w:rsidR="00C606A8" w:rsidRPr="00C451C6">
          <w:rPr>
            <w:rStyle w:val="Hiperpovezava"/>
            <w:rFonts w:eastAsia="Arial Unicode MS"/>
            <w:noProof/>
          </w:rPr>
          <w:t>Tabela 16: UZ vratnih žil</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_Toc389059747 \h </w:instrText>
        </w:r>
        <w:r w:rsidR="00C606A8" w:rsidRPr="00C451C6">
          <w:rPr>
            <w:noProof/>
            <w:webHidden/>
          </w:rPr>
        </w:r>
        <w:r w:rsidR="00C606A8" w:rsidRPr="00C451C6">
          <w:rPr>
            <w:noProof/>
            <w:webHidden/>
          </w:rPr>
          <w:fldChar w:fldCharType="separate"/>
        </w:r>
        <w:r w:rsidR="005A1F05" w:rsidRPr="00C451C6">
          <w:rPr>
            <w:noProof/>
            <w:webHidden/>
          </w:rPr>
          <w:t>27</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48" w:history="1">
        <w:r w:rsidR="00C606A8" w:rsidRPr="00C451C6">
          <w:rPr>
            <w:rStyle w:val="Hiperpovezava"/>
            <w:rFonts w:eastAsia="Arial Unicode MS"/>
            <w:noProof/>
          </w:rPr>
          <w:t>Tabela 17: Koronarografija</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_Toc389059748 \h </w:instrText>
        </w:r>
        <w:r w:rsidR="00C606A8" w:rsidRPr="00C451C6">
          <w:rPr>
            <w:noProof/>
            <w:webHidden/>
          </w:rPr>
        </w:r>
        <w:r w:rsidR="00C606A8" w:rsidRPr="00C451C6">
          <w:rPr>
            <w:noProof/>
            <w:webHidden/>
          </w:rPr>
          <w:fldChar w:fldCharType="separate"/>
        </w:r>
        <w:r w:rsidR="005A1F05" w:rsidRPr="00C451C6">
          <w:rPr>
            <w:noProof/>
            <w:webHidden/>
          </w:rPr>
          <w:t>28</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49" w:history="1">
        <w:r w:rsidR="00C606A8" w:rsidRPr="00C451C6">
          <w:rPr>
            <w:rStyle w:val="Hiperpovezava"/>
            <w:rFonts w:eastAsia="Arial Unicode MS"/>
            <w:noProof/>
          </w:rPr>
          <w:t>Tabela 18: Cikloergometrija</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_Toc389059749 \h </w:instrText>
        </w:r>
        <w:r w:rsidR="00C606A8" w:rsidRPr="00C451C6">
          <w:rPr>
            <w:noProof/>
            <w:webHidden/>
          </w:rPr>
        </w:r>
        <w:r w:rsidR="00C606A8" w:rsidRPr="00C451C6">
          <w:rPr>
            <w:noProof/>
            <w:webHidden/>
          </w:rPr>
          <w:fldChar w:fldCharType="separate"/>
        </w:r>
        <w:r w:rsidR="005A1F05" w:rsidRPr="00C451C6">
          <w:rPr>
            <w:noProof/>
            <w:webHidden/>
          </w:rPr>
          <w:t>28</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50" w:history="1">
        <w:r w:rsidR="00C606A8" w:rsidRPr="00C451C6">
          <w:rPr>
            <w:rStyle w:val="Hiperpovezava"/>
            <w:rFonts w:eastAsia="Arial Unicode MS"/>
            <w:noProof/>
          </w:rPr>
          <w:t>Tabela 19: Bronhodilatatorni test</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_Toc389059750 \h </w:instrText>
        </w:r>
        <w:r w:rsidR="00C606A8" w:rsidRPr="00C451C6">
          <w:rPr>
            <w:noProof/>
            <w:webHidden/>
          </w:rPr>
        </w:r>
        <w:r w:rsidR="00C606A8" w:rsidRPr="00C451C6">
          <w:rPr>
            <w:noProof/>
            <w:webHidden/>
          </w:rPr>
          <w:fldChar w:fldCharType="separate"/>
        </w:r>
        <w:r w:rsidR="005A1F05" w:rsidRPr="00C451C6">
          <w:rPr>
            <w:noProof/>
            <w:webHidden/>
          </w:rPr>
          <w:t>28</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51" w:history="1">
        <w:r w:rsidR="00C606A8" w:rsidRPr="00C451C6">
          <w:rPr>
            <w:rStyle w:val="Hiperpovezava"/>
            <w:rFonts w:eastAsia="Arial Unicode MS"/>
            <w:noProof/>
          </w:rPr>
          <w:t>Tabela 20 : stopnja KOPB</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_Toc389059751 \h </w:instrText>
        </w:r>
        <w:r w:rsidR="00C606A8" w:rsidRPr="00C451C6">
          <w:rPr>
            <w:noProof/>
            <w:webHidden/>
          </w:rPr>
        </w:r>
        <w:r w:rsidR="00C606A8" w:rsidRPr="00C451C6">
          <w:rPr>
            <w:noProof/>
            <w:webHidden/>
          </w:rPr>
          <w:fldChar w:fldCharType="separate"/>
        </w:r>
        <w:r w:rsidR="005A1F05" w:rsidRPr="00C451C6">
          <w:rPr>
            <w:noProof/>
            <w:webHidden/>
          </w:rPr>
          <w:t>29</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52" w:history="1">
        <w:r w:rsidR="00C606A8" w:rsidRPr="00C451C6">
          <w:rPr>
            <w:rStyle w:val="Hiperpovezava"/>
            <w:rFonts w:eastAsia="Arial Unicode MS"/>
            <w:noProof/>
          </w:rPr>
          <w:t>Tabela 21: stopnje KOPB</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_Toc389059752 \h </w:instrText>
        </w:r>
        <w:r w:rsidR="00C606A8" w:rsidRPr="00C451C6">
          <w:rPr>
            <w:noProof/>
            <w:webHidden/>
          </w:rPr>
        </w:r>
        <w:r w:rsidR="00C606A8" w:rsidRPr="00C451C6">
          <w:rPr>
            <w:noProof/>
            <w:webHidden/>
          </w:rPr>
          <w:fldChar w:fldCharType="separate"/>
        </w:r>
        <w:r w:rsidR="005A1F05" w:rsidRPr="00C451C6">
          <w:rPr>
            <w:noProof/>
            <w:webHidden/>
          </w:rPr>
          <w:t>29</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53" w:history="1">
        <w:r w:rsidR="00C606A8" w:rsidRPr="00C451C6">
          <w:rPr>
            <w:rStyle w:val="Hiperpovezava"/>
            <w:rFonts w:eastAsia="Arial Unicode MS"/>
            <w:noProof/>
          </w:rPr>
          <w:t>Tabela 22: terapija</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_Toc389059753 \h </w:instrText>
        </w:r>
        <w:r w:rsidR="00C606A8" w:rsidRPr="00C451C6">
          <w:rPr>
            <w:noProof/>
            <w:webHidden/>
          </w:rPr>
        </w:r>
        <w:r w:rsidR="00C606A8" w:rsidRPr="00C451C6">
          <w:rPr>
            <w:noProof/>
            <w:webHidden/>
          </w:rPr>
          <w:fldChar w:fldCharType="separate"/>
        </w:r>
        <w:r w:rsidR="005A1F05" w:rsidRPr="00C451C6">
          <w:rPr>
            <w:noProof/>
            <w:webHidden/>
          </w:rPr>
          <w:t>29</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54" w:history="1">
        <w:r w:rsidR="00C606A8" w:rsidRPr="00C451C6">
          <w:rPr>
            <w:rStyle w:val="Hiperpovezava"/>
            <w:rFonts w:eastAsia="Arial Unicode MS"/>
            <w:noProof/>
          </w:rPr>
          <w:t>Tabela 23: krvni sladkor</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_Toc389059754 \h </w:instrText>
        </w:r>
        <w:r w:rsidR="00C606A8" w:rsidRPr="00C451C6">
          <w:rPr>
            <w:noProof/>
            <w:webHidden/>
          </w:rPr>
        </w:r>
        <w:r w:rsidR="00C606A8" w:rsidRPr="00C451C6">
          <w:rPr>
            <w:noProof/>
            <w:webHidden/>
          </w:rPr>
          <w:fldChar w:fldCharType="separate"/>
        </w:r>
        <w:r w:rsidR="005A1F05" w:rsidRPr="00C451C6">
          <w:rPr>
            <w:noProof/>
            <w:webHidden/>
          </w:rPr>
          <w:t>30</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55" w:history="1">
        <w:r w:rsidR="00C606A8" w:rsidRPr="00C451C6">
          <w:rPr>
            <w:rStyle w:val="Hiperpovezava"/>
            <w:rFonts w:eastAsia="Arial Unicode MS"/>
            <w:noProof/>
          </w:rPr>
          <w:t>Tabela 24: HbA1c</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_Toc389059755 \h </w:instrText>
        </w:r>
        <w:r w:rsidR="00C606A8" w:rsidRPr="00C451C6">
          <w:rPr>
            <w:noProof/>
            <w:webHidden/>
          </w:rPr>
        </w:r>
        <w:r w:rsidR="00C606A8" w:rsidRPr="00C451C6">
          <w:rPr>
            <w:noProof/>
            <w:webHidden/>
          </w:rPr>
          <w:fldChar w:fldCharType="separate"/>
        </w:r>
        <w:r w:rsidR="005A1F05" w:rsidRPr="00C451C6">
          <w:rPr>
            <w:noProof/>
            <w:webHidden/>
          </w:rPr>
          <w:t>31</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56" w:history="1">
        <w:r w:rsidR="00C606A8" w:rsidRPr="00C451C6">
          <w:rPr>
            <w:rStyle w:val="Hiperpovezava"/>
            <w:rFonts w:eastAsia="Arial Unicode MS"/>
            <w:noProof/>
          </w:rPr>
          <w:t>Tabela 25: S-Kreatinin</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_Toc389059756 \h </w:instrText>
        </w:r>
        <w:r w:rsidR="00C606A8" w:rsidRPr="00C451C6">
          <w:rPr>
            <w:noProof/>
            <w:webHidden/>
          </w:rPr>
        </w:r>
        <w:r w:rsidR="00C606A8" w:rsidRPr="00C451C6">
          <w:rPr>
            <w:noProof/>
            <w:webHidden/>
          </w:rPr>
          <w:fldChar w:fldCharType="separate"/>
        </w:r>
        <w:r w:rsidR="005A1F05" w:rsidRPr="00C451C6">
          <w:rPr>
            <w:noProof/>
            <w:webHidden/>
          </w:rPr>
          <w:t>31</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57" w:history="1">
        <w:r w:rsidR="00C606A8" w:rsidRPr="00C451C6">
          <w:rPr>
            <w:rStyle w:val="Hiperpovezava"/>
            <w:rFonts w:eastAsia="Arial Unicode MS"/>
            <w:noProof/>
          </w:rPr>
          <w:t>Tabela 26: Štirifrakcijski lipidogram – maščobe</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_Toc389059757 \h </w:instrText>
        </w:r>
        <w:r w:rsidR="00C606A8" w:rsidRPr="00C451C6">
          <w:rPr>
            <w:noProof/>
            <w:webHidden/>
          </w:rPr>
        </w:r>
        <w:r w:rsidR="00C606A8" w:rsidRPr="00C451C6">
          <w:rPr>
            <w:noProof/>
            <w:webHidden/>
          </w:rPr>
          <w:fldChar w:fldCharType="separate"/>
        </w:r>
        <w:r w:rsidR="005A1F05" w:rsidRPr="00C451C6">
          <w:rPr>
            <w:noProof/>
            <w:webHidden/>
          </w:rPr>
          <w:t>32</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58" w:history="1">
        <w:r w:rsidR="00C606A8" w:rsidRPr="00C451C6">
          <w:rPr>
            <w:rStyle w:val="Hiperpovezava"/>
            <w:rFonts w:eastAsia="Arial Unicode MS"/>
            <w:noProof/>
          </w:rPr>
          <w:t>Tabela 27: Specifični antigen prostate</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_Toc389059758 \h </w:instrText>
        </w:r>
        <w:r w:rsidR="00C606A8" w:rsidRPr="00C451C6">
          <w:rPr>
            <w:noProof/>
            <w:webHidden/>
          </w:rPr>
        </w:r>
        <w:r w:rsidR="00C606A8" w:rsidRPr="00C451C6">
          <w:rPr>
            <w:noProof/>
            <w:webHidden/>
          </w:rPr>
          <w:fldChar w:fldCharType="separate"/>
        </w:r>
        <w:r w:rsidR="005A1F05" w:rsidRPr="00C451C6">
          <w:rPr>
            <w:noProof/>
            <w:webHidden/>
          </w:rPr>
          <w:t>32</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59" w:history="1">
        <w:r w:rsidR="00C606A8" w:rsidRPr="00C451C6">
          <w:rPr>
            <w:rStyle w:val="Hiperpovezava"/>
            <w:rFonts w:eastAsia="Arial Unicode MS"/>
            <w:noProof/>
          </w:rPr>
          <w:t>Tabela 28 : Kalij</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_Toc389059759 \h </w:instrText>
        </w:r>
        <w:r w:rsidR="00C606A8" w:rsidRPr="00C451C6">
          <w:rPr>
            <w:noProof/>
            <w:webHidden/>
          </w:rPr>
        </w:r>
        <w:r w:rsidR="00C606A8" w:rsidRPr="00C451C6">
          <w:rPr>
            <w:noProof/>
            <w:webHidden/>
          </w:rPr>
          <w:fldChar w:fldCharType="separate"/>
        </w:r>
        <w:r w:rsidR="005A1F05" w:rsidRPr="00C451C6">
          <w:rPr>
            <w:noProof/>
            <w:webHidden/>
          </w:rPr>
          <w:t>32</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60" w:history="1">
        <w:r w:rsidR="00C606A8" w:rsidRPr="00C451C6">
          <w:rPr>
            <w:rStyle w:val="Hiperpovezava"/>
            <w:rFonts w:eastAsia="Arial Unicode MS"/>
            <w:noProof/>
          </w:rPr>
          <w:t>Tabela 29 : Testi jetrnih funkcij</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_Toc389059760 \h </w:instrText>
        </w:r>
        <w:r w:rsidR="00C606A8" w:rsidRPr="00C451C6">
          <w:rPr>
            <w:noProof/>
            <w:webHidden/>
          </w:rPr>
        </w:r>
        <w:r w:rsidR="00C606A8" w:rsidRPr="00C451C6">
          <w:rPr>
            <w:noProof/>
            <w:webHidden/>
          </w:rPr>
          <w:fldChar w:fldCharType="separate"/>
        </w:r>
        <w:r w:rsidR="005A1F05" w:rsidRPr="00C451C6">
          <w:rPr>
            <w:noProof/>
            <w:webHidden/>
          </w:rPr>
          <w:t>33</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61" w:history="1">
        <w:r w:rsidR="00C606A8" w:rsidRPr="00C451C6">
          <w:rPr>
            <w:rStyle w:val="Hiperpovezava"/>
            <w:rFonts w:eastAsia="Arial Unicode MS"/>
            <w:noProof/>
          </w:rPr>
          <w:t>Tabela 30 : Krvna slika</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_Toc389059761 \h </w:instrText>
        </w:r>
        <w:r w:rsidR="00C606A8" w:rsidRPr="00C451C6">
          <w:rPr>
            <w:noProof/>
            <w:webHidden/>
          </w:rPr>
        </w:r>
        <w:r w:rsidR="00C606A8" w:rsidRPr="00C451C6">
          <w:rPr>
            <w:noProof/>
            <w:webHidden/>
          </w:rPr>
          <w:fldChar w:fldCharType="separate"/>
        </w:r>
        <w:r w:rsidR="005A1F05" w:rsidRPr="00C451C6">
          <w:rPr>
            <w:noProof/>
            <w:webHidden/>
          </w:rPr>
          <w:t>34</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62" w:history="1">
        <w:r w:rsidR="00C606A8" w:rsidRPr="00C451C6">
          <w:rPr>
            <w:rStyle w:val="Hiperpovezava"/>
            <w:rFonts w:eastAsia="Arial Unicode MS"/>
            <w:noProof/>
          </w:rPr>
          <w:t>Tabela 31: Pregled urina</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_Toc389059762 \h </w:instrText>
        </w:r>
        <w:r w:rsidR="00C606A8" w:rsidRPr="00C451C6">
          <w:rPr>
            <w:noProof/>
            <w:webHidden/>
          </w:rPr>
        </w:r>
        <w:r w:rsidR="00C606A8" w:rsidRPr="00C451C6">
          <w:rPr>
            <w:noProof/>
            <w:webHidden/>
          </w:rPr>
          <w:fldChar w:fldCharType="separate"/>
        </w:r>
        <w:r w:rsidR="005A1F05" w:rsidRPr="00C451C6">
          <w:rPr>
            <w:noProof/>
            <w:webHidden/>
          </w:rPr>
          <w:t>34</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63" w:history="1">
        <w:r w:rsidR="00C606A8" w:rsidRPr="00C451C6">
          <w:rPr>
            <w:rStyle w:val="Hiperpovezava"/>
            <w:rFonts w:eastAsia="Arial Unicode MS"/>
            <w:noProof/>
          </w:rPr>
          <w:t>Tabela 33 : TSH test</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_Toc389059763 \h </w:instrText>
        </w:r>
        <w:r w:rsidR="00C606A8" w:rsidRPr="00C451C6">
          <w:rPr>
            <w:noProof/>
            <w:webHidden/>
          </w:rPr>
        </w:r>
        <w:r w:rsidR="00C606A8" w:rsidRPr="00C451C6">
          <w:rPr>
            <w:noProof/>
            <w:webHidden/>
          </w:rPr>
          <w:fldChar w:fldCharType="separate"/>
        </w:r>
        <w:r w:rsidR="005A1F05" w:rsidRPr="00C451C6">
          <w:rPr>
            <w:noProof/>
            <w:webHidden/>
          </w:rPr>
          <w:t>35</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64" w:history="1">
        <w:r w:rsidR="00C606A8" w:rsidRPr="00C451C6">
          <w:rPr>
            <w:rStyle w:val="Hiperpovezava"/>
            <w:rFonts w:eastAsia="Arial Unicode MS"/>
            <w:noProof/>
          </w:rPr>
          <w:t>Tabela 35 : Status telesne dejavnosti</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_Toc389059764 \h </w:instrText>
        </w:r>
        <w:r w:rsidR="00C606A8" w:rsidRPr="00C451C6">
          <w:rPr>
            <w:noProof/>
            <w:webHidden/>
          </w:rPr>
        </w:r>
        <w:r w:rsidR="00C606A8" w:rsidRPr="00C451C6">
          <w:rPr>
            <w:noProof/>
            <w:webHidden/>
          </w:rPr>
          <w:fldChar w:fldCharType="separate"/>
        </w:r>
        <w:r w:rsidR="005A1F05" w:rsidRPr="00C451C6">
          <w:rPr>
            <w:noProof/>
            <w:webHidden/>
          </w:rPr>
          <w:t>37</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65" w:history="1">
        <w:r w:rsidR="00C606A8" w:rsidRPr="00C451C6">
          <w:rPr>
            <w:rStyle w:val="Hiperpovezava"/>
            <w:rFonts w:eastAsia="Arial Unicode MS"/>
            <w:noProof/>
          </w:rPr>
          <w:t>Tabela 36 : Pivski status</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_Toc389059765 \h </w:instrText>
        </w:r>
        <w:r w:rsidR="00C606A8" w:rsidRPr="00C451C6">
          <w:rPr>
            <w:noProof/>
            <w:webHidden/>
          </w:rPr>
        </w:r>
        <w:r w:rsidR="00C606A8" w:rsidRPr="00C451C6">
          <w:rPr>
            <w:noProof/>
            <w:webHidden/>
          </w:rPr>
          <w:fldChar w:fldCharType="separate"/>
        </w:r>
        <w:r w:rsidR="005A1F05" w:rsidRPr="00C451C6">
          <w:rPr>
            <w:noProof/>
            <w:webHidden/>
          </w:rPr>
          <w:t>37</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66" w:history="1">
        <w:r w:rsidR="00C606A8" w:rsidRPr="00C451C6">
          <w:rPr>
            <w:rStyle w:val="Hiperpovezava"/>
            <w:rFonts w:eastAsia="Arial Unicode MS"/>
            <w:noProof/>
          </w:rPr>
          <w:t>Tabela 37 : Kadilski status</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_Toc389059766 \h </w:instrText>
        </w:r>
        <w:r w:rsidR="00C606A8" w:rsidRPr="00C451C6">
          <w:rPr>
            <w:noProof/>
            <w:webHidden/>
          </w:rPr>
        </w:r>
        <w:r w:rsidR="00C606A8" w:rsidRPr="00C451C6">
          <w:rPr>
            <w:noProof/>
            <w:webHidden/>
          </w:rPr>
          <w:fldChar w:fldCharType="separate"/>
        </w:r>
        <w:r w:rsidR="005A1F05" w:rsidRPr="00C451C6">
          <w:rPr>
            <w:noProof/>
            <w:webHidden/>
          </w:rPr>
          <w:t>38</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67" w:history="1">
        <w:r w:rsidR="00C606A8" w:rsidRPr="00C451C6">
          <w:rPr>
            <w:rStyle w:val="Hiperpovezava"/>
            <w:rFonts w:eastAsia="Arial Unicode MS"/>
            <w:noProof/>
          </w:rPr>
          <w:t>Tabela 38 : Masivna izpostavljenost prahu in dražečim snovem v delovnem okolju</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_Toc389059767 \h </w:instrText>
        </w:r>
        <w:r w:rsidR="00C606A8" w:rsidRPr="00C451C6">
          <w:rPr>
            <w:noProof/>
            <w:webHidden/>
          </w:rPr>
        </w:r>
        <w:r w:rsidR="00C606A8" w:rsidRPr="00C451C6">
          <w:rPr>
            <w:noProof/>
            <w:webHidden/>
          </w:rPr>
          <w:fldChar w:fldCharType="separate"/>
        </w:r>
        <w:r w:rsidR="005A1F05" w:rsidRPr="00C451C6">
          <w:rPr>
            <w:noProof/>
            <w:webHidden/>
          </w:rPr>
          <w:t>39</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68" w:history="1">
        <w:r w:rsidR="00C606A8" w:rsidRPr="00C451C6">
          <w:rPr>
            <w:rStyle w:val="Hiperpovezava"/>
            <w:rFonts w:eastAsia="Arial Unicode MS"/>
            <w:noProof/>
          </w:rPr>
          <w:t>Tabela 40 : Ocena prehranjevalnih navad</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_Toc389059768 \h </w:instrText>
        </w:r>
        <w:r w:rsidR="00C606A8" w:rsidRPr="00C451C6">
          <w:rPr>
            <w:noProof/>
            <w:webHidden/>
          </w:rPr>
        </w:r>
        <w:r w:rsidR="00C606A8" w:rsidRPr="00C451C6">
          <w:rPr>
            <w:noProof/>
            <w:webHidden/>
          </w:rPr>
          <w:fldChar w:fldCharType="separate"/>
        </w:r>
        <w:r w:rsidR="005A1F05" w:rsidRPr="00C451C6">
          <w:rPr>
            <w:noProof/>
            <w:webHidden/>
          </w:rPr>
          <w:t>40</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69" w:history="1">
        <w:r w:rsidR="00C606A8" w:rsidRPr="00C451C6">
          <w:rPr>
            <w:rStyle w:val="Hiperpovezava"/>
            <w:rFonts w:eastAsia="Arial Unicode MS"/>
            <w:noProof/>
          </w:rPr>
          <w:t>Tabela 42 : Stres</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_Toc389059769 \h </w:instrText>
        </w:r>
        <w:r w:rsidR="00C606A8" w:rsidRPr="00C451C6">
          <w:rPr>
            <w:noProof/>
            <w:webHidden/>
          </w:rPr>
        </w:r>
        <w:r w:rsidR="00C606A8" w:rsidRPr="00C451C6">
          <w:rPr>
            <w:noProof/>
            <w:webHidden/>
          </w:rPr>
          <w:fldChar w:fldCharType="separate"/>
        </w:r>
        <w:r w:rsidR="005A1F05" w:rsidRPr="00C451C6">
          <w:rPr>
            <w:noProof/>
            <w:webHidden/>
          </w:rPr>
          <w:t>40</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70" w:history="1">
        <w:r w:rsidR="00C606A8" w:rsidRPr="00C451C6">
          <w:rPr>
            <w:rStyle w:val="Hiperpovezava"/>
            <w:rFonts w:eastAsia="Arial Unicode MS"/>
            <w:noProof/>
          </w:rPr>
          <w:t>Tabela 43 : ACT vprašalnik</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_Toc389059770 \h </w:instrText>
        </w:r>
        <w:r w:rsidR="00C606A8" w:rsidRPr="00C451C6">
          <w:rPr>
            <w:noProof/>
            <w:webHidden/>
          </w:rPr>
        </w:r>
        <w:r w:rsidR="00C606A8" w:rsidRPr="00C451C6">
          <w:rPr>
            <w:noProof/>
            <w:webHidden/>
          </w:rPr>
          <w:fldChar w:fldCharType="separate"/>
        </w:r>
        <w:r w:rsidR="005A1F05" w:rsidRPr="00C451C6">
          <w:rPr>
            <w:noProof/>
            <w:webHidden/>
          </w:rPr>
          <w:t>42</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71" w:history="1">
        <w:r w:rsidR="00C606A8" w:rsidRPr="00C451C6">
          <w:rPr>
            <w:rStyle w:val="Hiperpovezava"/>
            <w:rFonts w:eastAsia="Arial Unicode MS"/>
            <w:noProof/>
          </w:rPr>
          <w:t>Tabela 44 : CAT vprašalnik</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_Toc389059771 \h </w:instrText>
        </w:r>
        <w:r w:rsidR="00C606A8" w:rsidRPr="00C451C6">
          <w:rPr>
            <w:noProof/>
            <w:webHidden/>
          </w:rPr>
        </w:r>
        <w:r w:rsidR="00C606A8" w:rsidRPr="00C451C6">
          <w:rPr>
            <w:noProof/>
            <w:webHidden/>
          </w:rPr>
          <w:fldChar w:fldCharType="separate"/>
        </w:r>
        <w:r w:rsidR="005A1F05" w:rsidRPr="00C451C6">
          <w:rPr>
            <w:noProof/>
            <w:webHidden/>
          </w:rPr>
          <w:t>43</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72" w:history="1">
        <w:r w:rsidR="00C606A8" w:rsidRPr="00C451C6">
          <w:rPr>
            <w:rStyle w:val="Hiperpovezava"/>
            <w:rFonts w:eastAsia="Arial Unicode MS"/>
            <w:noProof/>
          </w:rPr>
          <w:t>Tabela 45 : Ugotovljene ogroženosti</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_Toc389059772 \h </w:instrText>
        </w:r>
        <w:r w:rsidR="00C606A8" w:rsidRPr="00C451C6">
          <w:rPr>
            <w:noProof/>
            <w:webHidden/>
          </w:rPr>
        </w:r>
        <w:r w:rsidR="00C606A8" w:rsidRPr="00C451C6">
          <w:rPr>
            <w:noProof/>
            <w:webHidden/>
          </w:rPr>
          <w:fldChar w:fldCharType="separate"/>
        </w:r>
        <w:r w:rsidR="005A1F05" w:rsidRPr="00C451C6">
          <w:rPr>
            <w:noProof/>
            <w:webHidden/>
          </w:rPr>
          <w:t>47</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73" w:history="1">
        <w:r w:rsidR="00C606A8" w:rsidRPr="00C451C6">
          <w:rPr>
            <w:rStyle w:val="Hiperpovezava"/>
            <w:rFonts w:eastAsia="Arial Unicode MS"/>
            <w:noProof/>
          </w:rPr>
          <w:t>Tabela 41 : Depresija</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_Toc389059773 \h </w:instrText>
        </w:r>
        <w:r w:rsidR="00C606A8" w:rsidRPr="00C451C6">
          <w:rPr>
            <w:noProof/>
            <w:webHidden/>
          </w:rPr>
        </w:r>
        <w:r w:rsidR="00C606A8" w:rsidRPr="00C451C6">
          <w:rPr>
            <w:noProof/>
            <w:webHidden/>
          </w:rPr>
          <w:fldChar w:fldCharType="separate"/>
        </w:r>
        <w:r w:rsidR="005A1F05" w:rsidRPr="00C451C6">
          <w:rPr>
            <w:noProof/>
            <w:webHidden/>
          </w:rPr>
          <w:t>49</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74" w:history="1">
        <w:r w:rsidR="00C606A8" w:rsidRPr="00C451C6">
          <w:rPr>
            <w:rStyle w:val="Hiperpovezava"/>
            <w:rFonts w:eastAsia="Arial Unicode MS"/>
            <w:noProof/>
          </w:rPr>
          <w:t>Tabela 46 : Povzetek ogroženosti</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_Toc389059774 \h </w:instrText>
        </w:r>
        <w:r w:rsidR="00C606A8" w:rsidRPr="00C451C6">
          <w:rPr>
            <w:noProof/>
            <w:webHidden/>
          </w:rPr>
        </w:r>
        <w:r w:rsidR="00C606A8" w:rsidRPr="00C451C6">
          <w:rPr>
            <w:noProof/>
            <w:webHidden/>
          </w:rPr>
          <w:fldChar w:fldCharType="separate"/>
        </w:r>
        <w:r w:rsidR="005A1F05" w:rsidRPr="00C451C6">
          <w:rPr>
            <w:noProof/>
            <w:webHidden/>
          </w:rPr>
          <w:t>50</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75" w:history="1">
        <w:r w:rsidR="00C606A8" w:rsidRPr="00C451C6">
          <w:rPr>
            <w:rStyle w:val="Hiperpovezava"/>
            <w:rFonts w:eastAsia="Arial Unicode MS"/>
            <w:noProof/>
          </w:rPr>
          <w:t>Tabela 47 : Ocena uporabe pripomočkov</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_Toc389059775 \h </w:instrText>
        </w:r>
        <w:r w:rsidR="00C606A8" w:rsidRPr="00C451C6">
          <w:rPr>
            <w:noProof/>
            <w:webHidden/>
          </w:rPr>
        </w:r>
        <w:r w:rsidR="00C606A8" w:rsidRPr="00C451C6">
          <w:rPr>
            <w:noProof/>
            <w:webHidden/>
          </w:rPr>
          <w:fldChar w:fldCharType="separate"/>
        </w:r>
        <w:r w:rsidR="005A1F05" w:rsidRPr="00C451C6">
          <w:rPr>
            <w:noProof/>
            <w:webHidden/>
          </w:rPr>
          <w:t>51</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76" w:history="1">
        <w:r w:rsidR="00C606A8" w:rsidRPr="00C451C6">
          <w:rPr>
            <w:rStyle w:val="Hiperpovezava"/>
            <w:rFonts w:eastAsia="Arial Unicode MS"/>
            <w:noProof/>
          </w:rPr>
          <w:t>Tabela 48 : Ocena sodelovanja in samomeritev</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_Toc389059776 \h </w:instrText>
        </w:r>
        <w:r w:rsidR="00C606A8" w:rsidRPr="00C451C6">
          <w:rPr>
            <w:noProof/>
            <w:webHidden/>
          </w:rPr>
        </w:r>
        <w:r w:rsidR="00C606A8" w:rsidRPr="00C451C6">
          <w:rPr>
            <w:noProof/>
            <w:webHidden/>
          </w:rPr>
          <w:fldChar w:fldCharType="separate"/>
        </w:r>
        <w:r w:rsidR="005A1F05" w:rsidRPr="00C451C6">
          <w:rPr>
            <w:noProof/>
            <w:webHidden/>
          </w:rPr>
          <w:t>52</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77" w:history="1">
        <w:r w:rsidR="00C606A8" w:rsidRPr="00C451C6">
          <w:rPr>
            <w:rStyle w:val="Hiperpovezava"/>
            <w:rFonts w:eastAsia="Arial Unicode MS"/>
            <w:noProof/>
          </w:rPr>
          <w:t>Tabela 49 : Seznam svetovanj in ukrepov</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_Toc389059777 \h </w:instrText>
        </w:r>
        <w:r w:rsidR="00C606A8" w:rsidRPr="00C451C6">
          <w:rPr>
            <w:noProof/>
            <w:webHidden/>
          </w:rPr>
        </w:r>
        <w:r w:rsidR="00C606A8" w:rsidRPr="00C451C6">
          <w:rPr>
            <w:noProof/>
            <w:webHidden/>
          </w:rPr>
          <w:fldChar w:fldCharType="separate"/>
        </w:r>
        <w:r w:rsidR="005A1F05" w:rsidRPr="00C451C6">
          <w:rPr>
            <w:noProof/>
            <w:webHidden/>
          </w:rPr>
          <w:t>52</w:t>
        </w:r>
        <w:r w:rsidR="00C606A8" w:rsidRPr="00C451C6">
          <w:rPr>
            <w:noProof/>
            <w:webHidden/>
          </w:rPr>
          <w:fldChar w:fldCharType="end"/>
        </w:r>
      </w:hyperlink>
    </w:p>
    <w:p w:rsidR="00C606A8" w:rsidRPr="00C451C6" w:rsidRDefault="00670233">
      <w:pPr>
        <w:pStyle w:val="Kazaloslik"/>
        <w:rPr>
          <w:rFonts w:ascii="Calibri" w:hAnsi="Calibri"/>
          <w:b w:val="0"/>
          <w:noProof/>
          <w:sz w:val="22"/>
          <w:szCs w:val="22"/>
        </w:rPr>
      </w:pPr>
      <w:hyperlink w:anchor="_Toc389059778" w:history="1">
        <w:r w:rsidR="00C606A8" w:rsidRPr="00C451C6">
          <w:rPr>
            <w:rStyle w:val="Hiperpovezava"/>
            <w:rFonts w:eastAsia="Arial Unicode MS"/>
            <w:noProof/>
          </w:rPr>
          <w:t>Tabela 50 : Kontrolni pregled</w:t>
        </w:r>
        <w:r w:rsidR="00C606A8" w:rsidRPr="00C451C6">
          <w:rPr>
            <w:noProof/>
            <w:webHidden/>
          </w:rPr>
          <w:tab/>
        </w:r>
        <w:r w:rsidR="00C606A8" w:rsidRPr="00C451C6">
          <w:rPr>
            <w:noProof/>
            <w:webHidden/>
          </w:rPr>
          <w:fldChar w:fldCharType="begin"/>
        </w:r>
        <w:r w:rsidR="00C606A8" w:rsidRPr="00C451C6">
          <w:rPr>
            <w:noProof/>
            <w:webHidden/>
          </w:rPr>
          <w:instrText xml:space="preserve"> PAGEREF _Toc389059778 \h </w:instrText>
        </w:r>
        <w:r w:rsidR="00C606A8" w:rsidRPr="00C451C6">
          <w:rPr>
            <w:noProof/>
            <w:webHidden/>
          </w:rPr>
        </w:r>
        <w:r w:rsidR="00C606A8" w:rsidRPr="00C451C6">
          <w:rPr>
            <w:noProof/>
            <w:webHidden/>
          </w:rPr>
          <w:fldChar w:fldCharType="separate"/>
        </w:r>
        <w:r w:rsidR="005A1F05" w:rsidRPr="00C451C6">
          <w:rPr>
            <w:noProof/>
            <w:webHidden/>
          </w:rPr>
          <w:t>55</w:t>
        </w:r>
        <w:r w:rsidR="00C606A8" w:rsidRPr="00C451C6">
          <w:rPr>
            <w:noProof/>
            <w:webHidden/>
          </w:rPr>
          <w:fldChar w:fldCharType="end"/>
        </w:r>
      </w:hyperlink>
    </w:p>
    <w:p w:rsidR="00365755" w:rsidRPr="00C451C6" w:rsidRDefault="002C7A6E">
      <w:r w:rsidRPr="00C451C6">
        <w:fldChar w:fldCharType="end"/>
      </w:r>
    </w:p>
    <w:p w:rsidR="00316110" w:rsidRPr="00C451C6" w:rsidRDefault="00316110">
      <w:pPr>
        <w:rPr>
          <w:rFonts w:ascii="Verdana" w:hAnsi="Verdana"/>
          <w:szCs w:val="20"/>
        </w:rPr>
      </w:pPr>
    </w:p>
    <w:p w:rsidR="00316110" w:rsidRPr="00C451C6" w:rsidRDefault="00316110" w:rsidP="00316110">
      <w:pPr>
        <w:pStyle w:val="Naslov1"/>
        <w:numPr>
          <w:ilvl w:val="0"/>
          <w:numId w:val="1"/>
        </w:numPr>
        <w:ind w:left="431" w:hanging="431"/>
        <w:rPr>
          <w:lang w:val="sl-SI"/>
        </w:rPr>
        <w:sectPr w:rsidR="00316110" w:rsidRPr="00C451C6" w:rsidSect="00316110">
          <w:footnotePr>
            <w:pos w:val="beneathText"/>
          </w:footnotePr>
          <w:type w:val="nextColumn"/>
          <w:pgSz w:w="11905" w:h="16837"/>
          <w:pgMar w:top="1417" w:right="1417" w:bottom="1417" w:left="1417" w:header="0" w:footer="413" w:gutter="0"/>
          <w:cols w:space="708"/>
          <w:docGrid w:linePitch="360"/>
        </w:sectPr>
      </w:pPr>
    </w:p>
    <w:p w:rsidR="00316110" w:rsidRPr="00C451C6" w:rsidRDefault="001C2C5C" w:rsidP="00316110">
      <w:pPr>
        <w:pStyle w:val="Naslov1"/>
        <w:rPr>
          <w:lang w:val="sl-SI"/>
        </w:rPr>
      </w:pPr>
      <w:bookmarkStart w:id="1" w:name="_Toc389889049"/>
      <w:r w:rsidRPr="00C451C6">
        <w:rPr>
          <w:lang w:val="sl-SI"/>
        </w:rPr>
        <w:lastRenderedPageBreak/>
        <w:t>Uvod</w:t>
      </w:r>
      <w:bookmarkEnd w:id="1"/>
    </w:p>
    <w:p w:rsidR="001F450E" w:rsidRPr="00C451C6" w:rsidRDefault="001F450E" w:rsidP="001F450E">
      <w:pPr>
        <w:rPr>
          <w:lang w:eastAsia="x-none"/>
        </w:rPr>
      </w:pPr>
      <w:r w:rsidRPr="00C451C6">
        <w:rPr>
          <w:lang w:eastAsia="x-none"/>
        </w:rPr>
        <w:t>Projekt referenčnih ambulant spreminja delovni proces v primarnem zdravstvu. Za kvalitetno in učinkovito delo potrebujejo ambulante ustrezno informacijsko podporo. V nadaljevanju bomo predstavili potrebe po nadgradnji obstoječih informacijskih sistemov.</w:t>
      </w:r>
      <w:r w:rsidR="00202F53" w:rsidRPr="00C451C6">
        <w:rPr>
          <w:lang w:eastAsia="x-none"/>
        </w:rPr>
        <w:t xml:space="preserve"> </w:t>
      </w:r>
      <w:r w:rsidR="00233ADF" w:rsidRPr="00C451C6">
        <w:rPr>
          <w:lang w:eastAsia="x-none"/>
        </w:rPr>
        <w:t>Š</w:t>
      </w:r>
      <w:r w:rsidR="00202F53" w:rsidRPr="00C451C6">
        <w:rPr>
          <w:lang w:eastAsia="x-none"/>
        </w:rPr>
        <w:t>tevilo ambulant</w:t>
      </w:r>
      <w:r w:rsidR="00F531EE" w:rsidRPr="00C451C6">
        <w:rPr>
          <w:lang w:eastAsia="x-none"/>
        </w:rPr>
        <w:t xml:space="preserve"> se bo postopoma večalo, dodajale</w:t>
      </w:r>
      <w:r w:rsidR="00202F53" w:rsidRPr="00C451C6">
        <w:rPr>
          <w:lang w:eastAsia="x-none"/>
        </w:rPr>
        <w:t xml:space="preserve"> pa se bodo tudi nove kronične bolezni. Informacijske reši</w:t>
      </w:r>
      <w:r w:rsidR="00233ADF" w:rsidRPr="00C451C6">
        <w:rPr>
          <w:lang w:eastAsia="x-none"/>
        </w:rPr>
        <w:t>tve, ki bodo razvite za potrebe r</w:t>
      </w:r>
      <w:r w:rsidR="00202F53" w:rsidRPr="00C451C6">
        <w:rPr>
          <w:lang w:eastAsia="x-none"/>
        </w:rPr>
        <w:t xml:space="preserve">eferenčnih ambulant, bodo kasneje uporabne </w:t>
      </w:r>
      <w:r w:rsidR="006656F2" w:rsidRPr="00C451C6">
        <w:rPr>
          <w:lang w:eastAsia="x-none"/>
        </w:rPr>
        <w:t>na celotnem primarnem zdravstvu</w:t>
      </w:r>
      <w:r w:rsidR="00202F53" w:rsidRPr="00C451C6">
        <w:rPr>
          <w:lang w:eastAsia="x-none"/>
        </w:rPr>
        <w:t xml:space="preserve">. </w:t>
      </w:r>
    </w:p>
    <w:p w:rsidR="001C2C5C" w:rsidRPr="00C451C6" w:rsidRDefault="001C2C5C" w:rsidP="001C2C5C">
      <w:pPr>
        <w:pStyle w:val="Naslov1"/>
        <w:rPr>
          <w:lang w:val="sl-SI"/>
        </w:rPr>
      </w:pPr>
      <w:bookmarkStart w:id="2" w:name="_Toc389889050"/>
      <w:r w:rsidRPr="00C451C6">
        <w:rPr>
          <w:lang w:val="sl-SI"/>
        </w:rPr>
        <w:t>Potrebe uporabnikov</w:t>
      </w:r>
      <w:bookmarkEnd w:id="2"/>
    </w:p>
    <w:p w:rsidR="00A21146" w:rsidRPr="00C451C6" w:rsidRDefault="00A21146" w:rsidP="00A21146">
      <w:pPr>
        <w:pStyle w:val="Naslov2"/>
        <w:rPr>
          <w:lang w:val="sl-SI"/>
        </w:rPr>
      </w:pPr>
      <w:bookmarkStart w:id="3" w:name="_Toc389889051"/>
      <w:r w:rsidRPr="00C451C6">
        <w:rPr>
          <w:lang w:val="sl-SI"/>
        </w:rPr>
        <w:t>Ambulante</w:t>
      </w:r>
      <w:bookmarkEnd w:id="3"/>
    </w:p>
    <w:p w:rsidR="00A21146" w:rsidRPr="00C451C6" w:rsidRDefault="001F450E" w:rsidP="001F450E">
      <w:pPr>
        <w:rPr>
          <w:lang w:eastAsia="x-none"/>
        </w:rPr>
      </w:pPr>
      <w:r w:rsidRPr="00C451C6">
        <w:rPr>
          <w:lang w:eastAsia="x-none"/>
        </w:rPr>
        <w:t>Tim referenčnih ambulant za obravnavo</w:t>
      </w:r>
      <w:r w:rsidR="00A21146" w:rsidRPr="00C451C6">
        <w:rPr>
          <w:lang w:eastAsia="x-none"/>
        </w:rPr>
        <w:t xml:space="preserve"> kroničnih bolnikov potrebuje preprosto in pregledno orodje za vnašanje relevantnih kliničnih podatkov in njihovo spremljanje skozi zgodovino zdravljenja kroničnega bolnika. Ker je podatkov, ki se jih spremlja, več, kot je bilo sedaj običajno, je učinkovitost in preglednost ključnega pomena za uspešno delo. V ta namen </w:t>
      </w:r>
      <w:r w:rsidR="00BC3DCF" w:rsidRPr="00C451C6">
        <w:rPr>
          <w:lang w:eastAsia="x-none"/>
        </w:rPr>
        <w:t xml:space="preserve">morajo biti vsi relevantni podatki </w:t>
      </w:r>
      <w:r w:rsidR="002E701D" w:rsidRPr="00C451C6">
        <w:rPr>
          <w:lang w:eastAsia="x-none"/>
        </w:rPr>
        <w:t>za posamezno kronično bolezen/</w:t>
      </w:r>
      <w:r w:rsidR="00A21146" w:rsidRPr="00C451C6">
        <w:rPr>
          <w:lang w:eastAsia="x-none"/>
        </w:rPr>
        <w:t xml:space="preserve">modul </w:t>
      </w:r>
      <w:r w:rsidR="00BC3DCF" w:rsidRPr="00C451C6">
        <w:rPr>
          <w:lang w:eastAsia="x-none"/>
        </w:rPr>
        <w:t xml:space="preserve">zbrani </w:t>
      </w:r>
      <w:r w:rsidR="00A21146" w:rsidRPr="00C451C6">
        <w:rPr>
          <w:lang w:eastAsia="x-none"/>
        </w:rPr>
        <w:t xml:space="preserve">na </w:t>
      </w:r>
      <w:r w:rsidR="00FA750F" w:rsidRPr="00C451C6">
        <w:rPr>
          <w:lang w:eastAsia="x-none"/>
        </w:rPr>
        <w:t>enem mestu</w:t>
      </w:r>
      <w:r w:rsidR="00A21146" w:rsidRPr="00C451C6">
        <w:rPr>
          <w:lang w:eastAsia="x-none"/>
        </w:rPr>
        <w:t>, ne glede na to</w:t>
      </w:r>
      <w:r w:rsidR="00233ADF" w:rsidRPr="00C451C6">
        <w:rPr>
          <w:lang w:eastAsia="x-none"/>
        </w:rPr>
        <w:t>,</w:t>
      </w:r>
      <w:r w:rsidR="00A21146" w:rsidRPr="00C451C6">
        <w:rPr>
          <w:lang w:eastAsia="x-none"/>
        </w:rPr>
        <w:t xml:space="preserve"> ali to pomeni more</w:t>
      </w:r>
      <w:r w:rsidR="002E701D" w:rsidRPr="00C451C6">
        <w:rPr>
          <w:lang w:eastAsia="x-none"/>
        </w:rPr>
        <w:t>bitno podva</w:t>
      </w:r>
      <w:r w:rsidR="00A21146" w:rsidRPr="00C451C6">
        <w:rPr>
          <w:lang w:eastAsia="x-none"/>
        </w:rPr>
        <w:t>janje prikaza</w:t>
      </w:r>
      <w:r w:rsidR="002E701D" w:rsidRPr="00C451C6">
        <w:rPr>
          <w:lang w:eastAsia="x-none"/>
        </w:rPr>
        <w:t xml:space="preserve"> nekaterih podatkov. </w:t>
      </w:r>
    </w:p>
    <w:p w:rsidR="00A21146" w:rsidRPr="00C451C6" w:rsidRDefault="00A21146" w:rsidP="001F450E">
      <w:pPr>
        <w:rPr>
          <w:lang w:eastAsia="x-none"/>
        </w:rPr>
      </w:pPr>
    </w:p>
    <w:p w:rsidR="00A21146" w:rsidRPr="00C451C6" w:rsidRDefault="00A21146" w:rsidP="001F450E">
      <w:pPr>
        <w:rPr>
          <w:lang w:eastAsia="x-none"/>
        </w:rPr>
      </w:pPr>
      <w:r w:rsidRPr="00C451C6">
        <w:rPr>
          <w:lang w:eastAsia="x-none"/>
        </w:rPr>
        <w:t xml:space="preserve">Velik del teh vnosov ne bo vpisoval zdravnik, temveč diplomirana medicinska sestra. V novem procesu dela bo poudarek na timskem delu, zato </w:t>
      </w:r>
      <w:r w:rsidR="00BC3DCF" w:rsidRPr="00C451C6">
        <w:rPr>
          <w:lang w:eastAsia="x-none"/>
        </w:rPr>
        <w:t xml:space="preserve">naj bo </w:t>
      </w:r>
      <w:r w:rsidRPr="00C451C6">
        <w:rPr>
          <w:lang w:eastAsia="x-none"/>
        </w:rPr>
        <w:t>vpisovanje in spreminja</w:t>
      </w:r>
      <w:r w:rsidR="00B62172" w:rsidRPr="00C451C6">
        <w:rPr>
          <w:lang w:eastAsia="x-none"/>
        </w:rPr>
        <w:t>n</w:t>
      </w:r>
      <w:r w:rsidRPr="00C451C6">
        <w:rPr>
          <w:lang w:eastAsia="x-none"/>
        </w:rPr>
        <w:t>je vseh podatkov omogočeno celotnemu timu. Hkrati pa predlagamo tudi, naj bo zaradi preglednosti in preverjanja označeno, kateri profil (DR, DMS, SMS) je posamezen podatek vpisal</w:t>
      </w:r>
      <w:r w:rsidR="002E701D" w:rsidRPr="00C451C6">
        <w:rPr>
          <w:lang w:eastAsia="x-none"/>
        </w:rPr>
        <w:t>, kar se lahko</w:t>
      </w:r>
      <w:r w:rsidRPr="00C451C6">
        <w:rPr>
          <w:lang w:eastAsia="x-none"/>
        </w:rPr>
        <w:t xml:space="preserve"> reši z različno barvo fonta.</w:t>
      </w:r>
    </w:p>
    <w:p w:rsidR="00A21146" w:rsidRPr="00C451C6" w:rsidRDefault="00A21146" w:rsidP="00A21146">
      <w:pPr>
        <w:pStyle w:val="Naslov2"/>
        <w:rPr>
          <w:lang w:val="sl-SI"/>
        </w:rPr>
      </w:pPr>
      <w:bookmarkStart w:id="4" w:name="_Toc389889052"/>
      <w:r w:rsidRPr="00C451C6">
        <w:rPr>
          <w:lang w:val="sl-SI"/>
        </w:rPr>
        <w:t>eZdravje in ostali projekti</w:t>
      </w:r>
      <w:bookmarkEnd w:id="4"/>
    </w:p>
    <w:p w:rsidR="002E701D" w:rsidRPr="00C451C6" w:rsidRDefault="002E701D" w:rsidP="002E701D">
      <w:pPr>
        <w:rPr>
          <w:lang w:eastAsia="x-none"/>
        </w:rPr>
      </w:pPr>
      <w:r w:rsidRPr="00C451C6">
        <w:rPr>
          <w:lang w:eastAsia="x-none"/>
        </w:rPr>
        <w:t xml:space="preserve">Na Ministrstvu za zdravje </w:t>
      </w:r>
      <w:r w:rsidR="00306698" w:rsidRPr="00C451C6">
        <w:rPr>
          <w:lang w:eastAsia="x-none"/>
        </w:rPr>
        <w:t xml:space="preserve">RS </w:t>
      </w:r>
      <w:r w:rsidRPr="00C451C6">
        <w:rPr>
          <w:lang w:eastAsia="x-none"/>
        </w:rPr>
        <w:t xml:space="preserve">so ta trenutek v pripravi in izvajanju številni nacionalni, mednarodni in raziskovalni projekti, ki obravnavajo isto podmnožico kliničnih podatkov. </w:t>
      </w:r>
      <w:r w:rsidR="00202F53" w:rsidRPr="00C451C6">
        <w:rPr>
          <w:lang w:eastAsia="x-none"/>
        </w:rPr>
        <w:t>Za lažje v</w:t>
      </w:r>
      <w:r w:rsidRPr="00C451C6">
        <w:rPr>
          <w:lang w:eastAsia="x-none"/>
        </w:rPr>
        <w:t>ključevanje referenčnih ambulant v nove projekte je smiselno u</w:t>
      </w:r>
      <w:r w:rsidR="00202F53" w:rsidRPr="00C451C6">
        <w:rPr>
          <w:lang w:eastAsia="x-none"/>
        </w:rPr>
        <w:t>s</w:t>
      </w:r>
      <w:r w:rsidRPr="00C451C6">
        <w:rPr>
          <w:lang w:eastAsia="x-none"/>
        </w:rPr>
        <w:t xml:space="preserve">kladiti strukturo kliničnih podatkov že na samem začetku in se izogniti podvojenemu delu. </w:t>
      </w:r>
    </w:p>
    <w:p w:rsidR="001C2C5C" w:rsidRPr="00C451C6" w:rsidRDefault="00120ADE" w:rsidP="001C2C5C">
      <w:pPr>
        <w:pStyle w:val="Naslov1"/>
        <w:rPr>
          <w:lang w:val="sl-SI"/>
        </w:rPr>
      </w:pPr>
      <w:bookmarkStart w:id="5" w:name="_Ref298580913"/>
      <w:bookmarkStart w:id="6" w:name="_Toc389889053"/>
      <w:r w:rsidRPr="00C451C6">
        <w:rPr>
          <w:lang w:val="sl-SI"/>
        </w:rPr>
        <w:t>Umestitev v obstoječi i</w:t>
      </w:r>
      <w:r w:rsidR="001C2C5C" w:rsidRPr="00C451C6">
        <w:rPr>
          <w:lang w:val="sl-SI"/>
        </w:rPr>
        <w:t>nformacijski sistem</w:t>
      </w:r>
      <w:bookmarkEnd w:id="5"/>
      <w:bookmarkEnd w:id="6"/>
    </w:p>
    <w:p w:rsidR="00202F53" w:rsidRPr="00C451C6" w:rsidRDefault="00202F53" w:rsidP="00202F53">
      <w:pPr>
        <w:rPr>
          <w:lang w:eastAsia="x-none"/>
        </w:rPr>
      </w:pPr>
      <w:r w:rsidRPr="00C451C6">
        <w:rPr>
          <w:lang w:eastAsia="x-none"/>
        </w:rPr>
        <w:t xml:space="preserve">Informacijski sistemi, ki jih sedaj uporabljajo ambulante </w:t>
      </w:r>
      <w:r w:rsidR="0019644E" w:rsidRPr="00C451C6">
        <w:rPr>
          <w:lang w:eastAsia="x-none"/>
        </w:rPr>
        <w:t>v</w:t>
      </w:r>
      <w:r w:rsidRPr="00C451C6">
        <w:rPr>
          <w:lang w:eastAsia="x-none"/>
        </w:rPr>
        <w:t xml:space="preserve"> primarnem </w:t>
      </w:r>
      <w:r w:rsidR="0019644E" w:rsidRPr="00C451C6">
        <w:rPr>
          <w:lang w:eastAsia="x-none"/>
        </w:rPr>
        <w:t>zdravstvu, so si med seboj precej različn</w:t>
      </w:r>
      <w:r w:rsidR="00133AD8" w:rsidRPr="00C451C6">
        <w:rPr>
          <w:lang w:eastAsia="x-none"/>
        </w:rPr>
        <w:t>i</w:t>
      </w:r>
      <w:r w:rsidR="0019644E" w:rsidRPr="00C451C6">
        <w:rPr>
          <w:lang w:eastAsia="x-none"/>
        </w:rPr>
        <w:t xml:space="preserve">. Razlikujejo se predvsem v uporabniških vmesnikih, strukturi podatkov ter različnih dodatkih/modulih, ki so </w:t>
      </w:r>
      <w:r w:rsidR="00DA7189" w:rsidRPr="00C451C6">
        <w:rPr>
          <w:lang w:eastAsia="x-none"/>
        </w:rPr>
        <w:t>s</w:t>
      </w:r>
      <w:r w:rsidR="00133AD8" w:rsidRPr="00C451C6">
        <w:rPr>
          <w:lang w:eastAsia="x-none"/>
        </w:rPr>
        <w:t xml:space="preserve">časoma </w:t>
      </w:r>
      <w:r w:rsidR="0019644E" w:rsidRPr="00C451C6">
        <w:rPr>
          <w:lang w:eastAsia="x-none"/>
        </w:rPr>
        <w:t>nasta</w:t>
      </w:r>
      <w:r w:rsidR="00133AD8" w:rsidRPr="00C451C6">
        <w:rPr>
          <w:lang w:eastAsia="x-none"/>
        </w:rPr>
        <w:t>ja</w:t>
      </w:r>
      <w:r w:rsidR="0019644E" w:rsidRPr="00C451C6">
        <w:rPr>
          <w:lang w:eastAsia="x-none"/>
        </w:rPr>
        <w:t xml:space="preserve">li v sodelovanju z nekaterimi zdravniki. </w:t>
      </w:r>
      <w:r w:rsidR="00133AD8" w:rsidRPr="00C451C6">
        <w:rPr>
          <w:lang w:eastAsia="x-none"/>
        </w:rPr>
        <w:t xml:space="preserve">Naš namen </w:t>
      </w:r>
      <w:r w:rsidR="0019644E" w:rsidRPr="00C451C6">
        <w:rPr>
          <w:lang w:eastAsia="x-none"/>
        </w:rPr>
        <w:t xml:space="preserve">je, da podamo izhodišča, po katerih bi se lahko poenotila implementacija modulov za kronične bolezni in dejavnike tveganja. Naš namen ni spreminjati koncepta uporabniških vmesnikov posameznih informacijskih sistemov, saj so le ti </w:t>
      </w:r>
      <w:r w:rsidR="00613F6A" w:rsidRPr="00C451C6">
        <w:rPr>
          <w:lang w:eastAsia="x-none"/>
        </w:rPr>
        <w:t xml:space="preserve">pri zdravnikih, ki sistem že dolgo uporabljajo, </w:t>
      </w:r>
      <w:r w:rsidR="00DA7189" w:rsidRPr="00C451C6">
        <w:rPr>
          <w:lang w:eastAsia="x-none"/>
        </w:rPr>
        <w:t>uveljavljeni</w:t>
      </w:r>
      <w:r w:rsidR="00613F6A" w:rsidRPr="00C451C6">
        <w:rPr>
          <w:lang w:eastAsia="x-none"/>
        </w:rPr>
        <w:t xml:space="preserve"> in </w:t>
      </w:r>
      <w:r w:rsidR="0019644E" w:rsidRPr="00C451C6">
        <w:rPr>
          <w:lang w:eastAsia="x-none"/>
        </w:rPr>
        <w:t>posvojeni</w:t>
      </w:r>
      <w:r w:rsidR="00613F6A" w:rsidRPr="00C451C6">
        <w:rPr>
          <w:lang w:eastAsia="x-none"/>
        </w:rPr>
        <w:t>.</w:t>
      </w:r>
      <w:r w:rsidR="0019644E" w:rsidRPr="00C451C6">
        <w:rPr>
          <w:lang w:eastAsia="x-none"/>
        </w:rPr>
        <w:t xml:space="preserve"> </w:t>
      </w:r>
    </w:p>
    <w:p w:rsidR="00613F6A" w:rsidRPr="00C451C6" w:rsidRDefault="00613F6A" w:rsidP="00202F53">
      <w:pPr>
        <w:rPr>
          <w:lang w:eastAsia="x-none"/>
        </w:rPr>
      </w:pPr>
    </w:p>
    <w:p w:rsidR="004D609E" w:rsidRPr="00C451C6" w:rsidRDefault="00613F6A" w:rsidP="00202F53">
      <w:pPr>
        <w:rPr>
          <w:lang w:eastAsia="x-none"/>
        </w:rPr>
      </w:pPr>
      <w:r w:rsidRPr="00C451C6">
        <w:rPr>
          <w:lang w:eastAsia="x-none"/>
        </w:rPr>
        <w:t xml:space="preserve">Naš namen je </w:t>
      </w:r>
      <w:r w:rsidR="004D609E" w:rsidRPr="00C451C6">
        <w:rPr>
          <w:lang w:eastAsia="x-none"/>
        </w:rPr>
        <w:t>predstaviti</w:t>
      </w:r>
      <w:r w:rsidR="00DA7189" w:rsidRPr="00C451C6">
        <w:rPr>
          <w:lang w:eastAsia="x-none"/>
        </w:rPr>
        <w:t xml:space="preserve"> več sklopov</w:t>
      </w:r>
      <w:r w:rsidRPr="00C451C6">
        <w:rPr>
          <w:lang w:eastAsia="x-none"/>
        </w:rPr>
        <w:t xml:space="preserve"> kliničnih podatkov, ki bodo za celot</w:t>
      </w:r>
      <w:r w:rsidR="002B589E" w:rsidRPr="00C451C6">
        <w:rPr>
          <w:lang w:eastAsia="x-none"/>
        </w:rPr>
        <w:t>e</w:t>
      </w:r>
      <w:r w:rsidRPr="00C451C6">
        <w:rPr>
          <w:lang w:eastAsia="x-none"/>
        </w:rPr>
        <w:t xml:space="preserve">n </w:t>
      </w:r>
      <w:r w:rsidR="002B589E" w:rsidRPr="00C451C6">
        <w:rPr>
          <w:lang w:eastAsia="x-none"/>
        </w:rPr>
        <w:t>tim</w:t>
      </w:r>
      <w:r w:rsidRPr="00C451C6">
        <w:rPr>
          <w:lang w:eastAsia="x-none"/>
        </w:rPr>
        <w:t xml:space="preserve"> referenčne ambulante uporabni, če bodo predstavljeni v</w:t>
      </w:r>
      <w:r w:rsidR="0045253B" w:rsidRPr="00C451C6">
        <w:rPr>
          <w:lang w:eastAsia="x-none"/>
        </w:rPr>
        <w:t xml:space="preserve"> </w:t>
      </w:r>
      <w:r w:rsidRPr="00C451C6">
        <w:rPr>
          <w:lang w:eastAsia="x-none"/>
        </w:rPr>
        <w:t xml:space="preserve">strnjeni in celoviti obliki. </w:t>
      </w:r>
      <w:r w:rsidR="004D609E" w:rsidRPr="00C451C6">
        <w:rPr>
          <w:lang w:eastAsia="x-none"/>
        </w:rPr>
        <w:t xml:space="preserve">Večina teh podatkov je </w:t>
      </w:r>
      <w:r w:rsidR="004D609E" w:rsidRPr="00C451C6">
        <w:rPr>
          <w:lang w:eastAsia="x-none"/>
        </w:rPr>
        <w:lastRenderedPageBreak/>
        <w:t>lahko vpeta</w:t>
      </w:r>
      <w:r w:rsidRPr="00C451C6">
        <w:rPr>
          <w:lang w:eastAsia="x-none"/>
        </w:rPr>
        <w:t xml:space="preserve"> v </w:t>
      </w:r>
      <w:r w:rsidR="002317DA" w:rsidRPr="00C451C6">
        <w:rPr>
          <w:lang w:eastAsia="x-none"/>
        </w:rPr>
        <w:t xml:space="preserve">vseh informacijskih rešitvah v </w:t>
      </w:r>
      <w:r w:rsidRPr="00C451C6">
        <w:rPr>
          <w:lang w:eastAsia="x-none"/>
        </w:rPr>
        <w:t>obstoječo entiteto »obisk/obravnava«</w:t>
      </w:r>
      <w:r w:rsidR="004D609E" w:rsidRPr="00C451C6">
        <w:rPr>
          <w:lang w:eastAsia="x-none"/>
        </w:rPr>
        <w:t xml:space="preserve">. </w:t>
      </w:r>
    </w:p>
    <w:p w:rsidR="004D609E" w:rsidRPr="00C451C6" w:rsidRDefault="004D609E" w:rsidP="00202F53">
      <w:pPr>
        <w:rPr>
          <w:lang w:eastAsia="x-none"/>
        </w:rPr>
      </w:pPr>
    </w:p>
    <w:p w:rsidR="004D609E" w:rsidRPr="00C451C6" w:rsidRDefault="004D609E" w:rsidP="00202F53">
      <w:pPr>
        <w:rPr>
          <w:lang w:eastAsia="x-none"/>
        </w:rPr>
      </w:pPr>
      <w:r w:rsidRPr="00C451C6">
        <w:rPr>
          <w:lang w:eastAsia="x-none"/>
        </w:rPr>
        <w:t>V okviru obiska/obravnave posamezni moduli nastopajo kot manjše samostojne celote. Ker  je pri kliničnih podatkih med moduli veliko prekrivanja, se</w:t>
      </w:r>
      <w:r w:rsidR="00BC3DCF" w:rsidRPr="00C451C6">
        <w:rPr>
          <w:lang w:eastAsia="x-none"/>
        </w:rPr>
        <w:t xml:space="preserve"> </w:t>
      </w:r>
      <w:r w:rsidRPr="00C451C6">
        <w:rPr>
          <w:lang w:eastAsia="x-none"/>
        </w:rPr>
        <w:t xml:space="preserve">tisti podatki, ki niso specifični za posamezen modul (npr. osebna anamneza, krvni </w:t>
      </w:r>
      <w:r w:rsidR="00F2432B" w:rsidRPr="00C451C6">
        <w:rPr>
          <w:lang w:eastAsia="x-none"/>
        </w:rPr>
        <w:t>tlak</w:t>
      </w:r>
      <w:r w:rsidRPr="00C451C6">
        <w:rPr>
          <w:lang w:eastAsia="x-none"/>
        </w:rPr>
        <w:t>, laboratorij...), med moduli prenašajo</w:t>
      </w:r>
      <w:r w:rsidR="008E51FE" w:rsidRPr="00C451C6">
        <w:rPr>
          <w:lang w:eastAsia="x-none"/>
        </w:rPr>
        <w:t xml:space="preserve"> - z enim</w:t>
      </w:r>
      <w:r w:rsidR="00DA7189" w:rsidRPr="00C451C6">
        <w:rPr>
          <w:lang w:eastAsia="x-none"/>
        </w:rPr>
        <w:t xml:space="preserve"> vnosom je podatek viden v več</w:t>
      </w:r>
      <w:r w:rsidR="008E51FE" w:rsidRPr="00C451C6">
        <w:rPr>
          <w:lang w:eastAsia="x-none"/>
        </w:rPr>
        <w:t xml:space="preserve"> modulih</w:t>
      </w:r>
      <w:r w:rsidRPr="00C451C6">
        <w:rPr>
          <w:lang w:eastAsia="x-none"/>
        </w:rPr>
        <w:t xml:space="preserve">. Za primer lahko </w:t>
      </w:r>
      <w:r w:rsidR="0045253B" w:rsidRPr="00C451C6">
        <w:rPr>
          <w:lang w:eastAsia="x-none"/>
        </w:rPr>
        <w:t>po</w:t>
      </w:r>
      <w:r w:rsidRPr="00C451C6">
        <w:rPr>
          <w:lang w:eastAsia="x-none"/>
        </w:rPr>
        <w:t xml:space="preserve">damo meritev krvnega </w:t>
      </w:r>
      <w:r w:rsidR="00F2432B" w:rsidRPr="00C451C6">
        <w:rPr>
          <w:lang w:eastAsia="x-none"/>
        </w:rPr>
        <w:t>tlak</w:t>
      </w:r>
      <w:r w:rsidRPr="00C451C6">
        <w:rPr>
          <w:lang w:eastAsia="x-none"/>
        </w:rPr>
        <w:t xml:space="preserve">a, ki se </w:t>
      </w:r>
      <w:r w:rsidR="0045253B" w:rsidRPr="00C451C6">
        <w:rPr>
          <w:lang w:eastAsia="x-none"/>
        </w:rPr>
        <w:t>vpiše</w:t>
      </w:r>
      <w:r w:rsidRPr="00C451C6">
        <w:rPr>
          <w:lang w:eastAsia="x-none"/>
        </w:rPr>
        <w:t xml:space="preserve"> le enkrat, četudi im</w:t>
      </w:r>
      <w:r w:rsidR="008E51FE" w:rsidRPr="00C451C6">
        <w:rPr>
          <w:lang w:eastAsia="x-none"/>
        </w:rPr>
        <w:t>a pacient več kroničnih bolezni, viden pa je v vseh modulih.</w:t>
      </w:r>
    </w:p>
    <w:p w:rsidR="004D609E" w:rsidRPr="00C451C6" w:rsidRDefault="004D609E" w:rsidP="00202F53">
      <w:pPr>
        <w:rPr>
          <w:lang w:eastAsia="x-none"/>
        </w:rPr>
      </w:pPr>
    </w:p>
    <w:p w:rsidR="00FA56A0" w:rsidRPr="00C451C6" w:rsidRDefault="00613F6A" w:rsidP="00FA56A0">
      <w:pPr>
        <w:rPr>
          <w:lang w:eastAsia="x-none"/>
        </w:rPr>
      </w:pPr>
      <w:r w:rsidRPr="00C451C6">
        <w:rPr>
          <w:lang w:eastAsia="x-none"/>
        </w:rPr>
        <w:t xml:space="preserve">Govorimo torej o razširitvi obiska/obravnave z novimi </w:t>
      </w:r>
      <w:r w:rsidR="00AB3975" w:rsidRPr="00C451C6">
        <w:rPr>
          <w:lang w:eastAsia="x-none"/>
        </w:rPr>
        <w:t>sklopi rele</w:t>
      </w:r>
      <w:r w:rsidR="008E51FE" w:rsidRPr="00C451C6">
        <w:rPr>
          <w:lang w:eastAsia="x-none"/>
        </w:rPr>
        <w:t>vantnih</w:t>
      </w:r>
      <w:r w:rsidRPr="00C451C6">
        <w:rPr>
          <w:lang w:eastAsia="x-none"/>
        </w:rPr>
        <w:t xml:space="preserve"> </w:t>
      </w:r>
      <w:r w:rsidR="008E51FE" w:rsidRPr="00C451C6">
        <w:rPr>
          <w:lang w:eastAsia="x-none"/>
        </w:rPr>
        <w:t>podatkov</w:t>
      </w:r>
      <w:r w:rsidRPr="00C451C6">
        <w:rPr>
          <w:lang w:eastAsia="x-none"/>
        </w:rPr>
        <w:t>. Ti naj bodo vidni le, če so relevantni za posameznega pacienta. Za primer lahko vzamemo paciente, ki nimajo diagnosticiranih kroničnih bolezni. Za njih bo obisk/obravna</w:t>
      </w:r>
      <w:r w:rsidR="000341AD" w:rsidRPr="00C451C6">
        <w:rPr>
          <w:lang w:eastAsia="x-none"/>
        </w:rPr>
        <w:t>va</w:t>
      </w:r>
      <w:r w:rsidRPr="00C451C6">
        <w:rPr>
          <w:lang w:eastAsia="x-none"/>
        </w:rPr>
        <w:t xml:space="preserve"> ostala nespremenjena. Če bo takemu pacientu diagnosticirana kronična bolezen astma, se mu bo za tisti in vse kasnejše obiske/obravnave prikazal dodatni modul as</w:t>
      </w:r>
      <w:r w:rsidR="00F46065" w:rsidRPr="00C451C6">
        <w:rPr>
          <w:lang w:eastAsia="x-none"/>
        </w:rPr>
        <w:t xml:space="preserve">tma. </w:t>
      </w:r>
    </w:p>
    <w:p w:rsidR="00E31254" w:rsidRPr="00C451C6" w:rsidRDefault="00E31254" w:rsidP="00E31254">
      <w:pPr>
        <w:pStyle w:val="Naslov1"/>
        <w:rPr>
          <w:lang w:val="sl-SI"/>
        </w:rPr>
      </w:pPr>
      <w:bookmarkStart w:id="7" w:name="_Ref298579972"/>
      <w:bookmarkStart w:id="8" w:name="_Toc389889054"/>
      <w:r w:rsidRPr="00C451C6">
        <w:rPr>
          <w:lang w:val="sl-SI"/>
        </w:rPr>
        <w:t>Metodologija</w:t>
      </w:r>
      <w:bookmarkEnd w:id="7"/>
      <w:bookmarkEnd w:id="8"/>
    </w:p>
    <w:p w:rsidR="00E31254" w:rsidRPr="00C451C6" w:rsidRDefault="00236192" w:rsidP="00FA56A0">
      <w:pPr>
        <w:rPr>
          <w:lang w:eastAsia="x-none"/>
        </w:rPr>
      </w:pPr>
      <w:r w:rsidRPr="00C451C6">
        <w:rPr>
          <w:lang w:eastAsia="x-none"/>
        </w:rPr>
        <w:t xml:space="preserve">Kot je bilo že omenjeno v poglavju </w:t>
      </w:r>
      <w:r w:rsidR="000C176A" w:rsidRPr="00C451C6">
        <w:rPr>
          <w:lang w:eastAsia="x-none"/>
        </w:rPr>
        <w:fldChar w:fldCharType="begin"/>
      </w:r>
      <w:r w:rsidR="000C176A" w:rsidRPr="00C451C6">
        <w:rPr>
          <w:lang w:eastAsia="x-none"/>
        </w:rPr>
        <w:instrText xml:space="preserve"> REF _Ref298580913 \r \h </w:instrText>
      </w:r>
      <w:r w:rsidR="00B65221" w:rsidRPr="00C451C6">
        <w:rPr>
          <w:lang w:eastAsia="x-none"/>
        </w:rPr>
        <w:instrText xml:space="preserve"> \* MERGEFORMAT </w:instrText>
      </w:r>
      <w:r w:rsidR="000C176A" w:rsidRPr="00C451C6">
        <w:rPr>
          <w:lang w:eastAsia="x-none"/>
        </w:rPr>
      </w:r>
      <w:r w:rsidR="000C176A" w:rsidRPr="00C451C6">
        <w:rPr>
          <w:lang w:eastAsia="x-none"/>
        </w:rPr>
        <w:fldChar w:fldCharType="separate"/>
      </w:r>
      <w:r w:rsidR="005A1F05" w:rsidRPr="00C451C6">
        <w:rPr>
          <w:lang w:eastAsia="x-none"/>
        </w:rPr>
        <w:t>3</w:t>
      </w:r>
      <w:r w:rsidR="000C176A" w:rsidRPr="00C451C6">
        <w:rPr>
          <w:lang w:eastAsia="x-none"/>
        </w:rPr>
        <w:fldChar w:fldCharType="end"/>
      </w:r>
      <w:r w:rsidR="00DA7189" w:rsidRPr="00C451C6">
        <w:rPr>
          <w:lang w:eastAsia="x-none"/>
        </w:rPr>
        <w:t>,</w:t>
      </w:r>
      <w:r w:rsidRPr="00C451C6">
        <w:rPr>
          <w:lang w:eastAsia="x-none"/>
        </w:rPr>
        <w:t xml:space="preserve"> je osnovni namen tega dokumenta podajanje izhodišč, </w:t>
      </w:r>
      <w:r w:rsidR="00736BDB" w:rsidRPr="00C451C6">
        <w:rPr>
          <w:lang w:eastAsia="x-none"/>
        </w:rPr>
        <w:t xml:space="preserve">za </w:t>
      </w:r>
      <w:r w:rsidRPr="00C451C6">
        <w:rPr>
          <w:lang w:eastAsia="x-none"/>
        </w:rPr>
        <w:t>poenoten</w:t>
      </w:r>
      <w:r w:rsidR="00736BDB" w:rsidRPr="00C451C6">
        <w:rPr>
          <w:lang w:eastAsia="x-none"/>
        </w:rPr>
        <w:t>je programskih vmesnikov</w:t>
      </w:r>
      <w:r w:rsidRPr="00C451C6">
        <w:rPr>
          <w:lang w:eastAsia="x-none"/>
        </w:rPr>
        <w:t xml:space="preserve"> po</w:t>
      </w:r>
      <w:r w:rsidR="00583678" w:rsidRPr="00C451C6">
        <w:rPr>
          <w:lang w:eastAsia="x-none"/>
        </w:rPr>
        <w:t>nudnikov programskih rešitev</w:t>
      </w:r>
      <w:r w:rsidRPr="00C451C6">
        <w:rPr>
          <w:lang w:eastAsia="x-none"/>
        </w:rPr>
        <w:t>.</w:t>
      </w:r>
      <w:r w:rsidR="003007B7" w:rsidRPr="00C451C6">
        <w:rPr>
          <w:lang w:eastAsia="x-none"/>
        </w:rPr>
        <w:t xml:space="preserve"> Poenotenje je mogoče takrat, ko se v vseh rešitvah uporabi enake podatke in imajo le ti tudi enak pomen.</w:t>
      </w:r>
      <w:r w:rsidR="00B14EC7" w:rsidRPr="00C451C6">
        <w:rPr>
          <w:lang w:eastAsia="x-none"/>
        </w:rPr>
        <w:t xml:space="preserve"> V svetu je za doseganje semantične interoperabilnosti na področju zdravstva vodilna metodologija OpenEHR. Gre za metodologijo, ki temelji na </w:t>
      </w:r>
      <w:r w:rsidR="0086600A" w:rsidRPr="00C451C6">
        <w:rPr>
          <w:lang w:eastAsia="x-none"/>
        </w:rPr>
        <w:t>ločenem obravnavanju</w:t>
      </w:r>
      <w:r w:rsidR="00B14EC7" w:rsidRPr="00C451C6">
        <w:rPr>
          <w:lang w:eastAsia="x-none"/>
        </w:rPr>
        <w:t xml:space="preserve"> klinične vsebine </w:t>
      </w:r>
      <w:r w:rsidR="00BA0914" w:rsidRPr="00C451C6">
        <w:rPr>
          <w:lang w:eastAsia="x-none"/>
        </w:rPr>
        <w:t>od preostale</w:t>
      </w:r>
      <w:r w:rsidR="00B14EC7" w:rsidRPr="00C451C6">
        <w:rPr>
          <w:lang w:eastAsia="x-none"/>
        </w:rPr>
        <w:t xml:space="preserve"> informacijske podp</w:t>
      </w:r>
      <w:r w:rsidR="00D77FE2" w:rsidRPr="00C451C6">
        <w:rPr>
          <w:lang w:eastAsia="x-none"/>
        </w:rPr>
        <w:t xml:space="preserve">ore, ki v končni fazi upravlja </w:t>
      </w:r>
      <w:r w:rsidR="006725C3" w:rsidRPr="00C451C6">
        <w:rPr>
          <w:lang w:eastAsia="x-none"/>
        </w:rPr>
        <w:t>z</w:t>
      </w:r>
      <w:r w:rsidR="00B14EC7" w:rsidRPr="00C451C6">
        <w:rPr>
          <w:lang w:eastAsia="x-none"/>
        </w:rPr>
        <w:t xml:space="preserve"> vsebinami.</w:t>
      </w:r>
      <w:r w:rsidR="00D77FE2" w:rsidRPr="00C451C6">
        <w:rPr>
          <w:lang w:eastAsia="x-none"/>
        </w:rPr>
        <w:t xml:space="preserve"> Klinične vsebine se načrtujejo in strukturirajo ločeno od preostalega načrtovanja informacijske rešitve. Ideja je v tem, da načrtovanje klinične vsebine izvajajo zdravniki oziroma strokovnjaki za klinične vsebine.</w:t>
      </w:r>
      <w:r w:rsidR="00ED3D27" w:rsidRPr="00C451C6">
        <w:rPr>
          <w:lang w:eastAsia="x-none"/>
        </w:rPr>
        <w:t xml:space="preserve"> Tako strukturirano znanje se lahko uporabi na različne načine</w:t>
      </w:r>
      <w:r w:rsidR="003B4FF6" w:rsidRPr="00C451C6">
        <w:rPr>
          <w:lang w:eastAsia="x-none"/>
        </w:rPr>
        <w:t>,</w:t>
      </w:r>
      <w:r w:rsidR="00ED3D27" w:rsidRPr="00C451C6">
        <w:rPr>
          <w:lang w:eastAsia="x-none"/>
        </w:rPr>
        <w:t xml:space="preserve"> tudi neposredno v informacijskem sistemu</w:t>
      </w:r>
      <w:r w:rsidR="008F79E7" w:rsidRPr="00C451C6">
        <w:rPr>
          <w:lang w:eastAsia="x-none"/>
        </w:rPr>
        <w:t>, ki podpira delovne procese.</w:t>
      </w:r>
      <w:r w:rsidR="00712A5C" w:rsidRPr="00C451C6">
        <w:rPr>
          <w:lang w:eastAsia="x-none"/>
        </w:rPr>
        <w:t xml:space="preserve"> OpenEHR metodologija temelji na posebnih gradnikih imenovanih arhetipi, ki jih lahko poljubno združujemo in tako strukturiramo klinične vsebine.</w:t>
      </w:r>
      <w:r w:rsidR="006E526C" w:rsidRPr="00C451C6">
        <w:rPr>
          <w:lang w:eastAsia="x-none"/>
        </w:rPr>
        <w:t xml:space="preserve"> Arhetipi so neke vrste »kocke«, ki jih lahko sestavljamo skupaj tako, da pridemo do neke smiselne celote.</w:t>
      </w:r>
      <w:r w:rsidR="00ED1B0C" w:rsidRPr="00C451C6">
        <w:rPr>
          <w:lang w:eastAsia="x-none"/>
        </w:rPr>
        <w:t xml:space="preserve"> Vsak arhetip predstavlja nek klinični koncept. Najbolj tipičen</w:t>
      </w:r>
      <w:r w:rsidR="00BC3DCF" w:rsidRPr="00C451C6">
        <w:rPr>
          <w:lang w:eastAsia="x-none"/>
        </w:rPr>
        <w:t xml:space="preserve"> primer kliničnega koncepta je</w:t>
      </w:r>
      <w:r w:rsidR="00ED1B0C" w:rsidRPr="00C451C6">
        <w:rPr>
          <w:lang w:eastAsia="x-none"/>
        </w:rPr>
        <w:t xml:space="preserve"> krvni </w:t>
      </w:r>
      <w:r w:rsidR="00F2432B" w:rsidRPr="00C451C6">
        <w:rPr>
          <w:lang w:eastAsia="x-none"/>
        </w:rPr>
        <w:t>tlak</w:t>
      </w:r>
      <w:r w:rsidR="00ED1B0C" w:rsidRPr="00C451C6">
        <w:rPr>
          <w:lang w:eastAsia="x-none"/>
        </w:rPr>
        <w:t>.</w:t>
      </w:r>
      <w:r w:rsidR="00240AFB" w:rsidRPr="00C451C6">
        <w:rPr>
          <w:lang w:eastAsia="x-none"/>
        </w:rPr>
        <w:t xml:space="preserve"> Večinoma nas zanimata dve vrednosti</w:t>
      </w:r>
      <w:r w:rsidR="000F6883" w:rsidRPr="00C451C6">
        <w:rPr>
          <w:lang w:eastAsia="x-none"/>
        </w:rPr>
        <w:t xml:space="preserve">, spodnji in zgornji krvni </w:t>
      </w:r>
      <w:r w:rsidR="00F2432B" w:rsidRPr="00C451C6">
        <w:rPr>
          <w:lang w:eastAsia="x-none"/>
        </w:rPr>
        <w:t>tlak</w:t>
      </w:r>
      <w:r w:rsidR="00E109D4" w:rsidRPr="00C451C6">
        <w:rPr>
          <w:lang w:eastAsia="x-none"/>
        </w:rPr>
        <w:t>. Če</w:t>
      </w:r>
      <w:r w:rsidR="00240AFB" w:rsidRPr="00C451C6">
        <w:rPr>
          <w:lang w:eastAsia="x-none"/>
        </w:rPr>
        <w:t xml:space="preserve"> vprašamo specialista o krvnem </w:t>
      </w:r>
      <w:r w:rsidR="00F2432B" w:rsidRPr="00C451C6">
        <w:rPr>
          <w:lang w:eastAsia="x-none"/>
        </w:rPr>
        <w:t>tlak</w:t>
      </w:r>
      <w:r w:rsidR="00240AFB" w:rsidRPr="00C451C6">
        <w:rPr>
          <w:lang w:eastAsia="x-none"/>
        </w:rPr>
        <w:t xml:space="preserve">u hitro ugotovimo, da ga zanima tudi v kakšnem položaju je bil pacient med izvajanjem meritve in podobno. </w:t>
      </w:r>
      <w:r w:rsidR="00044070" w:rsidRPr="00C451C6">
        <w:rPr>
          <w:lang w:eastAsia="x-none"/>
        </w:rPr>
        <w:t>Arhetip torej vsebuje največji nabor podatkov in informacij, ki so pomembne za različna področja zdravstva.</w:t>
      </w:r>
      <w:r w:rsidR="00A408BE" w:rsidRPr="00C451C6">
        <w:rPr>
          <w:lang w:eastAsia="x-none"/>
        </w:rPr>
        <w:t xml:space="preserve"> Želimo torej strukturirati čim večji nabor znanja o nekem kliničnem konceptu.</w:t>
      </w:r>
    </w:p>
    <w:p w:rsidR="00A4183B" w:rsidRPr="00C451C6" w:rsidRDefault="00A4183B" w:rsidP="00FA56A0">
      <w:pPr>
        <w:rPr>
          <w:lang w:eastAsia="x-none"/>
        </w:rPr>
      </w:pPr>
      <w:r w:rsidRPr="00C451C6">
        <w:rPr>
          <w:lang w:eastAsia="x-none"/>
        </w:rPr>
        <w:t>Na ta način lahko zgradimo večje število arhetipov, ki natančno opisujejo klinične koncepte.</w:t>
      </w:r>
      <w:r w:rsidR="00FB3326" w:rsidRPr="00C451C6">
        <w:rPr>
          <w:lang w:eastAsia="x-none"/>
        </w:rPr>
        <w:t xml:space="preserve"> </w:t>
      </w:r>
      <w:r w:rsidR="005306D6" w:rsidRPr="00C451C6">
        <w:rPr>
          <w:lang w:eastAsia="x-none"/>
        </w:rPr>
        <w:t xml:space="preserve">Seveda je pomembno poudariti, da </w:t>
      </w:r>
      <w:r w:rsidR="00396361" w:rsidRPr="00C451C6">
        <w:rPr>
          <w:lang w:eastAsia="x-none"/>
        </w:rPr>
        <w:t>ni mišljeno ustvarjanje arhetipov od začetka. Ideja je v tem, da so arhetipi javno dostopni in jih vsakdo lahko uporabi. Neprofitna organizacija OpenEHR ima na voljo veliko število arhetipov, ki jih lahko preprosto vzamemo in uporabimo.</w:t>
      </w:r>
    </w:p>
    <w:p w:rsidR="006E061A" w:rsidRPr="00C451C6" w:rsidRDefault="006E061A" w:rsidP="00FA56A0">
      <w:pPr>
        <w:rPr>
          <w:lang w:eastAsia="x-none"/>
        </w:rPr>
      </w:pPr>
      <w:r w:rsidRPr="00C451C6">
        <w:rPr>
          <w:lang w:eastAsia="x-none"/>
        </w:rPr>
        <w:t>Potrebno je poudariti, da OpenEHR pristop k načrtovanju in strukturiranju kliničnih konceptov nikakor ne predstavlja ovire za obstoječe rešitve</w:t>
      </w:r>
      <w:r w:rsidR="009561CD" w:rsidRPr="00C451C6">
        <w:rPr>
          <w:lang w:eastAsia="x-none"/>
        </w:rPr>
        <w:t>,</w:t>
      </w:r>
      <w:r w:rsidRPr="00C451C6">
        <w:rPr>
          <w:lang w:eastAsia="x-none"/>
        </w:rPr>
        <w:t xml:space="preserve"> saj ni ideja v tem, da bi jih s tem pristopom kakorkoli spremenili. Ideja je v tem, da zdravniki na enoten način podajo svoje zahteve</w:t>
      </w:r>
      <w:r w:rsidR="00E97652" w:rsidRPr="00C451C6">
        <w:rPr>
          <w:lang w:eastAsia="x-none"/>
        </w:rPr>
        <w:t xml:space="preserve"> po strukturiranih podatkih</w:t>
      </w:r>
      <w:r w:rsidR="004A2C56" w:rsidRPr="00C451C6">
        <w:rPr>
          <w:lang w:eastAsia="x-none"/>
        </w:rPr>
        <w:t>.</w:t>
      </w:r>
      <w:r w:rsidR="00B82690" w:rsidRPr="00C451C6">
        <w:rPr>
          <w:lang w:eastAsia="x-none"/>
        </w:rPr>
        <w:t xml:space="preserve"> V </w:t>
      </w:r>
      <w:r w:rsidR="00736BDB" w:rsidRPr="00C451C6">
        <w:rPr>
          <w:lang w:eastAsia="x-none"/>
        </w:rPr>
        <w:t>nadaljevanju</w:t>
      </w:r>
      <w:r w:rsidR="007B5F30" w:rsidRPr="00C451C6">
        <w:rPr>
          <w:lang w:eastAsia="x-none"/>
        </w:rPr>
        <w:t xml:space="preserve"> </w:t>
      </w:r>
      <w:r w:rsidR="00B82690" w:rsidRPr="00C451C6">
        <w:rPr>
          <w:lang w:eastAsia="x-none"/>
        </w:rPr>
        <w:t xml:space="preserve">so predstavljeni moduli, ki temeljijo na arhetipih. Za </w:t>
      </w:r>
      <w:r w:rsidR="00B82690" w:rsidRPr="00C451C6">
        <w:rPr>
          <w:lang w:eastAsia="x-none"/>
        </w:rPr>
        <w:lastRenderedPageBreak/>
        <w:t>vsak podatek je natančno opisan pomen in lokacija v arhetipih.</w:t>
      </w:r>
      <w:r w:rsidR="006827F5" w:rsidRPr="00C451C6">
        <w:rPr>
          <w:lang w:eastAsia="x-none"/>
        </w:rPr>
        <w:t xml:space="preserve"> Arhetipi bodo tudi javno </w:t>
      </w:r>
      <w:r w:rsidR="00E3604B" w:rsidRPr="00C451C6">
        <w:rPr>
          <w:lang w:eastAsia="x-none"/>
        </w:rPr>
        <w:t>dostopni</w:t>
      </w:r>
      <w:r w:rsidR="00736BDB" w:rsidRPr="00C451C6">
        <w:rPr>
          <w:lang w:eastAsia="x-none"/>
        </w:rPr>
        <w:t xml:space="preserve"> na repozitoriju arhetipov</w:t>
      </w:r>
      <w:r w:rsidR="00E3604B" w:rsidRPr="00C451C6">
        <w:rPr>
          <w:lang w:eastAsia="x-none"/>
        </w:rPr>
        <w:t xml:space="preserve"> tako</w:t>
      </w:r>
      <w:r w:rsidR="009561CD" w:rsidRPr="00C451C6">
        <w:rPr>
          <w:lang w:eastAsia="x-none"/>
        </w:rPr>
        <w:t>,</w:t>
      </w:r>
      <w:r w:rsidR="00E3604B" w:rsidRPr="00C451C6">
        <w:rPr>
          <w:lang w:eastAsia="x-none"/>
        </w:rPr>
        <w:t xml:space="preserve"> da bo vedno mogoč</w:t>
      </w:r>
      <w:r w:rsidR="006827F5" w:rsidRPr="00C451C6">
        <w:rPr>
          <w:lang w:eastAsia="x-none"/>
        </w:rPr>
        <w:t xml:space="preserve"> vpogled v dejanske arhetipe.</w:t>
      </w:r>
    </w:p>
    <w:p w:rsidR="001C2C5C" w:rsidRPr="00C451C6" w:rsidRDefault="00492E7B" w:rsidP="001C2C5C">
      <w:pPr>
        <w:pStyle w:val="Naslov1"/>
        <w:rPr>
          <w:lang w:val="sl-SI"/>
        </w:rPr>
      </w:pPr>
      <w:r w:rsidRPr="00C451C6">
        <w:rPr>
          <w:lang w:val="sl-SI"/>
        </w:rPr>
        <w:br w:type="page"/>
      </w:r>
      <w:bookmarkStart w:id="9" w:name="_Ref319932512"/>
      <w:bookmarkStart w:id="10" w:name="_Toc389889055"/>
      <w:r w:rsidR="0050559B" w:rsidRPr="00C451C6">
        <w:rPr>
          <w:lang w:val="sl-SI"/>
        </w:rPr>
        <w:lastRenderedPageBreak/>
        <w:t>PODATKI</w:t>
      </w:r>
      <w:r w:rsidR="0077093E" w:rsidRPr="00C451C6">
        <w:rPr>
          <w:lang w:val="sl-SI"/>
        </w:rPr>
        <w:t xml:space="preserve"> – elektronski</w:t>
      </w:r>
      <w:r w:rsidR="00281E7D" w:rsidRPr="00C451C6">
        <w:rPr>
          <w:lang w:val="sl-SI"/>
        </w:rPr>
        <w:t xml:space="preserve"> zdravstveni karton</w:t>
      </w:r>
      <w:bookmarkEnd w:id="9"/>
      <w:bookmarkEnd w:id="10"/>
    </w:p>
    <w:p w:rsidR="00736BDB" w:rsidRPr="00C451C6" w:rsidRDefault="00BE542F" w:rsidP="000E061D">
      <w:pPr>
        <w:rPr>
          <w:lang w:eastAsia="x-none"/>
        </w:rPr>
      </w:pPr>
      <w:r w:rsidRPr="00C451C6">
        <w:rPr>
          <w:lang w:eastAsia="x-none"/>
        </w:rPr>
        <w:t>V naslednjih modulih so predstavljeni široki nabori uporabnih kliničnih podatkov, ki so pomembni za preventivni pregled ali obravnavo posamezne kronične bolezni</w:t>
      </w:r>
      <w:r w:rsidR="00B009F8" w:rsidRPr="00C451C6">
        <w:rPr>
          <w:lang w:eastAsia="x-none"/>
        </w:rPr>
        <w:t xml:space="preserve"> ter za pripravo povzetka podatkov o pacientih</w:t>
      </w:r>
      <w:r w:rsidRPr="00C451C6">
        <w:rPr>
          <w:lang w:eastAsia="x-none"/>
        </w:rPr>
        <w:t>.</w:t>
      </w:r>
    </w:p>
    <w:p w:rsidR="00D21CA1" w:rsidRPr="00C451C6" w:rsidRDefault="00BE542F" w:rsidP="000E061D">
      <w:pPr>
        <w:rPr>
          <w:lang w:eastAsia="x-none"/>
        </w:rPr>
      </w:pPr>
      <w:r w:rsidRPr="00C451C6">
        <w:rPr>
          <w:lang w:eastAsia="x-none"/>
        </w:rPr>
        <w:t>Obseg preventivnega pregleda in drugih obravnav je lahko zelo različen glede na različne dejavnike kot so stanje kronične bolezni, spol, starost, časovna oddaljenost od zadnjega preventivnega pregleda, časovna oddaljenost od zadnjih relevantnih laboratorijskih preiskav in drugih dejavnikov. Predlog delovne skupine zdravnikov je, da so ti klinični podatki ob vsakem obisku na voljo v celoti</w:t>
      </w:r>
      <w:r w:rsidR="000E061D" w:rsidRPr="00C451C6">
        <w:rPr>
          <w:lang w:eastAsia="x-none"/>
        </w:rPr>
        <w:t>, četudi se bo velikokrat zgodilo, da bo izpolnjen le manjši del.</w:t>
      </w:r>
      <w:r w:rsidRPr="00C451C6">
        <w:rPr>
          <w:lang w:eastAsia="x-none"/>
        </w:rPr>
        <w:t xml:space="preserve"> Tim referenčnih ambulant se bo pri vsakem posameznem pregledu in obravnavi na podlagi vseh dejavnikov sproti </w:t>
      </w:r>
      <w:r w:rsidR="000E061D" w:rsidRPr="00C451C6">
        <w:rPr>
          <w:lang w:eastAsia="x-none"/>
        </w:rPr>
        <w:t xml:space="preserve">strokovno </w:t>
      </w:r>
      <w:r w:rsidRPr="00C451C6">
        <w:rPr>
          <w:lang w:eastAsia="x-none"/>
        </w:rPr>
        <w:t>odločil, katere klinične podatke bo dejansko vpisal na novo</w:t>
      </w:r>
      <w:r w:rsidR="000E061D" w:rsidRPr="00C451C6">
        <w:rPr>
          <w:lang w:eastAsia="x-none"/>
        </w:rPr>
        <w:t>,</w:t>
      </w:r>
      <w:r w:rsidRPr="00C451C6">
        <w:rPr>
          <w:lang w:eastAsia="x-none"/>
        </w:rPr>
        <w:t xml:space="preserve"> za katere je dovolj, da se vidijo predhodne vrednosti iz zgodovine kliničnih podatkov</w:t>
      </w:r>
      <w:r w:rsidR="000E061D" w:rsidRPr="00C451C6">
        <w:rPr>
          <w:lang w:eastAsia="x-none"/>
        </w:rPr>
        <w:t>, in kateri v posamezni situaciji sploh niso relevantni (primer PSA pri mlajših od 35 let).</w:t>
      </w:r>
    </w:p>
    <w:p w:rsidR="00281E7D" w:rsidRPr="00C451C6" w:rsidRDefault="00281E7D" w:rsidP="000E061D">
      <w:pPr>
        <w:rPr>
          <w:lang w:eastAsia="x-none"/>
        </w:rPr>
      </w:pPr>
    </w:p>
    <w:p w:rsidR="007656B6" w:rsidRPr="00C451C6" w:rsidRDefault="00AE31CB" w:rsidP="007656B6">
      <w:pPr>
        <w:pStyle w:val="Naslov2"/>
        <w:rPr>
          <w:lang w:val="sl-SI"/>
        </w:rPr>
      </w:pPr>
      <w:bookmarkStart w:id="11" w:name="_Ref319322810"/>
      <w:bookmarkStart w:id="12" w:name="_Toc389889056"/>
      <w:r w:rsidRPr="00C451C6">
        <w:rPr>
          <w:lang w:val="sl-SI"/>
        </w:rPr>
        <w:t>Podatki iz anamneze</w:t>
      </w:r>
      <w:bookmarkEnd w:id="11"/>
      <w:bookmarkEnd w:id="12"/>
    </w:p>
    <w:p w:rsidR="007656B6" w:rsidRPr="00C451C6" w:rsidRDefault="007656B6" w:rsidP="00D55ACB">
      <w:r w:rsidRPr="00C451C6">
        <w:t xml:space="preserve">Vsa polja iz tega poglavja so </w:t>
      </w:r>
      <w:r w:rsidR="00BC3DCF" w:rsidRPr="00C451C6">
        <w:t xml:space="preserve">sestavni del </w:t>
      </w:r>
      <w:r w:rsidRPr="00C451C6">
        <w:t>kartona pacienta – podatki se sicer lahko spreminjajo ob kateremkoli obisku, ni pa predvideno njihovo beleženje ob vsakem obisku, saj se ponavadi spreminjajo z manjšo pogostostjo.</w:t>
      </w:r>
      <w:r w:rsidR="00D53D97" w:rsidRPr="00C451C6">
        <w:t xml:space="preserve"> Podatki iz tega dela morajo biti na voljo v vseh različicah programske opreme</w:t>
      </w:r>
      <w:r w:rsidR="00DF7DF0" w:rsidRPr="00C451C6">
        <w:t xml:space="preserve"> programske hiše za osnovno zdravstvo</w:t>
      </w:r>
      <w:r w:rsidR="00D53D97" w:rsidRPr="00C451C6">
        <w:t xml:space="preserve"> in niso vezani na </w:t>
      </w:r>
      <w:r w:rsidR="00DF7DF0" w:rsidRPr="00C451C6">
        <w:t>modul za referenčne ambulante.</w:t>
      </w:r>
      <w:r w:rsidR="00233ADF" w:rsidRPr="00C451C6">
        <w:t xml:space="preserve"> </w:t>
      </w:r>
    </w:p>
    <w:p w:rsidR="00D35988" w:rsidRPr="00C451C6" w:rsidRDefault="00D35988" w:rsidP="00D35988">
      <w:pPr>
        <w:pStyle w:val="Naslov3"/>
        <w:jc w:val="left"/>
        <w:rPr>
          <w:lang w:val="sl-SI"/>
        </w:rPr>
      </w:pPr>
      <w:bookmarkStart w:id="13" w:name="_Toc389889057"/>
      <w:r w:rsidRPr="00C451C6">
        <w:rPr>
          <w:lang w:val="sl-SI"/>
        </w:rPr>
        <w:t>Anamneza</w:t>
      </w:r>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972"/>
        <w:gridCol w:w="2134"/>
      </w:tblGrid>
      <w:tr w:rsidR="00D35988" w:rsidRPr="00C451C6" w:rsidTr="00D35988">
        <w:tc>
          <w:tcPr>
            <w:tcW w:w="2830" w:type="dxa"/>
          </w:tcPr>
          <w:p w:rsidR="00D35988" w:rsidRPr="00C451C6" w:rsidRDefault="00D35988" w:rsidP="00D35988">
            <w:pPr>
              <w:rPr>
                <w:b/>
                <w:bCs/>
                <w:color w:val="000000"/>
                <w:lang w:eastAsia="x-none"/>
              </w:rPr>
            </w:pPr>
            <w:r w:rsidRPr="00C451C6">
              <w:rPr>
                <w:b/>
                <w:bCs/>
                <w:color w:val="000000"/>
                <w:lang w:eastAsia="x-none"/>
              </w:rPr>
              <w:t>Ime elementa</w:t>
            </w:r>
          </w:p>
        </w:tc>
        <w:tc>
          <w:tcPr>
            <w:tcW w:w="2972" w:type="dxa"/>
          </w:tcPr>
          <w:p w:rsidR="00D35988" w:rsidRPr="00C451C6" w:rsidRDefault="00D35988" w:rsidP="00D35988">
            <w:pPr>
              <w:rPr>
                <w:b/>
                <w:bCs/>
                <w:color w:val="000000"/>
                <w:lang w:eastAsia="x-none"/>
              </w:rPr>
            </w:pPr>
            <w:r w:rsidRPr="00C451C6">
              <w:rPr>
                <w:b/>
                <w:bCs/>
                <w:color w:val="000000"/>
                <w:lang w:eastAsia="x-none"/>
              </w:rPr>
              <w:t>Arhetip</w:t>
            </w:r>
          </w:p>
        </w:tc>
        <w:tc>
          <w:tcPr>
            <w:tcW w:w="2134" w:type="dxa"/>
          </w:tcPr>
          <w:p w:rsidR="00D35988" w:rsidRPr="00C451C6" w:rsidRDefault="00D35988" w:rsidP="00D35988">
            <w:pPr>
              <w:rPr>
                <w:b/>
                <w:bCs/>
                <w:color w:val="000000"/>
                <w:lang w:eastAsia="x-none"/>
              </w:rPr>
            </w:pPr>
            <w:r w:rsidRPr="00C451C6">
              <w:rPr>
                <w:b/>
                <w:bCs/>
                <w:color w:val="000000"/>
                <w:lang w:eastAsia="x-none"/>
              </w:rPr>
              <w:t>Tip podatka</w:t>
            </w:r>
          </w:p>
        </w:tc>
      </w:tr>
      <w:tr w:rsidR="00D35988" w:rsidRPr="00C451C6" w:rsidTr="00D35988">
        <w:tc>
          <w:tcPr>
            <w:tcW w:w="2830" w:type="dxa"/>
            <w:shd w:val="clear" w:color="auto" w:fill="C0C0C0"/>
          </w:tcPr>
          <w:p w:rsidR="00D35988" w:rsidRPr="00C451C6" w:rsidRDefault="00D35988" w:rsidP="00D35988">
            <w:pPr>
              <w:rPr>
                <w:b/>
                <w:bCs/>
                <w:color w:val="000000"/>
                <w:lang w:eastAsia="x-none"/>
              </w:rPr>
            </w:pPr>
            <w:r w:rsidRPr="00C451C6">
              <w:rPr>
                <w:b/>
                <w:bCs/>
                <w:color w:val="000000"/>
                <w:lang w:eastAsia="x-none"/>
              </w:rPr>
              <w:t>Socialna anamneza</w:t>
            </w:r>
          </w:p>
        </w:tc>
        <w:tc>
          <w:tcPr>
            <w:tcW w:w="2972" w:type="dxa"/>
            <w:shd w:val="clear" w:color="auto" w:fill="C0C0C0"/>
          </w:tcPr>
          <w:p w:rsidR="00D35988" w:rsidRPr="00C451C6" w:rsidRDefault="00D35988" w:rsidP="00D35988">
            <w:pPr>
              <w:rPr>
                <w:color w:val="000000"/>
                <w:lang w:eastAsia="x-none"/>
              </w:rPr>
            </w:pPr>
          </w:p>
        </w:tc>
        <w:tc>
          <w:tcPr>
            <w:tcW w:w="2134" w:type="dxa"/>
            <w:shd w:val="clear" w:color="auto" w:fill="C0C0C0"/>
          </w:tcPr>
          <w:p w:rsidR="00D35988" w:rsidRPr="00C451C6" w:rsidRDefault="00D35988" w:rsidP="00D35988">
            <w:pPr>
              <w:jc w:val="left"/>
              <w:rPr>
                <w:color w:val="000000"/>
                <w:lang w:eastAsia="x-none"/>
              </w:rPr>
            </w:pPr>
            <w:r w:rsidRPr="00C451C6">
              <w:rPr>
                <w:color w:val="000000"/>
                <w:lang w:eastAsia="x-none"/>
              </w:rPr>
              <w:t>tekst</w:t>
            </w:r>
          </w:p>
        </w:tc>
      </w:tr>
      <w:tr w:rsidR="00D35988" w:rsidRPr="00C451C6" w:rsidDel="00B009F8" w:rsidTr="00D35988">
        <w:tc>
          <w:tcPr>
            <w:tcW w:w="2830" w:type="dxa"/>
            <w:shd w:val="clear" w:color="auto" w:fill="C0C0C0"/>
          </w:tcPr>
          <w:p w:rsidR="00D35988" w:rsidRPr="00C451C6" w:rsidDel="00B009F8" w:rsidRDefault="00D35988" w:rsidP="00D35988">
            <w:pPr>
              <w:rPr>
                <w:b/>
                <w:bCs/>
                <w:color w:val="000000"/>
                <w:lang w:eastAsia="x-none"/>
              </w:rPr>
            </w:pPr>
            <w:r w:rsidRPr="00C451C6">
              <w:rPr>
                <w:b/>
                <w:bCs/>
                <w:color w:val="000000"/>
                <w:lang w:eastAsia="x-none"/>
              </w:rPr>
              <w:t>Družinska anamneza</w:t>
            </w:r>
          </w:p>
        </w:tc>
        <w:tc>
          <w:tcPr>
            <w:tcW w:w="2972" w:type="dxa"/>
            <w:shd w:val="clear" w:color="auto" w:fill="C0C0C0"/>
          </w:tcPr>
          <w:p w:rsidR="00D35988" w:rsidRPr="00C451C6" w:rsidDel="00B009F8" w:rsidRDefault="00D35988" w:rsidP="00D35988">
            <w:pPr>
              <w:rPr>
                <w:color w:val="000000"/>
                <w:lang w:eastAsia="x-none"/>
              </w:rPr>
            </w:pPr>
          </w:p>
        </w:tc>
        <w:tc>
          <w:tcPr>
            <w:tcW w:w="2134" w:type="dxa"/>
            <w:shd w:val="clear" w:color="auto" w:fill="C0C0C0"/>
          </w:tcPr>
          <w:p w:rsidR="00D35988" w:rsidRPr="00C451C6" w:rsidDel="00B009F8" w:rsidRDefault="00D35988" w:rsidP="00D35988">
            <w:pPr>
              <w:jc w:val="left"/>
              <w:rPr>
                <w:color w:val="000000"/>
                <w:lang w:eastAsia="x-none"/>
              </w:rPr>
            </w:pPr>
            <w:r w:rsidRPr="00C451C6">
              <w:rPr>
                <w:color w:val="000000"/>
                <w:lang w:eastAsia="x-none"/>
              </w:rPr>
              <w:t>tekst</w:t>
            </w:r>
          </w:p>
        </w:tc>
      </w:tr>
      <w:tr w:rsidR="00D35988" w:rsidRPr="00C451C6" w:rsidTr="00D35988">
        <w:tc>
          <w:tcPr>
            <w:tcW w:w="2830" w:type="dxa"/>
            <w:shd w:val="clear" w:color="auto" w:fill="C0C0C0"/>
          </w:tcPr>
          <w:p w:rsidR="00D35988" w:rsidRPr="00C451C6" w:rsidRDefault="00D35988" w:rsidP="00D35988">
            <w:pPr>
              <w:rPr>
                <w:b/>
                <w:bCs/>
                <w:color w:val="000000"/>
                <w:lang w:eastAsia="x-none"/>
              </w:rPr>
            </w:pPr>
            <w:r w:rsidRPr="00C451C6">
              <w:rPr>
                <w:b/>
                <w:bCs/>
                <w:color w:val="000000"/>
                <w:lang w:eastAsia="x-none"/>
              </w:rPr>
              <w:t>Delovna anamneza</w:t>
            </w:r>
          </w:p>
        </w:tc>
        <w:tc>
          <w:tcPr>
            <w:tcW w:w="2972" w:type="dxa"/>
            <w:shd w:val="clear" w:color="auto" w:fill="C0C0C0"/>
          </w:tcPr>
          <w:p w:rsidR="00D35988" w:rsidRPr="00C451C6" w:rsidRDefault="00D35988" w:rsidP="00D35988">
            <w:pPr>
              <w:rPr>
                <w:color w:val="000000"/>
                <w:lang w:eastAsia="x-none"/>
              </w:rPr>
            </w:pPr>
          </w:p>
        </w:tc>
        <w:tc>
          <w:tcPr>
            <w:tcW w:w="2134" w:type="dxa"/>
            <w:shd w:val="clear" w:color="auto" w:fill="C0C0C0"/>
          </w:tcPr>
          <w:p w:rsidR="00D35988" w:rsidRPr="00C451C6" w:rsidRDefault="00D35988" w:rsidP="00D35988">
            <w:pPr>
              <w:jc w:val="left"/>
              <w:rPr>
                <w:color w:val="000000"/>
                <w:lang w:eastAsia="x-none"/>
              </w:rPr>
            </w:pPr>
            <w:r w:rsidRPr="00C451C6">
              <w:rPr>
                <w:color w:val="000000"/>
                <w:lang w:eastAsia="x-none"/>
              </w:rPr>
              <w:t>tekst</w:t>
            </w:r>
          </w:p>
        </w:tc>
      </w:tr>
    </w:tbl>
    <w:p w:rsidR="00D35988" w:rsidRPr="00C451C6" w:rsidRDefault="00D35988" w:rsidP="00D35988">
      <w:pPr>
        <w:rPr>
          <w:lang w:eastAsia="x-none"/>
        </w:rPr>
      </w:pPr>
    </w:p>
    <w:p w:rsidR="00D35988" w:rsidRPr="00C451C6" w:rsidRDefault="00D35988" w:rsidP="00D35988">
      <w:pPr>
        <w:rPr>
          <w:lang w:eastAsia="x-none"/>
        </w:rPr>
      </w:pPr>
    </w:p>
    <w:p w:rsidR="00D35988" w:rsidRPr="00C451C6" w:rsidRDefault="00D35988" w:rsidP="00D55ACB"/>
    <w:p w:rsidR="00FA7478" w:rsidRPr="00C451C6" w:rsidRDefault="00FA7478" w:rsidP="00FA7478">
      <w:pPr>
        <w:pStyle w:val="Naslov3"/>
        <w:jc w:val="left"/>
        <w:rPr>
          <w:lang w:val="sl-SI"/>
        </w:rPr>
      </w:pPr>
      <w:bookmarkStart w:id="14" w:name="_Ref319328710"/>
      <w:bookmarkStart w:id="15" w:name="_Ref319396961"/>
      <w:bookmarkStart w:id="16" w:name="_Ref319396974"/>
      <w:bookmarkStart w:id="17" w:name="_Toc389889058"/>
      <w:r w:rsidRPr="00C451C6">
        <w:rPr>
          <w:lang w:val="sl-SI"/>
        </w:rPr>
        <w:t>Seznam diagnoz</w:t>
      </w:r>
      <w:bookmarkEnd w:id="14"/>
      <w:bookmarkEnd w:id="15"/>
      <w:bookmarkEnd w:id="16"/>
      <w:bookmarkEnd w:id="17"/>
    </w:p>
    <w:p w:rsidR="007F7A31" w:rsidRPr="00C451C6" w:rsidRDefault="007F7A31" w:rsidP="007F7A31">
      <w:pPr>
        <w:rPr>
          <w:lang w:eastAsia="x-none"/>
        </w:rPr>
      </w:pPr>
      <w:r w:rsidRPr="00C451C6">
        <w:rPr>
          <w:lang w:eastAsia="x-none"/>
        </w:rPr>
        <w:t>Pri vnosu diagnoz mora informacijski sistem omogočati vpis naslednjih podatkov:</w:t>
      </w:r>
    </w:p>
    <w:p w:rsidR="007F7A31" w:rsidRPr="00C451C6" w:rsidRDefault="007F7A31" w:rsidP="007F7A31">
      <w:pPr>
        <w:rPr>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972"/>
        <w:gridCol w:w="2134"/>
      </w:tblGrid>
      <w:tr w:rsidR="00FA7478" w:rsidRPr="00C451C6">
        <w:tc>
          <w:tcPr>
            <w:tcW w:w="2830" w:type="dxa"/>
          </w:tcPr>
          <w:p w:rsidR="00FA7478" w:rsidRPr="00C451C6" w:rsidRDefault="00FA7478" w:rsidP="00AE31CB">
            <w:pPr>
              <w:rPr>
                <w:b/>
                <w:bCs/>
                <w:color w:val="000000"/>
                <w:lang w:eastAsia="x-none"/>
              </w:rPr>
            </w:pPr>
            <w:r w:rsidRPr="00C451C6">
              <w:rPr>
                <w:b/>
                <w:bCs/>
                <w:color w:val="000000"/>
                <w:lang w:eastAsia="x-none"/>
              </w:rPr>
              <w:t>Ime elementa</w:t>
            </w:r>
          </w:p>
        </w:tc>
        <w:tc>
          <w:tcPr>
            <w:tcW w:w="2972" w:type="dxa"/>
          </w:tcPr>
          <w:p w:rsidR="00FA7478" w:rsidRPr="00C451C6" w:rsidRDefault="00FA7478" w:rsidP="00AE31CB">
            <w:pPr>
              <w:rPr>
                <w:b/>
                <w:bCs/>
                <w:color w:val="000000"/>
                <w:lang w:eastAsia="x-none"/>
              </w:rPr>
            </w:pPr>
            <w:r w:rsidRPr="00C451C6">
              <w:rPr>
                <w:b/>
                <w:bCs/>
                <w:color w:val="000000"/>
                <w:lang w:eastAsia="x-none"/>
              </w:rPr>
              <w:t>Arhetip</w:t>
            </w:r>
          </w:p>
        </w:tc>
        <w:tc>
          <w:tcPr>
            <w:tcW w:w="2134" w:type="dxa"/>
          </w:tcPr>
          <w:p w:rsidR="00FA7478" w:rsidRPr="00C451C6" w:rsidRDefault="00FA7478" w:rsidP="00AE31CB">
            <w:pPr>
              <w:rPr>
                <w:b/>
                <w:bCs/>
                <w:color w:val="000000"/>
                <w:lang w:eastAsia="x-none"/>
              </w:rPr>
            </w:pPr>
            <w:r w:rsidRPr="00C451C6">
              <w:rPr>
                <w:b/>
                <w:bCs/>
                <w:color w:val="000000"/>
                <w:lang w:eastAsia="x-none"/>
              </w:rPr>
              <w:t>Tip podatka</w:t>
            </w:r>
          </w:p>
        </w:tc>
      </w:tr>
      <w:tr w:rsidR="00FA7478" w:rsidRPr="00C451C6">
        <w:tc>
          <w:tcPr>
            <w:tcW w:w="2830" w:type="dxa"/>
            <w:shd w:val="clear" w:color="auto" w:fill="C0C0C0"/>
          </w:tcPr>
          <w:p w:rsidR="00FA7478" w:rsidRPr="00C451C6" w:rsidRDefault="00EC556A" w:rsidP="00AE31CB">
            <w:pPr>
              <w:rPr>
                <w:b/>
                <w:bCs/>
                <w:color w:val="000000"/>
                <w:lang w:eastAsia="x-none"/>
              </w:rPr>
            </w:pPr>
            <w:r w:rsidRPr="00C451C6">
              <w:rPr>
                <w:b/>
                <w:bCs/>
                <w:color w:val="000000"/>
                <w:lang w:eastAsia="x-none"/>
              </w:rPr>
              <w:t>Diagnoza</w:t>
            </w:r>
            <w:r w:rsidR="006B636D" w:rsidRPr="00C451C6">
              <w:rPr>
                <w:b/>
                <w:bCs/>
                <w:color w:val="000000"/>
                <w:lang w:eastAsia="x-none"/>
              </w:rPr>
              <w:t xml:space="preserve"> </w:t>
            </w:r>
          </w:p>
        </w:tc>
        <w:tc>
          <w:tcPr>
            <w:tcW w:w="2972" w:type="dxa"/>
            <w:shd w:val="clear" w:color="auto" w:fill="C0C0C0"/>
          </w:tcPr>
          <w:p w:rsidR="00FA7478" w:rsidRPr="00C451C6" w:rsidRDefault="00FA7478" w:rsidP="00736BDB">
            <w:pPr>
              <w:rPr>
                <w:color w:val="000000"/>
                <w:lang w:eastAsia="x-none"/>
              </w:rPr>
            </w:pPr>
            <w:r w:rsidRPr="00C451C6">
              <w:rPr>
                <w:color w:val="000000"/>
                <w:lang w:eastAsia="x-none"/>
              </w:rPr>
              <w:t>openEHR-EHR-EVALUATION.problem-</w:t>
            </w:r>
            <w:r w:rsidRPr="00C451C6">
              <w:rPr>
                <w:color w:val="000000"/>
                <w:lang w:eastAsia="x-none"/>
              </w:rPr>
              <w:lastRenderedPageBreak/>
              <w:t>diagnosis_ra.v1</w:t>
            </w:r>
          </w:p>
        </w:tc>
        <w:tc>
          <w:tcPr>
            <w:tcW w:w="2134" w:type="dxa"/>
            <w:shd w:val="clear" w:color="auto" w:fill="C0C0C0"/>
          </w:tcPr>
          <w:p w:rsidR="00FA7478" w:rsidRPr="00C451C6" w:rsidRDefault="00FA7478" w:rsidP="00AE31CB">
            <w:pPr>
              <w:jc w:val="left"/>
              <w:rPr>
                <w:color w:val="000000"/>
                <w:lang w:eastAsia="x-none"/>
              </w:rPr>
            </w:pPr>
            <w:r w:rsidRPr="00C451C6">
              <w:rPr>
                <w:color w:val="000000"/>
                <w:lang w:eastAsia="x-none"/>
              </w:rPr>
              <w:lastRenderedPageBreak/>
              <w:t xml:space="preserve">šifriran tekst </w:t>
            </w:r>
            <w:r w:rsidRPr="00C451C6">
              <w:rPr>
                <w:color w:val="000000"/>
                <w:lang w:eastAsia="x-none"/>
              </w:rPr>
              <w:lastRenderedPageBreak/>
              <w:t>(šifrant MKB-10)</w:t>
            </w:r>
          </w:p>
        </w:tc>
      </w:tr>
      <w:tr w:rsidR="000465E5" w:rsidRPr="00C451C6">
        <w:tc>
          <w:tcPr>
            <w:tcW w:w="2830" w:type="dxa"/>
            <w:shd w:val="clear" w:color="auto" w:fill="C0C0C0"/>
          </w:tcPr>
          <w:p w:rsidR="000465E5" w:rsidRPr="00C451C6" w:rsidRDefault="000465E5" w:rsidP="00AE31CB">
            <w:pPr>
              <w:rPr>
                <w:b/>
                <w:bCs/>
                <w:color w:val="000000"/>
                <w:lang w:eastAsia="x-none"/>
              </w:rPr>
            </w:pPr>
            <w:r w:rsidRPr="00C451C6">
              <w:rPr>
                <w:b/>
                <w:bCs/>
                <w:color w:val="000000"/>
                <w:lang w:eastAsia="x-none"/>
              </w:rPr>
              <w:lastRenderedPageBreak/>
              <w:t>Akutno/kronično stanje</w:t>
            </w:r>
          </w:p>
        </w:tc>
        <w:tc>
          <w:tcPr>
            <w:tcW w:w="2972" w:type="dxa"/>
            <w:shd w:val="clear" w:color="auto" w:fill="C0C0C0"/>
          </w:tcPr>
          <w:p w:rsidR="000465E5" w:rsidRPr="00C451C6" w:rsidRDefault="000465E5" w:rsidP="00736BDB">
            <w:pPr>
              <w:rPr>
                <w:color w:val="000000"/>
                <w:lang w:eastAsia="x-none"/>
              </w:rPr>
            </w:pPr>
          </w:p>
        </w:tc>
        <w:tc>
          <w:tcPr>
            <w:tcW w:w="2134" w:type="dxa"/>
            <w:shd w:val="clear" w:color="auto" w:fill="C0C0C0"/>
          </w:tcPr>
          <w:p w:rsidR="000465E5" w:rsidRPr="00C451C6" w:rsidRDefault="000465E5" w:rsidP="00AE31CB">
            <w:pPr>
              <w:jc w:val="left"/>
              <w:rPr>
                <w:color w:val="000000"/>
                <w:lang w:eastAsia="x-none"/>
              </w:rPr>
            </w:pPr>
            <w:r w:rsidRPr="00C451C6">
              <w:rPr>
                <w:color w:val="000000"/>
                <w:lang w:eastAsia="x-none"/>
              </w:rPr>
              <w:t>1=akutno</w:t>
            </w:r>
          </w:p>
          <w:p w:rsidR="000465E5" w:rsidRPr="00C451C6" w:rsidRDefault="000465E5" w:rsidP="00AE31CB">
            <w:pPr>
              <w:jc w:val="left"/>
              <w:rPr>
                <w:color w:val="000000"/>
                <w:lang w:eastAsia="x-none"/>
              </w:rPr>
            </w:pPr>
            <w:r w:rsidRPr="00C451C6">
              <w:rPr>
                <w:color w:val="000000"/>
                <w:lang w:eastAsia="x-none"/>
              </w:rPr>
              <w:t>2= kronično</w:t>
            </w:r>
          </w:p>
        </w:tc>
      </w:tr>
      <w:tr w:rsidR="00255293" w:rsidRPr="00C451C6" w:rsidDel="00B009F8">
        <w:tc>
          <w:tcPr>
            <w:tcW w:w="2830" w:type="dxa"/>
            <w:shd w:val="clear" w:color="auto" w:fill="C0C0C0"/>
          </w:tcPr>
          <w:p w:rsidR="00255293" w:rsidRPr="00C451C6" w:rsidDel="00B009F8" w:rsidRDefault="00255293" w:rsidP="00B009F8">
            <w:pPr>
              <w:rPr>
                <w:b/>
                <w:bCs/>
                <w:color w:val="000000"/>
                <w:lang w:eastAsia="x-none"/>
              </w:rPr>
            </w:pPr>
            <w:r w:rsidRPr="00C451C6">
              <w:rPr>
                <w:b/>
                <w:bCs/>
                <w:color w:val="000000"/>
                <w:lang w:eastAsia="x-none"/>
              </w:rPr>
              <w:t>Datum pojavitve težav</w:t>
            </w:r>
          </w:p>
        </w:tc>
        <w:tc>
          <w:tcPr>
            <w:tcW w:w="2972" w:type="dxa"/>
            <w:shd w:val="clear" w:color="auto" w:fill="C0C0C0"/>
          </w:tcPr>
          <w:p w:rsidR="00255293" w:rsidRPr="00C451C6" w:rsidDel="00B009F8" w:rsidRDefault="00255293" w:rsidP="00AE31CB">
            <w:pPr>
              <w:rPr>
                <w:color w:val="000000"/>
                <w:lang w:eastAsia="x-none"/>
              </w:rPr>
            </w:pPr>
          </w:p>
        </w:tc>
        <w:tc>
          <w:tcPr>
            <w:tcW w:w="2134" w:type="dxa"/>
            <w:shd w:val="clear" w:color="auto" w:fill="C0C0C0"/>
          </w:tcPr>
          <w:p w:rsidR="00255293" w:rsidRPr="00C451C6" w:rsidDel="00B009F8" w:rsidRDefault="00255293" w:rsidP="00AE31CB">
            <w:pPr>
              <w:jc w:val="left"/>
              <w:rPr>
                <w:color w:val="000000"/>
                <w:lang w:eastAsia="x-none"/>
              </w:rPr>
            </w:pPr>
          </w:p>
        </w:tc>
      </w:tr>
      <w:tr w:rsidR="00B009F8" w:rsidRPr="00C451C6">
        <w:tc>
          <w:tcPr>
            <w:tcW w:w="2830" w:type="dxa"/>
            <w:shd w:val="clear" w:color="auto" w:fill="C0C0C0"/>
          </w:tcPr>
          <w:p w:rsidR="00B009F8" w:rsidRPr="00C451C6" w:rsidRDefault="00B009F8" w:rsidP="00B009F8">
            <w:pPr>
              <w:rPr>
                <w:b/>
                <w:bCs/>
                <w:color w:val="000000"/>
                <w:lang w:eastAsia="x-none"/>
              </w:rPr>
            </w:pPr>
            <w:r w:rsidRPr="00C451C6">
              <w:rPr>
                <w:b/>
                <w:bCs/>
                <w:color w:val="000000"/>
                <w:lang w:eastAsia="x-none"/>
              </w:rPr>
              <w:t>Datum vpisa suma diagnoze</w:t>
            </w:r>
          </w:p>
        </w:tc>
        <w:tc>
          <w:tcPr>
            <w:tcW w:w="2972" w:type="dxa"/>
            <w:shd w:val="clear" w:color="auto" w:fill="C0C0C0"/>
          </w:tcPr>
          <w:p w:rsidR="00B009F8" w:rsidRPr="00C451C6" w:rsidRDefault="00B009F8" w:rsidP="00AE31CB">
            <w:pPr>
              <w:rPr>
                <w:color w:val="000000"/>
                <w:lang w:eastAsia="x-none"/>
              </w:rPr>
            </w:pPr>
          </w:p>
        </w:tc>
        <w:tc>
          <w:tcPr>
            <w:tcW w:w="2134" w:type="dxa"/>
            <w:shd w:val="clear" w:color="auto" w:fill="C0C0C0"/>
          </w:tcPr>
          <w:p w:rsidR="00B009F8" w:rsidRPr="00C451C6" w:rsidRDefault="00B009F8" w:rsidP="00AE31CB">
            <w:pPr>
              <w:jc w:val="left"/>
              <w:rPr>
                <w:color w:val="000000"/>
                <w:lang w:eastAsia="x-none"/>
              </w:rPr>
            </w:pPr>
            <w:r w:rsidRPr="00C451C6">
              <w:rPr>
                <w:color w:val="000000"/>
                <w:lang w:eastAsia="x-none"/>
              </w:rPr>
              <w:t>datum</w:t>
            </w:r>
          </w:p>
        </w:tc>
      </w:tr>
      <w:tr w:rsidR="00B009F8" w:rsidRPr="00C451C6">
        <w:tc>
          <w:tcPr>
            <w:tcW w:w="2830" w:type="dxa"/>
            <w:shd w:val="clear" w:color="auto" w:fill="C0C0C0"/>
          </w:tcPr>
          <w:p w:rsidR="00B009F8" w:rsidRPr="00C451C6" w:rsidRDefault="00B009F8" w:rsidP="00B009F8">
            <w:pPr>
              <w:rPr>
                <w:b/>
                <w:bCs/>
                <w:color w:val="000000"/>
                <w:lang w:eastAsia="x-none"/>
              </w:rPr>
            </w:pPr>
            <w:r w:rsidRPr="00C451C6">
              <w:rPr>
                <w:b/>
                <w:bCs/>
                <w:color w:val="000000"/>
                <w:lang w:eastAsia="x-none"/>
              </w:rPr>
              <w:t>Datum ovrženja suma</w:t>
            </w:r>
          </w:p>
        </w:tc>
        <w:tc>
          <w:tcPr>
            <w:tcW w:w="2972" w:type="dxa"/>
            <w:shd w:val="clear" w:color="auto" w:fill="C0C0C0"/>
          </w:tcPr>
          <w:p w:rsidR="00B009F8" w:rsidRPr="00C451C6" w:rsidRDefault="00B009F8" w:rsidP="00AE31CB">
            <w:pPr>
              <w:rPr>
                <w:color w:val="000000"/>
                <w:lang w:eastAsia="x-none"/>
              </w:rPr>
            </w:pPr>
          </w:p>
        </w:tc>
        <w:tc>
          <w:tcPr>
            <w:tcW w:w="2134" w:type="dxa"/>
            <w:shd w:val="clear" w:color="auto" w:fill="C0C0C0"/>
          </w:tcPr>
          <w:p w:rsidR="00B009F8" w:rsidRPr="00C451C6" w:rsidRDefault="00F2432B" w:rsidP="00AE31CB">
            <w:pPr>
              <w:jc w:val="left"/>
              <w:rPr>
                <w:color w:val="000000"/>
                <w:lang w:eastAsia="x-none"/>
              </w:rPr>
            </w:pPr>
            <w:r w:rsidRPr="00C451C6">
              <w:rPr>
                <w:color w:val="000000"/>
                <w:lang w:eastAsia="x-none"/>
              </w:rPr>
              <w:t>datum</w:t>
            </w:r>
          </w:p>
        </w:tc>
      </w:tr>
      <w:tr w:rsidR="00B009F8" w:rsidRPr="00C451C6">
        <w:tc>
          <w:tcPr>
            <w:tcW w:w="2830" w:type="dxa"/>
            <w:shd w:val="clear" w:color="auto" w:fill="C0C0C0"/>
          </w:tcPr>
          <w:p w:rsidR="00B009F8" w:rsidRPr="00C451C6" w:rsidRDefault="00B009F8" w:rsidP="00AE31CB">
            <w:pPr>
              <w:rPr>
                <w:b/>
                <w:bCs/>
                <w:color w:val="000000"/>
                <w:lang w:eastAsia="x-none"/>
              </w:rPr>
            </w:pPr>
            <w:r w:rsidRPr="00C451C6">
              <w:rPr>
                <w:b/>
                <w:bCs/>
                <w:color w:val="000000"/>
                <w:lang w:eastAsia="x-none"/>
              </w:rPr>
              <w:t>Datum postavitve diagnoze</w:t>
            </w:r>
          </w:p>
        </w:tc>
        <w:tc>
          <w:tcPr>
            <w:tcW w:w="2972" w:type="dxa"/>
            <w:shd w:val="clear" w:color="auto" w:fill="C0C0C0"/>
          </w:tcPr>
          <w:p w:rsidR="00B009F8" w:rsidRPr="00C451C6" w:rsidRDefault="00B009F8" w:rsidP="00736BDB">
            <w:pPr>
              <w:rPr>
                <w:color w:val="000000"/>
                <w:lang w:eastAsia="x-none"/>
              </w:rPr>
            </w:pPr>
            <w:r w:rsidRPr="00C451C6">
              <w:rPr>
                <w:color w:val="000000"/>
                <w:lang w:eastAsia="x-none"/>
              </w:rPr>
              <w:t>openEHR-EHR-EVALUATION.problem-diagnosis_ra.v1</w:t>
            </w:r>
          </w:p>
        </w:tc>
        <w:tc>
          <w:tcPr>
            <w:tcW w:w="2134" w:type="dxa"/>
            <w:shd w:val="clear" w:color="auto" w:fill="C0C0C0"/>
          </w:tcPr>
          <w:p w:rsidR="00B009F8" w:rsidRPr="00C451C6" w:rsidRDefault="00B009F8" w:rsidP="00AE31CB">
            <w:pPr>
              <w:jc w:val="left"/>
              <w:rPr>
                <w:color w:val="000000"/>
                <w:lang w:eastAsia="x-none"/>
              </w:rPr>
            </w:pPr>
            <w:r w:rsidRPr="00C451C6">
              <w:rPr>
                <w:color w:val="000000"/>
                <w:lang w:eastAsia="x-none"/>
              </w:rPr>
              <w:t>datum</w:t>
            </w:r>
          </w:p>
        </w:tc>
      </w:tr>
      <w:tr w:rsidR="00B009F8" w:rsidRPr="00C451C6">
        <w:tc>
          <w:tcPr>
            <w:tcW w:w="2830" w:type="dxa"/>
            <w:shd w:val="clear" w:color="auto" w:fill="C0C0C0"/>
          </w:tcPr>
          <w:p w:rsidR="00B009F8" w:rsidRPr="00C451C6" w:rsidRDefault="00B009F8" w:rsidP="00736BDB">
            <w:pPr>
              <w:rPr>
                <w:b/>
                <w:bCs/>
                <w:color w:val="000000"/>
                <w:lang w:eastAsia="x-none"/>
              </w:rPr>
            </w:pPr>
            <w:r w:rsidRPr="00C451C6">
              <w:rPr>
                <w:b/>
                <w:bCs/>
                <w:color w:val="000000"/>
                <w:lang w:eastAsia="x-none"/>
              </w:rPr>
              <w:t xml:space="preserve">Datum </w:t>
            </w:r>
            <w:r w:rsidR="00736BDB" w:rsidRPr="00C451C6">
              <w:rPr>
                <w:b/>
                <w:bCs/>
                <w:color w:val="000000"/>
                <w:lang w:eastAsia="x-none"/>
              </w:rPr>
              <w:t>odprave</w:t>
            </w:r>
            <w:r w:rsidRPr="00C451C6">
              <w:rPr>
                <w:b/>
                <w:bCs/>
                <w:color w:val="000000"/>
                <w:lang w:eastAsia="x-none"/>
              </w:rPr>
              <w:t xml:space="preserve"> stanja/diagnoze</w:t>
            </w:r>
          </w:p>
        </w:tc>
        <w:tc>
          <w:tcPr>
            <w:tcW w:w="2972" w:type="dxa"/>
            <w:shd w:val="clear" w:color="auto" w:fill="C0C0C0"/>
          </w:tcPr>
          <w:p w:rsidR="00B009F8" w:rsidRPr="00C451C6" w:rsidRDefault="00B009F8" w:rsidP="00AE31CB">
            <w:pPr>
              <w:rPr>
                <w:color w:val="000000"/>
                <w:lang w:eastAsia="x-none"/>
              </w:rPr>
            </w:pPr>
          </w:p>
        </w:tc>
        <w:tc>
          <w:tcPr>
            <w:tcW w:w="2134" w:type="dxa"/>
            <w:shd w:val="clear" w:color="auto" w:fill="C0C0C0"/>
          </w:tcPr>
          <w:p w:rsidR="00B009F8" w:rsidRPr="00C451C6" w:rsidRDefault="00B009F8" w:rsidP="00AE31CB">
            <w:pPr>
              <w:jc w:val="left"/>
              <w:rPr>
                <w:color w:val="000000"/>
                <w:lang w:eastAsia="x-none"/>
              </w:rPr>
            </w:pPr>
            <w:r w:rsidRPr="00C451C6">
              <w:rPr>
                <w:color w:val="000000"/>
                <w:lang w:eastAsia="x-none"/>
              </w:rPr>
              <w:t>datum</w:t>
            </w:r>
          </w:p>
        </w:tc>
      </w:tr>
    </w:tbl>
    <w:p w:rsidR="00FA7478" w:rsidRPr="00C451C6" w:rsidRDefault="00FA7478" w:rsidP="00FA7478">
      <w:pPr>
        <w:pStyle w:val="Napis"/>
        <w:rPr>
          <w:lang w:eastAsia="x-none"/>
        </w:rPr>
      </w:pPr>
      <w:bookmarkStart w:id="18" w:name="_Toc389059732"/>
      <w:r w:rsidRPr="00C451C6">
        <w:t xml:space="preserve">Tabela </w:t>
      </w:r>
      <w:r w:rsidR="00670233">
        <w:fldChar w:fldCharType="begin"/>
      </w:r>
      <w:r w:rsidR="00670233">
        <w:instrText xml:space="preserve"> SEQ Tabela \* ARABIC </w:instrText>
      </w:r>
      <w:r w:rsidR="00670233">
        <w:fldChar w:fldCharType="separate"/>
      </w:r>
      <w:r w:rsidR="005A1F05" w:rsidRPr="00C451C6">
        <w:rPr>
          <w:noProof/>
        </w:rPr>
        <w:t>1</w:t>
      </w:r>
      <w:r w:rsidR="00670233">
        <w:rPr>
          <w:noProof/>
        </w:rPr>
        <w:fldChar w:fldCharType="end"/>
      </w:r>
      <w:r w:rsidR="0050559B" w:rsidRPr="00C451C6">
        <w:t xml:space="preserve"> : seznam diagnoz</w:t>
      </w:r>
      <w:bookmarkEnd w:id="18"/>
    </w:p>
    <w:p w:rsidR="007F7A31" w:rsidRPr="00C451C6" w:rsidRDefault="007F7A31" w:rsidP="00FA7478">
      <w:pPr>
        <w:rPr>
          <w:lang w:eastAsia="x-none"/>
        </w:rPr>
      </w:pPr>
    </w:p>
    <w:p w:rsidR="00FA7478" w:rsidRPr="00C451C6" w:rsidRDefault="00FA7478" w:rsidP="00FA7478">
      <w:pPr>
        <w:rPr>
          <w:lang w:eastAsia="x-none"/>
        </w:rPr>
      </w:pPr>
      <w:r w:rsidRPr="00C451C6">
        <w:rPr>
          <w:lang w:eastAsia="x-none"/>
        </w:rPr>
        <w:t>Seznam diagnoz je namenjen prikazu</w:t>
      </w:r>
      <w:r w:rsidR="00281E7D" w:rsidRPr="00C451C6">
        <w:rPr>
          <w:lang w:eastAsia="x-none"/>
        </w:rPr>
        <w:t xml:space="preserve"> </w:t>
      </w:r>
      <w:r w:rsidRPr="00C451C6">
        <w:rPr>
          <w:lang w:eastAsia="x-none"/>
        </w:rPr>
        <w:t xml:space="preserve">že diagnosticiranih bolezni pacienta. Vsebina je vzeta iz obstoječih podatkov oziroma preteklih obiskov. </w:t>
      </w:r>
    </w:p>
    <w:p w:rsidR="00B009F8" w:rsidRPr="00C451C6" w:rsidRDefault="00B009F8" w:rsidP="00FA7478">
      <w:pPr>
        <w:rPr>
          <w:lang w:eastAsia="x-none"/>
        </w:rPr>
      </w:pPr>
      <w:r w:rsidRPr="00C451C6">
        <w:rPr>
          <w:lang w:eastAsia="x-none"/>
        </w:rPr>
        <w:t>Če ima diagnoza vpisan datum vpisa suma, ne pa datum ovrženja ali datum postavitve, gre za diagnozo</w:t>
      </w:r>
      <w:r w:rsidR="00736BDB" w:rsidRPr="00C451C6">
        <w:rPr>
          <w:lang w:eastAsia="x-none"/>
        </w:rPr>
        <w:t>, ki ni potrjena.</w:t>
      </w:r>
    </w:p>
    <w:p w:rsidR="00B009F8" w:rsidRPr="00C451C6" w:rsidRDefault="00B009F8" w:rsidP="00FA7478">
      <w:pPr>
        <w:rPr>
          <w:lang w:eastAsia="x-none"/>
        </w:rPr>
      </w:pPr>
      <w:r w:rsidRPr="00C451C6">
        <w:rPr>
          <w:lang w:eastAsia="x-none"/>
        </w:rPr>
        <w:t>Če ima vpisan datum postavitve diagnoze, ne pa datum rešitve, gre za aktivno dia</w:t>
      </w:r>
      <w:r w:rsidR="00736BDB" w:rsidRPr="00C451C6">
        <w:rPr>
          <w:lang w:eastAsia="x-none"/>
        </w:rPr>
        <w:t>g</w:t>
      </w:r>
      <w:r w:rsidRPr="00C451C6">
        <w:rPr>
          <w:lang w:eastAsia="x-none"/>
        </w:rPr>
        <w:t>nozo ali kronično bolezen.</w:t>
      </w:r>
    </w:p>
    <w:p w:rsidR="00B009F8" w:rsidRPr="00C451C6" w:rsidRDefault="00B009F8" w:rsidP="00FA7478">
      <w:pPr>
        <w:rPr>
          <w:lang w:eastAsia="x-none"/>
        </w:rPr>
      </w:pPr>
    </w:p>
    <w:p w:rsidR="00B009F8" w:rsidRPr="00C451C6" w:rsidRDefault="00B009F8" w:rsidP="00FA7478">
      <w:pPr>
        <w:rPr>
          <w:lang w:eastAsia="x-none"/>
        </w:rPr>
      </w:pPr>
      <w:r w:rsidRPr="00C451C6">
        <w:rPr>
          <w:lang w:eastAsia="x-none"/>
        </w:rPr>
        <w:t>Možne kombinacije:</w:t>
      </w:r>
    </w:p>
    <w:p w:rsidR="00B009F8" w:rsidRPr="00C451C6" w:rsidRDefault="00B009F8" w:rsidP="00FA7478">
      <w:pPr>
        <w:rPr>
          <w:lang w:eastAsia="x-non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8"/>
        <w:gridCol w:w="1770"/>
        <w:gridCol w:w="1863"/>
        <w:gridCol w:w="2174"/>
        <w:gridCol w:w="1753"/>
      </w:tblGrid>
      <w:tr w:rsidR="00B009F8" w:rsidRPr="00C451C6" w:rsidTr="00CC5723">
        <w:tc>
          <w:tcPr>
            <w:tcW w:w="1820" w:type="dxa"/>
            <w:shd w:val="clear" w:color="auto" w:fill="auto"/>
          </w:tcPr>
          <w:p w:rsidR="00B009F8" w:rsidRPr="00C451C6" w:rsidRDefault="00B009F8" w:rsidP="00FA7478">
            <w:pPr>
              <w:rPr>
                <w:lang w:eastAsia="x-none"/>
              </w:rPr>
            </w:pPr>
            <w:r w:rsidRPr="00C451C6">
              <w:rPr>
                <w:lang w:eastAsia="x-none"/>
              </w:rPr>
              <w:t>Datum vpisa suma diagnoze</w:t>
            </w:r>
          </w:p>
        </w:tc>
        <w:tc>
          <w:tcPr>
            <w:tcW w:w="1856" w:type="dxa"/>
            <w:shd w:val="clear" w:color="auto" w:fill="auto"/>
          </w:tcPr>
          <w:p w:rsidR="00B009F8" w:rsidRPr="00C451C6" w:rsidRDefault="00B009F8" w:rsidP="00FA7478">
            <w:pPr>
              <w:rPr>
                <w:lang w:eastAsia="x-none"/>
              </w:rPr>
            </w:pPr>
            <w:r w:rsidRPr="00C451C6">
              <w:rPr>
                <w:b/>
                <w:bCs/>
                <w:color w:val="000000"/>
                <w:lang w:eastAsia="x-none"/>
              </w:rPr>
              <w:t>Datum ovrženja suma</w:t>
            </w:r>
          </w:p>
        </w:tc>
        <w:tc>
          <w:tcPr>
            <w:tcW w:w="1934" w:type="dxa"/>
            <w:shd w:val="clear" w:color="auto" w:fill="auto"/>
          </w:tcPr>
          <w:p w:rsidR="00B009F8" w:rsidRPr="00C451C6" w:rsidRDefault="00B009F8" w:rsidP="00FA7478">
            <w:pPr>
              <w:rPr>
                <w:lang w:eastAsia="x-none"/>
              </w:rPr>
            </w:pPr>
            <w:r w:rsidRPr="00C451C6">
              <w:rPr>
                <w:b/>
                <w:bCs/>
                <w:color w:val="000000"/>
                <w:lang w:eastAsia="x-none"/>
              </w:rPr>
              <w:t>Datum postavitve diagnoze</w:t>
            </w:r>
          </w:p>
        </w:tc>
        <w:tc>
          <w:tcPr>
            <w:tcW w:w="2195" w:type="dxa"/>
            <w:shd w:val="clear" w:color="auto" w:fill="auto"/>
          </w:tcPr>
          <w:p w:rsidR="00B009F8" w:rsidRPr="00C451C6" w:rsidRDefault="00B009F8" w:rsidP="00FA7478">
            <w:pPr>
              <w:rPr>
                <w:lang w:eastAsia="x-none"/>
              </w:rPr>
            </w:pPr>
            <w:r w:rsidRPr="00C451C6">
              <w:rPr>
                <w:b/>
                <w:bCs/>
                <w:color w:val="000000"/>
                <w:lang w:eastAsia="x-none"/>
              </w:rPr>
              <w:t>Datum rešitve stanja/diagnoze</w:t>
            </w:r>
          </w:p>
        </w:tc>
        <w:tc>
          <w:tcPr>
            <w:tcW w:w="1481" w:type="dxa"/>
            <w:shd w:val="clear" w:color="auto" w:fill="auto"/>
          </w:tcPr>
          <w:p w:rsidR="00B009F8" w:rsidRPr="00C451C6" w:rsidRDefault="00B009F8" w:rsidP="00FA7478">
            <w:pPr>
              <w:rPr>
                <w:b/>
                <w:bCs/>
                <w:color w:val="000000"/>
                <w:lang w:eastAsia="x-none"/>
              </w:rPr>
            </w:pPr>
            <w:r w:rsidRPr="00C451C6">
              <w:rPr>
                <w:b/>
                <w:bCs/>
                <w:color w:val="000000"/>
                <w:lang w:eastAsia="x-none"/>
              </w:rPr>
              <w:t>Status</w:t>
            </w:r>
          </w:p>
        </w:tc>
      </w:tr>
      <w:tr w:rsidR="00B009F8" w:rsidRPr="00C451C6" w:rsidTr="00CC5723">
        <w:tc>
          <w:tcPr>
            <w:tcW w:w="1820" w:type="dxa"/>
            <w:shd w:val="clear" w:color="auto" w:fill="auto"/>
          </w:tcPr>
          <w:p w:rsidR="00B009F8" w:rsidRPr="00C451C6" w:rsidRDefault="00B009F8" w:rsidP="00FA7478">
            <w:pPr>
              <w:rPr>
                <w:lang w:eastAsia="x-none"/>
              </w:rPr>
            </w:pPr>
            <w:r w:rsidRPr="00C451C6">
              <w:rPr>
                <w:lang w:eastAsia="x-none"/>
              </w:rPr>
              <w:t>vpisan</w:t>
            </w:r>
          </w:p>
        </w:tc>
        <w:tc>
          <w:tcPr>
            <w:tcW w:w="1856" w:type="dxa"/>
            <w:shd w:val="clear" w:color="auto" w:fill="auto"/>
          </w:tcPr>
          <w:p w:rsidR="00B009F8" w:rsidRPr="00C451C6" w:rsidRDefault="00B009F8" w:rsidP="00FA7478">
            <w:pPr>
              <w:rPr>
                <w:lang w:eastAsia="x-none"/>
              </w:rPr>
            </w:pPr>
            <w:r w:rsidRPr="00C451C6">
              <w:rPr>
                <w:lang w:eastAsia="x-none"/>
              </w:rPr>
              <w:t>-</w:t>
            </w:r>
          </w:p>
        </w:tc>
        <w:tc>
          <w:tcPr>
            <w:tcW w:w="1934" w:type="dxa"/>
            <w:shd w:val="clear" w:color="auto" w:fill="auto"/>
          </w:tcPr>
          <w:p w:rsidR="00B009F8" w:rsidRPr="00C451C6" w:rsidRDefault="00B009F8" w:rsidP="00FA7478">
            <w:pPr>
              <w:rPr>
                <w:lang w:eastAsia="x-none"/>
              </w:rPr>
            </w:pPr>
            <w:r w:rsidRPr="00C451C6">
              <w:rPr>
                <w:lang w:eastAsia="x-none"/>
              </w:rPr>
              <w:t>-</w:t>
            </w:r>
          </w:p>
        </w:tc>
        <w:tc>
          <w:tcPr>
            <w:tcW w:w="2195" w:type="dxa"/>
            <w:shd w:val="clear" w:color="auto" w:fill="auto"/>
          </w:tcPr>
          <w:p w:rsidR="00B009F8" w:rsidRPr="00C451C6" w:rsidRDefault="00B009F8" w:rsidP="00FA7478">
            <w:pPr>
              <w:rPr>
                <w:lang w:eastAsia="x-none"/>
              </w:rPr>
            </w:pPr>
            <w:r w:rsidRPr="00C451C6">
              <w:rPr>
                <w:lang w:eastAsia="x-none"/>
              </w:rPr>
              <w:t>-</w:t>
            </w:r>
          </w:p>
        </w:tc>
        <w:tc>
          <w:tcPr>
            <w:tcW w:w="1481" w:type="dxa"/>
            <w:shd w:val="clear" w:color="auto" w:fill="auto"/>
          </w:tcPr>
          <w:p w:rsidR="00B009F8" w:rsidRPr="00C451C6" w:rsidRDefault="00B009F8" w:rsidP="00FA7478">
            <w:pPr>
              <w:rPr>
                <w:lang w:eastAsia="x-none"/>
              </w:rPr>
            </w:pPr>
            <w:r w:rsidRPr="00C451C6">
              <w:rPr>
                <w:lang w:eastAsia="x-none"/>
              </w:rPr>
              <w:t>sum na diagnozo</w:t>
            </w:r>
          </w:p>
        </w:tc>
      </w:tr>
      <w:tr w:rsidR="00B009F8" w:rsidRPr="00C451C6" w:rsidTr="00CC5723">
        <w:tc>
          <w:tcPr>
            <w:tcW w:w="1820" w:type="dxa"/>
            <w:shd w:val="clear" w:color="auto" w:fill="auto"/>
          </w:tcPr>
          <w:p w:rsidR="00B009F8" w:rsidRPr="00C451C6" w:rsidRDefault="00B009F8" w:rsidP="00FA7478">
            <w:pPr>
              <w:rPr>
                <w:lang w:eastAsia="x-none"/>
              </w:rPr>
            </w:pPr>
            <w:r w:rsidRPr="00C451C6">
              <w:rPr>
                <w:lang w:eastAsia="x-none"/>
              </w:rPr>
              <w:t>vpisan</w:t>
            </w:r>
          </w:p>
        </w:tc>
        <w:tc>
          <w:tcPr>
            <w:tcW w:w="1856" w:type="dxa"/>
            <w:shd w:val="clear" w:color="auto" w:fill="auto"/>
          </w:tcPr>
          <w:p w:rsidR="00B009F8" w:rsidRPr="00C451C6" w:rsidRDefault="00B009F8" w:rsidP="00FA7478">
            <w:pPr>
              <w:rPr>
                <w:lang w:eastAsia="x-none"/>
              </w:rPr>
            </w:pPr>
            <w:r w:rsidRPr="00C451C6">
              <w:rPr>
                <w:lang w:eastAsia="x-none"/>
              </w:rPr>
              <w:t>vpisan</w:t>
            </w:r>
          </w:p>
        </w:tc>
        <w:tc>
          <w:tcPr>
            <w:tcW w:w="1934" w:type="dxa"/>
            <w:shd w:val="clear" w:color="auto" w:fill="auto"/>
          </w:tcPr>
          <w:p w:rsidR="00B009F8" w:rsidRPr="00C451C6" w:rsidRDefault="00B009F8" w:rsidP="00FA7478">
            <w:pPr>
              <w:rPr>
                <w:lang w:eastAsia="x-none"/>
              </w:rPr>
            </w:pPr>
            <w:r w:rsidRPr="00C451C6">
              <w:rPr>
                <w:lang w:eastAsia="x-none"/>
              </w:rPr>
              <w:t>-</w:t>
            </w:r>
          </w:p>
        </w:tc>
        <w:tc>
          <w:tcPr>
            <w:tcW w:w="2195" w:type="dxa"/>
            <w:shd w:val="clear" w:color="auto" w:fill="auto"/>
          </w:tcPr>
          <w:p w:rsidR="00B009F8" w:rsidRPr="00C451C6" w:rsidRDefault="00B009F8" w:rsidP="00FA7478">
            <w:pPr>
              <w:rPr>
                <w:lang w:eastAsia="x-none"/>
              </w:rPr>
            </w:pPr>
            <w:r w:rsidRPr="00C451C6">
              <w:rPr>
                <w:lang w:eastAsia="x-none"/>
              </w:rPr>
              <w:t>-</w:t>
            </w:r>
          </w:p>
        </w:tc>
        <w:tc>
          <w:tcPr>
            <w:tcW w:w="1481" w:type="dxa"/>
            <w:shd w:val="clear" w:color="auto" w:fill="auto"/>
          </w:tcPr>
          <w:p w:rsidR="00B009F8" w:rsidRPr="00C451C6" w:rsidRDefault="00B009F8" w:rsidP="00FA7478">
            <w:pPr>
              <w:rPr>
                <w:lang w:eastAsia="x-none"/>
              </w:rPr>
            </w:pPr>
            <w:r w:rsidRPr="00C451C6">
              <w:rPr>
                <w:lang w:eastAsia="x-none"/>
              </w:rPr>
              <w:t>ovržena diagnoza</w:t>
            </w:r>
          </w:p>
        </w:tc>
      </w:tr>
      <w:tr w:rsidR="00B009F8" w:rsidRPr="00C451C6" w:rsidTr="00CC5723">
        <w:tc>
          <w:tcPr>
            <w:tcW w:w="1820" w:type="dxa"/>
            <w:shd w:val="clear" w:color="auto" w:fill="auto"/>
          </w:tcPr>
          <w:p w:rsidR="00B009F8" w:rsidRPr="00C451C6" w:rsidRDefault="00B009F8" w:rsidP="00FA7478">
            <w:pPr>
              <w:rPr>
                <w:lang w:eastAsia="x-none"/>
              </w:rPr>
            </w:pPr>
            <w:r w:rsidRPr="00C451C6">
              <w:rPr>
                <w:lang w:eastAsia="x-none"/>
              </w:rPr>
              <w:t>vpisan</w:t>
            </w:r>
          </w:p>
        </w:tc>
        <w:tc>
          <w:tcPr>
            <w:tcW w:w="1856" w:type="dxa"/>
            <w:shd w:val="clear" w:color="auto" w:fill="auto"/>
          </w:tcPr>
          <w:p w:rsidR="00B009F8" w:rsidRPr="00C451C6" w:rsidRDefault="00B009F8" w:rsidP="00FA7478">
            <w:pPr>
              <w:rPr>
                <w:lang w:eastAsia="x-none"/>
              </w:rPr>
            </w:pPr>
            <w:r w:rsidRPr="00C451C6">
              <w:rPr>
                <w:lang w:eastAsia="x-none"/>
              </w:rPr>
              <w:t>-</w:t>
            </w:r>
          </w:p>
        </w:tc>
        <w:tc>
          <w:tcPr>
            <w:tcW w:w="1934" w:type="dxa"/>
            <w:shd w:val="clear" w:color="auto" w:fill="auto"/>
          </w:tcPr>
          <w:p w:rsidR="00B009F8" w:rsidRPr="00C451C6" w:rsidRDefault="00B009F8" w:rsidP="00FA7478">
            <w:pPr>
              <w:rPr>
                <w:lang w:eastAsia="x-none"/>
              </w:rPr>
            </w:pPr>
            <w:r w:rsidRPr="00C451C6">
              <w:rPr>
                <w:lang w:eastAsia="x-none"/>
              </w:rPr>
              <w:t>vpisan</w:t>
            </w:r>
          </w:p>
        </w:tc>
        <w:tc>
          <w:tcPr>
            <w:tcW w:w="2195" w:type="dxa"/>
            <w:shd w:val="clear" w:color="auto" w:fill="auto"/>
          </w:tcPr>
          <w:p w:rsidR="00B009F8" w:rsidRPr="00C451C6" w:rsidRDefault="00B009F8" w:rsidP="00FA7478">
            <w:pPr>
              <w:rPr>
                <w:lang w:eastAsia="x-none"/>
              </w:rPr>
            </w:pPr>
            <w:r w:rsidRPr="00C451C6">
              <w:rPr>
                <w:lang w:eastAsia="x-none"/>
              </w:rPr>
              <w:t>-</w:t>
            </w:r>
          </w:p>
        </w:tc>
        <w:tc>
          <w:tcPr>
            <w:tcW w:w="1481" w:type="dxa"/>
            <w:shd w:val="clear" w:color="auto" w:fill="auto"/>
          </w:tcPr>
          <w:p w:rsidR="00B009F8" w:rsidRPr="00C451C6" w:rsidRDefault="00B009F8" w:rsidP="00FA7478">
            <w:pPr>
              <w:rPr>
                <w:lang w:eastAsia="x-none"/>
              </w:rPr>
            </w:pPr>
            <w:r w:rsidRPr="00C451C6">
              <w:rPr>
                <w:lang w:eastAsia="x-none"/>
              </w:rPr>
              <w:t>aktivna diagnoza/stanje</w:t>
            </w:r>
          </w:p>
        </w:tc>
      </w:tr>
      <w:tr w:rsidR="00B009F8" w:rsidRPr="00C451C6" w:rsidTr="00CC5723">
        <w:tc>
          <w:tcPr>
            <w:tcW w:w="1820" w:type="dxa"/>
            <w:shd w:val="clear" w:color="auto" w:fill="auto"/>
          </w:tcPr>
          <w:p w:rsidR="00B009F8" w:rsidRPr="00C451C6" w:rsidRDefault="00B009F8" w:rsidP="00FA7478">
            <w:pPr>
              <w:rPr>
                <w:lang w:eastAsia="x-none"/>
              </w:rPr>
            </w:pPr>
            <w:r w:rsidRPr="00C451C6">
              <w:rPr>
                <w:lang w:eastAsia="x-none"/>
              </w:rPr>
              <w:t>vpisan</w:t>
            </w:r>
          </w:p>
        </w:tc>
        <w:tc>
          <w:tcPr>
            <w:tcW w:w="1856" w:type="dxa"/>
            <w:shd w:val="clear" w:color="auto" w:fill="auto"/>
          </w:tcPr>
          <w:p w:rsidR="00B009F8" w:rsidRPr="00C451C6" w:rsidRDefault="00B009F8" w:rsidP="00FA7478">
            <w:pPr>
              <w:rPr>
                <w:lang w:eastAsia="x-none"/>
              </w:rPr>
            </w:pPr>
            <w:r w:rsidRPr="00C451C6">
              <w:rPr>
                <w:lang w:eastAsia="x-none"/>
              </w:rPr>
              <w:t>-</w:t>
            </w:r>
          </w:p>
        </w:tc>
        <w:tc>
          <w:tcPr>
            <w:tcW w:w="1934" w:type="dxa"/>
            <w:shd w:val="clear" w:color="auto" w:fill="auto"/>
          </w:tcPr>
          <w:p w:rsidR="00B009F8" w:rsidRPr="00C451C6" w:rsidRDefault="00B009F8" w:rsidP="00FA7478">
            <w:pPr>
              <w:rPr>
                <w:lang w:eastAsia="x-none"/>
              </w:rPr>
            </w:pPr>
            <w:r w:rsidRPr="00C451C6">
              <w:rPr>
                <w:lang w:eastAsia="x-none"/>
              </w:rPr>
              <w:t>vpisan</w:t>
            </w:r>
          </w:p>
        </w:tc>
        <w:tc>
          <w:tcPr>
            <w:tcW w:w="2195" w:type="dxa"/>
            <w:shd w:val="clear" w:color="auto" w:fill="auto"/>
          </w:tcPr>
          <w:p w:rsidR="00B009F8" w:rsidRPr="00C451C6" w:rsidRDefault="00B009F8" w:rsidP="00FA7478">
            <w:pPr>
              <w:rPr>
                <w:lang w:eastAsia="x-none"/>
              </w:rPr>
            </w:pPr>
            <w:r w:rsidRPr="00C451C6">
              <w:rPr>
                <w:lang w:eastAsia="x-none"/>
              </w:rPr>
              <w:t>vpisan</w:t>
            </w:r>
          </w:p>
        </w:tc>
        <w:tc>
          <w:tcPr>
            <w:tcW w:w="1481" w:type="dxa"/>
            <w:shd w:val="clear" w:color="auto" w:fill="auto"/>
          </w:tcPr>
          <w:p w:rsidR="00B009F8" w:rsidRPr="00C451C6" w:rsidRDefault="00B009F8" w:rsidP="00FA7478">
            <w:pPr>
              <w:rPr>
                <w:lang w:eastAsia="x-none"/>
              </w:rPr>
            </w:pPr>
            <w:r w:rsidRPr="00C451C6">
              <w:rPr>
                <w:lang w:eastAsia="x-none"/>
              </w:rPr>
              <w:t>zaključena diagnoza/stanje</w:t>
            </w:r>
          </w:p>
        </w:tc>
      </w:tr>
    </w:tbl>
    <w:p w:rsidR="00B009F8" w:rsidRPr="00C451C6" w:rsidRDefault="00B009F8" w:rsidP="00FA7478">
      <w:pPr>
        <w:rPr>
          <w:lang w:eastAsia="x-none"/>
        </w:rPr>
      </w:pPr>
    </w:p>
    <w:p w:rsidR="00255293" w:rsidRPr="00C451C6" w:rsidRDefault="00255293" w:rsidP="00FA7478">
      <w:pPr>
        <w:rPr>
          <w:lang w:eastAsia="x-none"/>
        </w:rPr>
      </w:pPr>
      <w:r w:rsidRPr="00C451C6">
        <w:rPr>
          <w:lang w:eastAsia="x-none"/>
        </w:rPr>
        <w:t>Velja:</w:t>
      </w:r>
    </w:p>
    <w:p w:rsidR="00255293" w:rsidRPr="00C451C6" w:rsidRDefault="00255293" w:rsidP="00FA7478">
      <w:pPr>
        <w:rPr>
          <w:lang w:eastAsia="x-none"/>
        </w:rPr>
      </w:pPr>
      <w:r w:rsidRPr="00C451C6">
        <w:rPr>
          <w:lang w:eastAsia="x-none"/>
        </w:rPr>
        <w:t xml:space="preserve">datum pojavitve težav &lt;= datum vpisa suma diagnoze &lt;= datum ovrženja suma&lt;= datum </w:t>
      </w:r>
      <w:r w:rsidRPr="00C451C6">
        <w:rPr>
          <w:lang w:eastAsia="x-none"/>
        </w:rPr>
        <w:lastRenderedPageBreak/>
        <w:t>postavitve diagnoze &lt;= datum rešitve diagnoze</w:t>
      </w:r>
    </w:p>
    <w:p w:rsidR="00116CB2" w:rsidRPr="00C451C6" w:rsidRDefault="00116CB2" w:rsidP="00FA7478">
      <w:pPr>
        <w:rPr>
          <w:lang w:eastAsia="x-none"/>
        </w:rPr>
      </w:pPr>
    </w:p>
    <w:p w:rsidR="00116CB2" w:rsidRPr="00C451C6" w:rsidRDefault="00116CB2" w:rsidP="00FA7478">
      <w:pPr>
        <w:rPr>
          <w:lang w:eastAsia="x-none"/>
        </w:rPr>
      </w:pPr>
      <w:r w:rsidRPr="00C451C6">
        <w:rPr>
          <w:lang w:eastAsia="x-none"/>
        </w:rPr>
        <w:t>Datum pojavitve težaj je lahko tudi delni datum (mesec in leto).</w:t>
      </w:r>
    </w:p>
    <w:p w:rsidR="00116CB2" w:rsidRPr="00C451C6" w:rsidRDefault="00116CB2" w:rsidP="00FA7478">
      <w:pPr>
        <w:rPr>
          <w:lang w:eastAsia="x-none"/>
        </w:rPr>
      </w:pPr>
      <w:r w:rsidRPr="00C451C6">
        <w:rPr>
          <w:lang w:eastAsia="x-none"/>
        </w:rPr>
        <w:t>Ob prehodu v aktivno dia</w:t>
      </w:r>
      <w:r w:rsidR="00BE7EBC" w:rsidRPr="00C451C6">
        <w:rPr>
          <w:lang w:eastAsia="x-none"/>
        </w:rPr>
        <w:t>g</w:t>
      </w:r>
      <w:r w:rsidRPr="00C451C6">
        <w:rPr>
          <w:lang w:eastAsia="x-none"/>
        </w:rPr>
        <w:t>nozo lahko zdravnik popravi datum postavitve diagnoze (če je npr. diagnozo postavil specilalist, ambulantni izvid to potrjuje, zdravnik pa ga dobi precej kasneje od pregleda).</w:t>
      </w:r>
    </w:p>
    <w:p w:rsidR="00116CB2" w:rsidRPr="00C451C6" w:rsidRDefault="00116CB2" w:rsidP="00FA7478">
      <w:pPr>
        <w:rPr>
          <w:lang w:eastAsia="x-none"/>
        </w:rPr>
      </w:pPr>
    </w:p>
    <w:p w:rsidR="00116CB2" w:rsidRPr="00C451C6" w:rsidRDefault="00116CB2" w:rsidP="00FA7478">
      <w:pPr>
        <w:rPr>
          <w:lang w:eastAsia="x-none"/>
        </w:rPr>
      </w:pPr>
      <w:r w:rsidRPr="00C451C6">
        <w:rPr>
          <w:lang w:eastAsia="x-none"/>
        </w:rPr>
        <w:t>Možni prehodi statusov (ali je iz statusa v vrstici možen prehod na status v stolpcu):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2"/>
        <w:gridCol w:w="1842"/>
        <w:gridCol w:w="1842"/>
        <w:gridCol w:w="1842"/>
        <w:gridCol w:w="1842"/>
      </w:tblGrid>
      <w:tr w:rsidR="00116CB2" w:rsidRPr="00C451C6" w:rsidTr="00AD7427">
        <w:tc>
          <w:tcPr>
            <w:tcW w:w="1842" w:type="dxa"/>
            <w:shd w:val="clear" w:color="auto" w:fill="auto"/>
          </w:tcPr>
          <w:p w:rsidR="00116CB2" w:rsidRPr="00C451C6" w:rsidRDefault="00116CB2" w:rsidP="00FA7478">
            <w:pPr>
              <w:rPr>
                <w:lang w:eastAsia="x-none"/>
              </w:rPr>
            </w:pPr>
          </w:p>
        </w:tc>
        <w:tc>
          <w:tcPr>
            <w:tcW w:w="1842" w:type="dxa"/>
            <w:shd w:val="clear" w:color="auto" w:fill="auto"/>
          </w:tcPr>
          <w:p w:rsidR="00116CB2" w:rsidRPr="00C451C6" w:rsidRDefault="00116CB2" w:rsidP="00FA7478">
            <w:pPr>
              <w:rPr>
                <w:lang w:eastAsia="x-none"/>
              </w:rPr>
            </w:pPr>
            <w:r w:rsidRPr="00C451C6">
              <w:rPr>
                <w:lang w:eastAsia="x-none"/>
              </w:rPr>
              <w:t>sum na diagnozo</w:t>
            </w:r>
          </w:p>
        </w:tc>
        <w:tc>
          <w:tcPr>
            <w:tcW w:w="1842" w:type="dxa"/>
            <w:shd w:val="clear" w:color="auto" w:fill="auto"/>
          </w:tcPr>
          <w:p w:rsidR="00116CB2" w:rsidRPr="00C451C6" w:rsidRDefault="00116CB2" w:rsidP="00116CB2">
            <w:pPr>
              <w:rPr>
                <w:lang w:eastAsia="x-none"/>
              </w:rPr>
            </w:pPr>
            <w:r w:rsidRPr="00C451C6">
              <w:rPr>
                <w:lang w:eastAsia="x-none"/>
              </w:rPr>
              <w:t>ovržena diagnoza</w:t>
            </w:r>
          </w:p>
        </w:tc>
        <w:tc>
          <w:tcPr>
            <w:tcW w:w="1842" w:type="dxa"/>
            <w:shd w:val="clear" w:color="auto" w:fill="auto"/>
          </w:tcPr>
          <w:p w:rsidR="00116CB2" w:rsidRPr="00C451C6" w:rsidRDefault="00116CB2" w:rsidP="00FA7478">
            <w:pPr>
              <w:rPr>
                <w:lang w:eastAsia="x-none"/>
              </w:rPr>
            </w:pPr>
            <w:r w:rsidRPr="00C451C6">
              <w:rPr>
                <w:lang w:eastAsia="x-none"/>
              </w:rPr>
              <w:t>aktivna diagnoza/stanje</w:t>
            </w:r>
          </w:p>
        </w:tc>
        <w:tc>
          <w:tcPr>
            <w:tcW w:w="1842" w:type="dxa"/>
            <w:shd w:val="clear" w:color="auto" w:fill="auto"/>
          </w:tcPr>
          <w:p w:rsidR="00116CB2" w:rsidRPr="00C451C6" w:rsidRDefault="00116CB2" w:rsidP="00116CB2">
            <w:pPr>
              <w:rPr>
                <w:lang w:eastAsia="x-none"/>
              </w:rPr>
            </w:pPr>
            <w:r w:rsidRPr="00C451C6">
              <w:rPr>
                <w:lang w:eastAsia="x-none"/>
              </w:rPr>
              <w:t>zaključena diagnoza/stanje</w:t>
            </w:r>
          </w:p>
        </w:tc>
      </w:tr>
      <w:tr w:rsidR="00116CB2" w:rsidRPr="00C451C6" w:rsidTr="00AD7427">
        <w:tc>
          <w:tcPr>
            <w:tcW w:w="1842" w:type="dxa"/>
            <w:shd w:val="clear" w:color="auto" w:fill="auto"/>
          </w:tcPr>
          <w:p w:rsidR="00116CB2" w:rsidRPr="00C451C6" w:rsidRDefault="00116CB2" w:rsidP="00FA7478">
            <w:pPr>
              <w:rPr>
                <w:lang w:eastAsia="x-none"/>
              </w:rPr>
            </w:pPr>
            <w:r w:rsidRPr="00C451C6">
              <w:rPr>
                <w:lang w:eastAsia="x-none"/>
              </w:rPr>
              <w:t>sum na diagnozo</w:t>
            </w:r>
          </w:p>
        </w:tc>
        <w:tc>
          <w:tcPr>
            <w:tcW w:w="1842" w:type="dxa"/>
            <w:shd w:val="clear" w:color="auto" w:fill="auto"/>
          </w:tcPr>
          <w:p w:rsidR="00116CB2" w:rsidRPr="00C451C6" w:rsidRDefault="00116CB2" w:rsidP="00FA7478">
            <w:pPr>
              <w:rPr>
                <w:lang w:eastAsia="x-none"/>
              </w:rPr>
            </w:pPr>
            <w:r w:rsidRPr="00C451C6">
              <w:rPr>
                <w:lang w:eastAsia="x-none"/>
              </w:rPr>
              <w:t>/</w:t>
            </w:r>
          </w:p>
        </w:tc>
        <w:tc>
          <w:tcPr>
            <w:tcW w:w="1842" w:type="dxa"/>
            <w:shd w:val="clear" w:color="auto" w:fill="auto"/>
          </w:tcPr>
          <w:p w:rsidR="00116CB2" w:rsidRPr="00C451C6" w:rsidRDefault="00116CB2" w:rsidP="00FA7478">
            <w:pPr>
              <w:rPr>
                <w:lang w:eastAsia="x-none"/>
              </w:rPr>
            </w:pPr>
            <w:r w:rsidRPr="00C451C6">
              <w:rPr>
                <w:lang w:eastAsia="x-none"/>
              </w:rPr>
              <w:t>DA</w:t>
            </w:r>
          </w:p>
        </w:tc>
        <w:tc>
          <w:tcPr>
            <w:tcW w:w="1842" w:type="dxa"/>
            <w:shd w:val="clear" w:color="auto" w:fill="auto"/>
          </w:tcPr>
          <w:p w:rsidR="00116CB2" w:rsidRPr="00C451C6" w:rsidRDefault="00116CB2" w:rsidP="00FA7478">
            <w:pPr>
              <w:rPr>
                <w:lang w:eastAsia="x-none"/>
              </w:rPr>
            </w:pPr>
            <w:r w:rsidRPr="00C451C6">
              <w:rPr>
                <w:lang w:eastAsia="x-none"/>
              </w:rPr>
              <w:t>DA</w:t>
            </w:r>
          </w:p>
        </w:tc>
        <w:tc>
          <w:tcPr>
            <w:tcW w:w="1842" w:type="dxa"/>
            <w:shd w:val="clear" w:color="auto" w:fill="auto"/>
          </w:tcPr>
          <w:p w:rsidR="00116CB2" w:rsidRPr="00C451C6" w:rsidRDefault="00116CB2" w:rsidP="00FA7478">
            <w:pPr>
              <w:rPr>
                <w:lang w:eastAsia="x-none"/>
              </w:rPr>
            </w:pPr>
            <w:r w:rsidRPr="00C451C6">
              <w:rPr>
                <w:lang w:eastAsia="x-none"/>
              </w:rPr>
              <w:t>DA</w:t>
            </w:r>
          </w:p>
        </w:tc>
      </w:tr>
      <w:tr w:rsidR="00116CB2" w:rsidRPr="00C451C6" w:rsidTr="00AD7427">
        <w:tc>
          <w:tcPr>
            <w:tcW w:w="1842" w:type="dxa"/>
            <w:shd w:val="clear" w:color="auto" w:fill="auto"/>
          </w:tcPr>
          <w:p w:rsidR="00116CB2" w:rsidRPr="00C451C6" w:rsidRDefault="00116CB2" w:rsidP="00116CB2">
            <w:pPr>
              <w:rPr>
                <w:lang w:eastAsia="x-none"/>
              </w:rPr>
            </w:pPr>
            <w:r w:rsidRPr="00C451C6">
              <w:rPr>
                <w:lang w:eastAsia="x-none"/>
              </w:rPr>
              <w:t>ovržena diagnoza</w:t>
            </w:r>
          </w:p>
        </w:tc>
        <w:tc>
          <w:tcPr>
            <w:tcW w:w="1842" w:type="dxa"/>
            <w:shd w:val="clear" w:color="auto" w:fill="auto"/>
          </w:tcPr>
          <w:p w:rsidR="00116CB2" w:rsidRPr="00C451C6" w:rsidRDefault="00116CB2" w:rsidP="00FA7478">
            <w:pPr>
              <w:rPr>
                <w:lang w:eastAsia="x-none"/>
              </w:rPr>
            </w:pPr>
            <w:r w:rsidRPr="00C451C6">
              <w:rPr>
                <w:lang w:eastAsia="x-none"/>
              </w:rPr>
              <w:t>NE</w:t>
            </w:r>
          </w:p>
        </w:tc>
        <w:tc>
          <w:tcPr>
            <w:tcW w:w="1842" w:type="dxa"/>
            <w:shd w:val="clear" w:color="auto" w:fill="auto"/>
          </w:tcPr>
          <w:p w:rsidR="00116CB2" w:rsidRPr="00C451C6" w:rsidRDefault="00116CB2" w:rsidP="00FA7478">
            <w:pPr>
              <w:rPr>
                <w:lang w:eastAsia="x-none"/>
              </w:rPr>
            </w:pPr>
            <w:r w:rsidRPr="00C451C6">
              <w:rPr>
                <w:lang w:eastAsia="x-none"/>
              </w:rPr>
              <w:t>/</w:t>
            </w:r>
          </w:p>
        </w:tc>
        <w:tc>
          <w:tcPr>
            <w:tcW w:w="1842" w:type="dxa"/>
            <w:shd w:val="clear" w:color="auto" w:fill="auto"/>
          </w:tcPr>
          <w:p w:rsidR="00116CB2" w:rsidRPr="00C451C6" w:rsidRDefault="00116CB2" w:rsidP="00FA7478">
            <w:pPr>
              <w:rPr>
                <w:lang w:eastAsia="x-none"/>
              </w:rPr>
            </w:pPr>
            <w:r w:rsidRPr="00C451C6">
              <w:rPr>
                <w:lang w:eastAsia="x-none"/>
              </w:rPr>
              <w:t>NE</w:t>
            </w:r>
          </w:p>
        </w:tc>
        <w:tc>
          <w:tcPr>
            <w:tcW w:w="1842" w:type="dxa"/>
            <w:shd w:val="clear" w:color="auto" w:fill="auto"/>
          </w:tcPr>
          <w:p w:rsidR="00116CB2" w:rsidRPr="00C451C6" w:rsidRDefault="00116CB2" w:rsidP="00FA7478">
            <w:pPr>
              <w:rPr>
                <w:lang w:eastAsia="x-none"/>
              </w:rPr>
            </w:pPr>
            <w:r w:rsidRPr="00C451C6">
              <w:rPr>
                <w:lang w:eastAsia="x-none"/>
              </w:rPr>
              <w:t>NE</w:t>
            </w:r>
          </w:p>
        </w:tc>
      </w:tr>
      <w:tr w:rsidR="00116CB2" w:rsidRPr="00C451C6" w:rsidTr="00AD7427">
        <w:tc>
          <w:tcPr>
            <w:tcW w:w="1842" w:type="dxa"/>
            <w:shd w:val="clear" w:color="auto" w:fill="auto"/>
          </w:tcPr>
          <w:p w:rsidR="00116CB2" w:rsidRPr="00C451C6" w:rsidRDefault="00116CB2" w:rsidP="00116CB2">
            <w:pPr>
              <w:rPr>
                <w:lang w:eastAsia="x-none"/>
              </w:rPr>
            </w:pPr>
            <w:r w:rsidRPr="00C451C6">
              <w:rPr>
                <w:lang w:eastAsia="x-none"/>
              </w:rPr>
              <w:t>aktivna diagnoza/stanje</w:t>
            </w:r>
          </w:p>
        </w:tc>
        <w:tc>
          <w:tcPr>
            <w:tcW w:w="1842" w:type="dxa"/>
            <w:shd w:val="clear" w:color="auto" w:fill="auto"/>
          </w:tcPr>
          <w:p w:rsidR="00116CB2" w:rsidRPr="00C451C6" w:rsidRDefault="00116CB2" w:rsidP="00FA7478">
            <w:pPr>
              <w:rPr>
                <w:lang w:eastAsia="x-none"/>
              </w:rPr>
            </w:pPr>
            <w:r w:rsidRPr="00C451C6">
              <w:rPr>
                <w:lang w:eastAsia="x-none"/>
              </w:rPr>
              <w:t>NE</w:t>
            </w:r>
          </w:p>
        </w:tc>
        <w:tc>
          <w:tcPr>
            <w:tcW w:w="1842" w:type="dxa"/>
            <w:shd w:val="clear" w:color="auto" w:fill="auto"/>
          </w:tcPr>
          <w:p w:rsidR="00116CB2" w:rsidRPr="00C451C6" w:rsidRDefault="00116CB2" w:rsidP="00FA7478">
            <w:pPr>
              <w:rPr>
                <w:lang w:eastAsia="x-none"/>
              </w:rPr>
            </w:pPr>
            <w:r w:rsidRPr="00C451C6">
              <w:rPr>
                <w:lang w:eastAsia="x-none"/>
              </w:rPr>
              <w:t>NE</w:t>
            </w:r>
          </w:p>
        </w:tc>
        <w:tc>
          <w:tcPr>
            <w:tcW w:w="1842" w:type="dxa"/>
            <w:shd w:val="clear" w:color="auto" w:fill="auto"/>
          </w:tcPr>
          <w:p w:rsidR="00116CB2" w:rsidRPr="00C451C6" w:rsidRDefault="00116CB2" w:rsidP="00FA7478">
            <w:pPr>
              <w:rPr>
                <w:lang w:eastAsia="x-none"/>
              </w:rPr>
            </w:pPr>
            <w:r w:rsidRPr="00C451C6">
              <w:rPr>
                <w:lang w:eastAsia="x-none"/>
              </w:rPr>
              <w:t>/</w:t>
            </w:r>
          </w:p>
        </w:tc>
        <w:tc>
          <w:tcPr>
            <w:tcW w:w="1842" w:type="dxa"/>
            <w:shd w:val="clear" w:color="auto" w:fill="auto"/>
          </w:tcPr>
          <w:p w:rsidR="00116CB2" w:rsidRPr="00C451C6" w:rsidRDefault="00116CB2" w:rsidP="00FA7478">
            <w:pPr>
              <w:rPr>
                <w:lang w:eastAsia="x-none"/>
              </w:rPr>
            </w:pPr>
            <w:r w:rsidRPr="00C451C6">
              <w:rPr>
                <w:lang w:eastAsia="x-none"/>
              </w:rPr>
              <w:t>DA</w:t>
            </w:r>
          </w:p>
        </w:tc>
      </w:tr>
      <w:tr w:rsidR="00116CB2" w:rsidRPr="00C451C6" w:rsidTr="00AD7427">
        <w:tc>
          <w:tcPr>
            <w:tcW w:w="1842" w:type="dxa"/>
            <w:shd w:val="clear" w:color="auto" w:fill="auto"/>
          </w:tcPr>
          <w:p w:rsidR="00116CB2" w:rsidRPr="00C451C6" w:rsidRDefault="00116CB2" w:rsidP="00116CB2">
            <w:pPr>
              <w:rPr>
                <w:lang w:eastAsia="x-none"/>
              </w:rPr>
            </w:pPr>
            <w:r w:rsidRPr="00C451C6">
              <w:rPr>
                <w:lang w:eastAsia="x-none"/>
              </w:rPr>
              <w:t>zaključena diagnoza/stanje</w:t>
            </w:r>
          </w:p>
        </w:tc>
        <w:tc>
          <w:tcPr>
            <w:tcW w:w="1842" w:type="dxa"/>
            <w:shd w:val="clear" w:color="auto" w:fill="auto"/>
          </w:tcPr>
          <w:p w:rsidR="00116CB2" w:rsidRPr="00C451C6" w:rsidRDefault="00116CB2" w:rsidP="00FA7478">
            <w:pPr>
              <w:rPr>
                <w:lang w:eastAsia="x-none"/>
              </w:rPr>
            </w:pPr>
            <w:r w:rsidRPr="00C451C6">
              <w:rPr>
                <w:lang w:eastAsia="x-none"/>
              </w:rPr>
              <w:t>NE</w:t>
            </w:r>
          </w:p>
        </w:tc>
        <w:tc>
          <w:tcPr>
            <w:tcW w:w="1842" w:type="dxa"/>
            <w:shd w:val="clear" w:color="auto" w:fill="auto"/>
          </w:tcPr>
          <w:p w:rsidR="00116CB2" w:rsidRPr="00C451C6" w:rsidRDefault="00116CB2" w:rsidP="00FA7478">
            <w:pPr>
              <w:rPr>
                <w:lang w:eastAsia="x-none"/>
              </w:rPr>
            </w:pPr>
            <w:r w:rsidRPr="00C451C6">
              <w:rPr>
                <w:lang w:eastAsia="x-none"/>
              </w:rPr>
              <w:t>NE</w:t>
            </w:r>
          </w:p>
        </w:tc>
        <w:tc>
          <w:tcPr>
            <w:tcW w:w="1842" w:type="dxa"/>
            <w:shd w:val="clear" w:color="auto" w:fill="auto"/>
          </w:tcPr>
          <w:p w:rsidR="00116CB2" w:rsidRPr="00C451C6" w:rsidRDefault="00116CB2" w:rsidP="00FA7478">
            <w:pPr>
              <w:rPr>
                <w:lang w:eastAsia="x-none"/>
              </w:rPr>
            </w:pPr>
            <w:r w:rsidRPr="00C451C6">
              <w:rPr>
                <w:lang w:eastAsia="x-none"/>
              </w:rPr>
              <w:t>NE</w:t>
            </w:r>
          </w:p>
        </w:tc>
        <w:tc>
          <w:tcPr>
            <w:tcW w:w="1842" w:type="dxa"/>
            <w:shd w:val="clear" w:color="auto" w:fill="auto"/>
          </w:tcPr>
          <w:p w:rsidR="00116CB2" w:rsidRPr="00C451C6" w:rsidRDefault="00116CB2" w:rsidP="00FA7478">
            <w:pPr>
              <w:rPr>
                <w:lang w:eastAsia="x-none"/>
              </w:rPr>
            </w:pPr>
            <w:r w:rsidRPr="00C451C6">
              <w:rPr>
                <w:lang w:eastAsia="x-none"/>
              </w:rPr>
              <w:t>/</w:t>
            </w:r>
          </w:p>
        </w:tc>
      </w:tr>
    </w:tbl>
    <w:p w:rsidR="00116CB2" w:rsidRPr="00C451C6" w:rsidRDefault="00116CB2" w:rsidP="00FA7478">
      <w:pPr>
        <w:rPr>
          <w:lang w:eastAsia="x-none"/>
        </w:rPr>
      </w:pPr>
    </w:p>
    <w:p w:rsidR="00116CB2" w:rsidRPr="00C451C6" w:rsidRDefault="00116CB2" w:rsidP="00FA7478">
      <w:pPr>
        <w:rPr>
          <w:lang w:eastAsia="x-none"/>
        </w:rPr>
      </w:pPr>
    </w:p>
    <w:p w:rsidR="00255293" w:rsidRPr="00C451C6" w:rsidRDefault="00255293" w:rsidP="00FA7478">
      <w:pPr>
        <w:rPr>
          <w:lang w:eastAsia="x-none"/>
        </w:rPr>
      </w:pPr>
    </w:p>
    <w:p w:rsidR="002D386A" w:rsidRPr="00C451C6" w:rsidRDefault="00BC3DCF" w:rsidP="002D386A">
      <w:pPr>
        <w:rPr>
          <w:lang w:eastAsia="x-none"/>
        </w:rPr>
      </w:pPr>
      <w:r w:rsidRPr="00C451C6">
        <w:rPr>
          <w:lang w:eastAsia="x-none"/>
        </w:rPr>
        <w:t>V</w:t>
      </w:r>
      <w:r w:rsidR="002D386A" w:rsidRPr="00C451C6">
        <w:rPr>
          <w:lang w:eastAsia="x-none"/>
        </w:rPr>
        <w:t xml:space="preserve"> prikazu v elektronskem kartonu biti vidna diagnoza, status in datum pojavitve težav.</w:t>
      </w:r>
    </w:p>
    <w:p w:rsidR="002D386A" w:rsidRPr="00C451C6" w:rsidRDefault="002D386A" w:rsidP="002D386A">
      <w:pPr>
        <w:rPr>
          <w:lang w:eastAsia="x-none"/>
        </w:rPr>
      </w:pPr>
      <w:r w:rsidRPr="00C451C6">
        <w:rPr>
          <w:lang w:eastAsia="x-none"/>
        </w:rPr>
        <w:t>Status sum na diagnozo je namenjen primeru, ko pred dokončno potrditvijo diagnoze zdravnik pacienta napoti k specialistu oz. čaka na rezultate dodatnih preiskav.</w:t>
      </w:r>
    </w:p>
    <w:p w:rsidR="002D386A" w:rsidRPr="00C451C6" w:rsidRDefault="002D386A" w:rsidP="00FA7478">
      <w:pPr>
        <w:rPr>
          <w:lang w:eastAsia="x-none"/>
        </w:rPr>
      </w:pPr>
    </w:p>
    <w:p w:rsidR="00255293" w:rsidRPr="00C451C6" w:rsidRDefault="00255293" w:rsidP="00FA7478">
      <w:pPr>
        <w:rPr>
          <w:lang w:eastAsia="x-none"/>
        </w:rPr>
      </w:pPr>
      <w:r w:rsidRPr="00C451C6">
        <w:rPr>
          <w:lang w:eastAsia="x-none"/>
        </w:rPr>
        <w:t>Posamezne diagnoze se lahko združijo v skupine diagnoz</w:t>
      </w:r>
      <w:r w:rsidR="00FA7478" w:rsidRPr="00C451C6">
        <w:rPr>
          <w:lang w:eastAsia="x-none"/>
        </w:rPr>
        <w:t>.</w:t>
      </w:r>
      <w:r w:rsidR="00924B06" w:rsidRPr="00C451C6">
        <w:rPr>
          <w:lang w:eastAsia="x-none"/>
        </w:rPr>
        <w:t xml:space="preserve"> Razporeditev diagnoz po sklopih je v</w:t>
      </w:r>
      <w:r w:rsidR="00DA3429" w:rsidRPr="00C451C6">
        <w:rPr>
          <w:lang w:eastAsia="x-none"/>
        </w:rPr>
        <w:t xml:space="preserve"> prilogi (Poglavje </w:t>
      </w:r>
      <w:r w:rsidR="00DA3429" w:rsidRPr="00C451C6">
        <w:rPr>
          <w:lang w:eastAsia="x-none"/>
        </w:rPr>
        <w:fldChar w:fldCharType="begin"/>
      </w:r>
      <w:r w:rsidR="00DA3429" w:rsidRPr="00C451C6">
        <w:rPr>
          <w:lang w:eastAsia="x-none"/>
        </w:rPr>
        <w:instrText xml:space="preserve"> REF _Ref319388943 \r \h </w:instrText>
      </w:r>
      <w:r w:rsidR="00B65221" w:rsidRPr="00C451C6">
        <w:rPr>
          <w:lang w:eastAsia="x-none"/>
        </w:rPr>
        <w:instrText xml:space="preserve"> \* MERGEFORMAT </w:instrText>
      </w:r>
      <w:r w:rsidR="00DA3429" w:rsidRPr="00C451C6">
        <w:rPr>
          <w:lang w:eastAsia="x-none"/>
        </w:rPr>
      </w:r>
      <w:r w:rsidR="00DA3429" w:rsidRPr="00C451C6">
        <w:rPr>
          <w:lang w:eastAsia="x-none"/>
        </w:rPr>
        <w:fldChar w:fldCharType="separate"/>
      </w:r>
      <w:r w:rsidR="005A1F05" w:rsidRPr="00C451C6">
        <w:rPr>
          <w:lang w:eastAsia="x-none"/>
        </w:rPr>
        <w:t>8</w:t>
      </w:r>
      <w:r w:rsidR="00DA3429" w:rsidRPr="00C451C6">
        <w:rPr>
          <w:lang w:eastAsia="x-none"/>
        </w:rPr>
        <w:fldChar w:fldCharType="end"/>
      </w:r>
      <w:r w:rsidR="00DA3429" w:rsidRPr="00C451C6">
        <w:rPr>
          <w:lang w:eastAsia="x-none"/>
        </w:rPr>
        <w:t>).</w:t>
      </w:r>
      <w:r w:rsidRPr="00C451C6">
        <w:rPr>
          <w:lang w:eastAsia="x-none"/>
        </w:rPr>
        <w:t xml:space="preserve"> Izpostavljeni prikaz skupin diagnoz (gre za kronične bolezni) je sestavni del </w:t>
      </w:r>
      <w:r w:rsidR="001F6ED8" w:rsidRPr="00C451C6">
        <w:rPr>
          <w:lang w:eastAsia="x-none"/>
        </w:rPr>
        <w:t>modulov za RA.</w:t>
      </w:r>
      <w:r w:rsidR="00736BDB" w:rsidRPr="00C451C6">
        <w:rPr>
          <w:lang w:eastAsia="x-none"/>
        </w:rPr>
        <w:t xml:space="preserve"> </w:t>
      </w:r>
    </w:p>
    <w:p w:rsidR="00255293" w:rsidRPr="00C451C6" w:rsidRDefault="00255293" w:rsidP="00FA7478">
      <w:pPr>
        <w:rPr>
          <w:lang w:eastAsia="x-none"/>
        </w:rPr>
      </w:pPr>
      <w:r w:rsidRPr="00C451C6">
        <w:rPr>
          <w:lang w:eastAsia="x-none"/>
        </w:rPr>
        <w:t>Na podlagi aktivne diagnoze iz posamezne skupine se za referenčne ambu</w:t>
      </w:r>
      <w:r w:rsidR="00736BDB" w:rsidRPr="00C451C6">
        <w:rPr>
          <w:lang w:eastAsia="x-none"/>
        </w:rPr>
        <w:t>lante tvorijo Registri bolnikov (za vsako skupino, ki ima v Prilogi označeno, da je podlaga za register, se tvori register bolnikov).</w:t>
      </w:r>
    </w:p>
    <w:p w:rsidR="007F7A31" w:rsidRPr="00C451C6" w:rsidRDefault="007F7A31" w:rsidP="00FA7478">
      <w:pPr>
        <w:rPr>
          <w:lang w:eastAsia="x-none"/>
        </w:rPr>
      </w:pPr>
      <w:r w:rsidRPr="00C451C6">
        <w:rPr>
          <w:lang w:eastAsia="x-none"/>
        </w:rPr>
        <w:t xml:space="preserve">Za prikaz v modulu mora informacijski sistem </w:t>
      </w:r>
      <w:r w:rsidR="00D04786" w:rsidRPr="00C451C6">
        <w:rPr>
          <w:lang w:eastAsia="x-none"/>
        </w:rPr>
        <w:t xml:space="preserve">DMS </w:t>
      </w:r>
      <w:r w:rsidRPr="00C451C6">
        <w:rPr>
          <w:lang w:eastAsia="x-none"/>
        </w:rPr>
        <w:t>prikazati</w:t>
      </w:r>
      <w:r w:rsidR="00D04786" w:rsidRPr="00C451C6">
        <w:rPr>
          <w:lang w:eastAsia="x-none"/>
        </w:rPr>
        <w:t xml:space="preserve"> (združeno po skupinah bolezni)</w:t>
      </w:r>
      <w:r w:rsidRPr="00C451C6">
        <w:rPr>
          <w:lang w:eastAsia="x-none"/>
        </w:rPr>
        <w:t>:</w:t>
      </w:r>
    </w:p>
    <w:p w:rsidR="007F7A31" w:rsidRPr="00C451C6" w:rsidRDefault="007F7A31" w:rsidP="00FA7478">
      <w:pPr>
        <w:rPr>
          <w:lang w:eastAsia="x-none"/>
        </w:rPr>
      </w:pPr>
      <w:r w:rsidRPr="00C451C6">
        <w:rPr>
          <w:lang w:eastAsia="x-none"/>
        </w:rPr>
        <w:t xml:space="preserve">skupino bolezni, </w:t>
      </w:r>
      <w:r w:rsidR="00D04786" w:rsidRPr="00C451C6">
        <w:rPr>
          <w:lang w:eastAsia="x-none"/>
        </w:rPr>
        <w:t xml:space="preserve">šifro diagnoze, opis </w:t>
      </w:r>
      <w:r w:rsidRPr="00C451C6">
        <w:rPr>
          <w:lang w:eastAsia="x-none"/>
        </w:rPr>
        <w:t xml:space="preserve">diagnoze, </w:t>
      </w:r>
      <w:r w:rsidR="00D04786" w:rsidRPr="00C451C6">
        <w:rPr>
          <w:lang w:eastAsia="x-none"/>
        </w:rPr>
        <w:t xml:space="preserve">status, datum postavitve suma, </w:t>
      </w:r>
      <w:r w:rsidRPr="00C451C6">
        <w:rPr>
          <w:lang w:eastAsia="x-none"/>
        </w:rPr>
        <w:t>datum postavitve diagnoze</w:t>
      </w:r>
      <w:r w:rsidR="00D04786" w:rsidRPr="00C451C6">
        <w:rPr>
          <w:lang w:eastAsia="x-none"/>
        </w:rPr>
        <w:t xml:space="preserve"> za vse aktivne diagnoze, ki spadajo v katerokoli skupino bolezni iz priloge (se za njih tvori register) in za diagnoze s statusom sum na bolezen.</w:t>
      </w:r>
    </w:p>
    <w:p w:rsidR="00D04786" w:rsidRPr="00C451C6" w:rsidRDefault="00D04786" w:rsidP="00FA7478">
      <w:pPr>
        <w:rPr>
          <w:lang w:eastAsia="x-none"/>
        </w:rPr>
      </w:pPr>
      <w:r w:rsidRPr="00C451C6">
        <w:rPr>
          <w:lang w:eastAsia="x-none"/>
        </w:rPr>
        <w:t>Na klik (oz. dodatno označitev prikaži tudi ovržene) mora imeti DMS možnost tudi pregleda ovrženih diagnoz iz priloge z vsemi podatki.</w:t>
      </w:r>
    </w:p>
    <w:p w:rsidR="00881178" w:rsidRPr="00C451C6" w:rsidRDefault="00881178" w:rsidP="00FA7478">
      <w:pPr>
        <w:rPr>
          <w:lang w:eastAsia="x-none"/>
        </w:rPr>
      </w:pPr>
    </w:p>
    <w:p w:rsidR="003F7AB5" w:rsidRPr="00C451C6" w:rsidRDefault="000F044E" w:rsidP="00FA7478">
      <w:pPr>
        <w:rPr>
          <w:lang w:eastAsia="x-none"/>
        </w:rPr>
      </w:pPr>
      <w:r w:rsidRPr="00C451C6">
        <w:rPr>
          <w:lang w:eastAsia="x-none"/>
        </w:rPr>
        <w:t xml:space="preserve">Ko DMS postavi sum na bolezen, mora zdravnik dobiti obvestilo o tem znotraj </w:t>
      </w:r>
      <w:r w:rsidRPr="00C451C6">
        <w:rPr>
          <w:lang w:eastAsia="x-none"/>
        </w:rPr>
        <w:lastRenderedPageBreak/>
        <w:t>informacijskega sistema.</w:t>
      </w:r>
      <w:r w:rsidR="008A076A" w:rsidRPr="00C451C6">
        <w:rPr>
          <w:lang w:eastAsia="x-none"/>
        </w:rPr>
        <w:t xml:space="preserve"> V obvestilu naj se izpiše npr. »Sum: Sladkorna bolezen«. Za vsak postavljen sum se mora ustvariti novo obvestilo.</w:t>
      </w:r>
      <w:r w:rsidR="00411016" w:rsidRPr="00C451C6">
        <w:rPr>
          <w:lang w:eastAsia="x-none"/>
        </w:rPr>
        <w:t>Zdravnik določi diagnozo na podlagi podatkov, ki jih je DMS vnesla. Zdravnik Sum na bolezen potrdi z vpisom ustrezne diagnoze in umestitvijo le te v evidenco kroničnih obolenj.</w:t>
      </w:r>
    </w:p>
    <w:p w:rsidR="00411016" w:rsidRPr="00C451C6" w:rsidRDefault="00411016" w:rsidP="00FA7478">
      <w:pPr>
        <w:rPr>
          <w:lang w:eastAsia="x-none"/>
        </w:rPr>
      </w:pPr>
      <w:r w:rsidRPr="00C451C6">
        <w:rPr>
          <w:lang w:eastAsia="x-none"/>
        </w:rPr>
        <w:t>Zdravnik in DMS morata imeti na nivoju posameznega pacienta na voljo enak prikaz podatkov, vezanih na postavljanje in potrditev /ovrženje in sicer:</w:t>
      </w:r>
    </w:p>
    <w:p w:rsidR="00411016" w:rsidRPr="00C451C6" w:rsidRDefault="00411016" w:rsidP="00FA7478">
      <w:pPr>
        <w:rPr>
          <w:lang w:eastAsia="x-none"/>
        </w:rPr>
      </w:pPr>
      <w:r w:rsidRPr="00C451C6">
        <w:rPr>
          <w:lang w:eastAsia="x-none"/>
        </w:rPr>
        <w:t>Datum vpisa suma diagnoze, Datum ovrženja suma, Datum postavitve diagnoze, Datum rešitve stanja/diagnoze</w:t>
      </w:r>
      <w:r w:rsidR="00F2432B" w:rsidRPr="00C451C6">
        <w:rPr>
          <w:rStyle w:val="Konnaopomba-sklic"/>
          <w:lang w:eastAsia="x-none"/>
        </w:rPr>
        <w:endnoteReference w:id="1"/>
      </w:r>
      <w:r w:rsidR="00A02E0D" w:rsidRPr="00C451C6">
        <w:rPr>
          <w:rStyle w:val="Sprotnaopomba-sklic"/>
          <w:lang w:eastAsia="x-none"/>
        </w:rPr>
        <w:footnoteReference w:id="1"/>
      </w:r>
      <w:r w:rsidRPr="00C451C6">
        <w:rPr>
          <w:lang w:eastAsia="x-none"/>
        </w:rPr>
        <w:t>, Status, Š</w:t>
      </w:r>
      <w:r w:rsidR="00527349" w:rsidRPr="00C451C6">
        <w:rPr>
          <w:lang w:eastAsia="x-none"/>
        </w:rPr>
        <w:t>ifra diagnoze,</w:t>
      </w:r>
      <w:r w:rsidRPr="00C451C6">
        <w:rPr>
          <w:lang w:eastAsia="x-none"/>
        </w:rPr>
        <w:t xml:space="preserve"> Opis diagnoze</w:t>
      </w:r>
      <w:r w:rsidR="00527349" w:rsidRPr="00C451C6">
        <w:rPr>
          <w:lang w:eastAsia="x-none"/>
        </w:rPr>
        <w:t>, Zdravnik ki je vnesel podatke</w:t>
      </w:r>
      <w:r w:rsidRPr="00C451C6">
        <w:rPr>
          <w:lang w:eastAsia="x-none"/>
        </w:rPr>
        <w:t>.</w:t>
      </w:r>
    </w:p>
    <w:p w:rsidR="00527349" w:rsidRPr="00C451C6" w:rsidRDefault="00527349" w:rsidP="00FA7478">
      <w:pPr>
        <w:rPr>
          <w:lang w:eastAsia="x-none"/>
        </w:rPr>
      </w:pPr>
    </w:p>
    <w:p w:rsidR="00F478EE" w:rsidRPr="00C451C6" w:rsidRDefault="00F478EE" w:rsidP="00116CB2">
      <w:pPr>
        <w:pStyle w:val="Naslov3"/>
        <w:jc w:val="left"/>
        <w:rPr>
          <w:lang w:val="sl-SI"/>
        </w:rPr>
      </w:pPr>
      <w:bookmarkStart w:id="20" w:name="_Toc389889059"/>
      <w:r w:rsidRPr="00C451C6">
        <w:rPr>
          <w:lang w:val="sl-SI"/>
        </w:rPr>
        <w:t>Družinska anamneza</w:t>
      </w:r>
      <w:bookmarkEnd w:id="20"/>
    </w:p>
    <w:p w:rsidR="00F478EE" w:rsidRPr="00C451C6" w:rsidRDefault="00F478EE" w:rsidP="00116CB2">
      <w:pPr>
        <w:rPr>
          <w:lang w:eastAsia="x-none"/>
        </w:rPr>
      </w:pPr>
      <w:r w:rsidRPr="00C451C6">
        <w:rPr>
          <w:lang w:eastAsia="x-none"/>
        </w:rPr>
        <w:t xml:space="preserve">Strukturiran vnos diagnoz/težav, ki so se pojavile pri katerem od </w:t>
      </w:r>
      <w:r w:rsidR="007D2F68" w:rsidRPr="00C451C6">
        <w:rPr>
          <w:lang w:eastAsia="x-none"/>
        </w:rPr>
        <w:t xml:space="preserve">krvnih </w:t>
      </w:r>
      <w:r w:rsidRPr="00C451C6">
        <w:rPr>
          <w:lang w:eastAsia="x-none"/>
        </w:rPr>
        <w:t>sorodnikov.</w:t>
      </w:r>
    </w:p>
    <w:p w:rsidR="008D1DBD" w:rsidRPr="00C451C6" w:rsidRDefault="008D1DBD" w:rsidP="00116CB2">
      <w:pPr>
        <w:rPr>
          <w:lang w:eastAsia="x-none"/>
        </w:rPr>
      </w:pPr>
      <w:r w:rsidRPr="00C451C6">
        <w:rPr>
          <w:lang w:eastAsia="x-none"/>
        </w:rPr>
        <w:t>Za vsakega od sorodnikov se vpišejo vsa znana stanja/diagnoze.</w:t>
      </w:r>
    </w:p>
    <w:p w:rsidR="00F478EE" w:rsidRPr="00C451C6" w:rsidRDefault="00F478EE" w:rsidP="007D2F68">
      <w:pPr>
        <w:rPr>
          <w:lang w:eastAsia="x-none"/>
        </w:rPr>
      </w:pPr>
      <w:r w:rsidRPr="00C451C6">
        <w:rPr>
          <w:lang w:eastAsia="x-none"/>
        </w:rPr>
        <w:t xml:space="preserve">Za vpis težav se uporablja </w:t>
      </w:r>
      <w:r w:rsidR="00280014" w:rsidRPr="00C451C6">
        <w:rPr>
          <w:lang w:eastAsia="x-none"/>
        </w:rPr>
        <w:t>šifrant skupin bolezni, ki so v tabeli označene z Da pri ugotavljanju družinske ogroženosti</w:t>
      </w:r>
      <w:r w:rsidR="00E8538A" w:rsidRPr="00C451C6">
        <w:rPr>
          <w:lang w:eastAsia="x-none"/>
        </w:rPr>
        <w:t xml:space="preserve"> ali MKB šifrant (če je ta podatek znan)</w:t>
      </w:r>
      <w:r w:rsidR="00116CB2" w:rsidRPr="00C451C6">
        <w:rPr>
          <w:lang w:eastAsia="x-none"/>
        </w:rPr>
        <w:t>.</w:t>
      </w:r>
    </w:p>
    <w:p w:rsidR="009C2A2D" w:rsidRPr="00C451C6" w:rsidRDefault="009C2A2D" w:rsidP="007D2F68">
      <w:pPr>
        <w:rPr>
          <w:lang w:eastAsia="x-none"/>
        </w:rPr>
      </w:pPr>
    </w:p>
    <w:p w:rsidR="009C2A2D" w:rsidRPr="00C451C6" w:rsidRDefault="009C2A2D" w:rsidP="007D2F68">
      <w:pPr>
        <w:rPr>
          <w:lang w:eastAsia="x-none"/>
        </w:rPr>
      </w:pPr>
      <w:r w:rsidRPr="00C451C6">
        <w:rPr>
          <w:lang w:eastAsia="x-none"/>
        </w:rPr>
        <w:t xml:space="preserve">Za vsakega </w:t>
      </w:r>
      <w:r w:rsidR="007D2F68" w:rsidRPr="00C451C6">
        <w:rPr>
          <w:lang w:eastAsia="x-none"/>
        </w:rPr>
        <w:t xml:space="preserve">krvnega </w:t>
      </w:r>
      <w:r w:rsidRPr="00C451C6">
        <w:rPr>
          <w:lang w:eastAsia="x-none"/>
        </w:rPr>
        <w:t>sorodnika</w:t>
      </w:r>
      <w:r w:rsidR="007D2F68" w:rsidRPr="00C451C6">
        <w:rPr>
          <w:lang w:eastAsia="x-none"/>
        </w:rPr>
        <w:t xml:space="preserve"> (v šifrantu sorodstvenih vezi označen z krvni sorodnik=DA)</w:t>
      </w:r>
      <w:r w:rsidRPr="00C451C6">
        <w:rPr>
          <w:lang w:eastAsia="x-none"/>
        </w:rPr>
        <w:t xml:space="preserve"> vpišemo zgodovino težav (vsa stanja, ki jih spremljamo, ki jih je ta sorodnik imel/ima). Za  posameznega sorodnika to </w:t>
      </w:r>
      <w:r w:rsidR="007D2F68" w:rsidRPr="00C451C6">
        <w:rPr>
          <w:lang w:eastAsia="x-none"/>
        </w:rPr>
        <w:t xml:space="preserve">lahko </w:t>
      </w:r>
      <w:r w:rsidRPr="00C451C6">
        <w:rPr>
          <w:lang w:eastAsia="x-none"/>
        </w:rPr>
        <w:t>pomeni več zapisov.</w:t>
      </w:r>
    </w:p>
    <w:p w:rsidR="007D2F68" w:rsidRPr="00C451C6" w:rsidRDefault="007D2F68" w:rsidP="007D2F68">
      <w:pPr>
        <w:rPr>
          <w:lang w:eastAsia="x-none"/>
        </w:rPr>
      </w:pPr>
    </w:p>
    <w:p w:rsidR="008D1DBD" w:rsidRPr="00C451C6" w:rsidRDefault="008D1DBD" w:rsidP="00116CB2">
      <w:pPr>
        <w:rPr>
          <w:lang w:eastAsia="x-none"/>
        </w:rPr>
      </w:pPr>
    </w:p>
    <w:tbl>
      <w:tblPr>
        <w:tblW w:w="5579" w:type="pct"/>
        <w:tblLayout w:type="fixed"/>
        <w:tblCellMar>
          <w:left w:w="70" w:type="dxa"/>
          <w:right w:w="70" w:type="dxa"/>
        </w:tblCellMar>
        <w:tblLook w:val="04A0" w:firstRow="1" w:lastRow="0" w:firstColumn="1" w:lastColumn="0" w:noHBand="0" w:noVBand="1"/>
      </w:tblPr>
      <w:tblGrid>
        <w:gridCol w:w="161"/>
        <w:gridCol w:w="1834"/>
        <w:gridCol w:w="3038"/>
        <w:gridCol w:w="1702"/>
        <w:gridCol w:w="851"/>
        <w:gridCol w:w="2693"/>
      </w:tblGrid>
      <w:tr w:rsidR="009C2A2D" w:rsidRPr="00C451C6" w:rsidTr="00AD3944">
        <w:trPr>
          <w:trHeight w:val="300"/>
        </w:trPr>
        <w:tc>
          <w:tcPr>
            <w:tcW w:w="97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2A2D" w:rsidRPr="00C451C6" w:rsidRDefault="009C2A2D" w:rsidP="008D1DBD">
            <w:pPr>
              <w:widowControl/>
              <w:suppressAutoHyphens w:val="0"/>
              <w:spacing w:before="0" w:after="0" w:line="240" w:lineRule="auto"/>
              <w:jc w:val="left"/>
              <w:rPr>
                <w:rFonts w:ascii="Calibri" w:eastAsia="Times New Roman" w:hAnsi="Calibri" w:cs="Calibri"/>
                <w:i/>
                <w:iCs/>
                <w:color w:val="000000"/>
                <w:szCs w:val="22"/>
              </w:rPr>
            </w:pPr>
            <w:r w:rsidRPr="00C451C6">
              <w:rPr>
                <w:rFonts w:ascii="Calibri" w:eastAsia="Times New Roman" w:hAnsi="Calibri" w:cs="Calibri"/>
                <w:i/>
                <w:iCs/>
                <w:color w:val="000000"/>
                <w:szCs w:val="22"/>
              </w:rPr>
              <w:t>Atribut</w:t>
            </w:r>
          </w:p>
        </w:tc>
        <w:tc>
          <w:tcPr>
            <w:tcW w:w="14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2A2D" w:rsidRPr="00C451C6" w:rsidRDefault="009C2A2D" w:rsidP="008D1DBD">
            <w:pPr>
              <w:widowControl/>
              <w:suppressAutoHyphens w:val="0"/>
              <w:spacing w:before="0" w:after="0" w:line="240" w:lineRule="auto"/>
              <w:jc w:val="left"/>
              <w:rPr>
                <w:rFonts w:ascii="Calibri" w:eastAsia="Times New Roman" w:hAnsi="Calibri" w:cs="Calibri"/>
                <w:i/>
                <w:iCs/>
                <w:color w:val="000000"/>
                <w:szCs w:val="22"/>
              </w:rPr>
            </w:pPr>
            <w:r w:rsidRPr="00C451C6">
              <w:rPr>
                <w:rFonts w:ascii="Calibri" w:eastAsia="Times New Roman" w:hAnsi="Calibri" w:cs="Calibri"/>
                <w:i/>
                <w:iCs/>
                <w:color w:val="000000"/>
                <w:szCs w:val="22"/>
              </w:rPr>
              <w:t>Opis</w:t>
            </w:r>
          </w:p>
        </w:tc>
        <w:tc>
          <w:tcPr>
            <w:tcW w:w="8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2A2D" w:rsidRPr="00C451C6" w:rsidRDefault="009C2A2D" w:rsidP="008D1DBD">
            <w:pPr>
              <w:widowControl/>
              <w:suppressAutoHyphens w:val="0"/>
              <w:spacing w:before="0" w:after="0" w:line="240" w:lineRule="auto"/>
              <w:jc w:val="left"/>
              <w:rPr>
                <w:rFonts w:ascii="Calibri" w:eastAsia="Times New Roman" w:hAnsi="Calibri" w:cs="Calibri"/>
                <w:i/>
                <w:iCs/>
                <w:color w:val="000000"/>
                <w:szCs w:val="22"/>
              </w:rPr>
            </w:pPr>
            <w:r w:rsidRPr="00C451C6">
              <w:rPr>
                <w:rFonts w:ascii="Calibri" w:eastAsia="Times New Roman" w:hAnsi="Calibri" w:cs="Calibri"/>
                <w:i/>
                <w:iCs/>
                <w:color w:val="000000"/>
                <w:szCs w:val="22"/>
              </w:rPr>
              <w:t>Tip</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2A2D" w:rsidRPr="00C451C6" w:rsidRDefault="009C2A2D" w:rsidP="008D1DBD">
            <w:pPr>
              <w:widowControl/>
              <w:suppressAutoHyphens w:val="0"/>
              <w:spacing w:before="0" w:after="0" w:line="240" w:lineRule="auto"/>
              <w:jc w:val="left"/>
              <w:rPr>
                <w:rFonts w:ascii="Calibri" w:eastAsia="Times New Roman" w:hAnsi="Calibri" w:cs="Calibri"/>
                <w:i/>
                <w:iCs/>
                <w:color w:val="000000"/>
                <w:szCs w:val="22"/>
              </w:rPr>
            </w:pPr>
            <w:r w:rsidRPr="00C451C6">
              <w:rPr>
                <w:rFonts w:ascii="Calibri" w:eastAsia="Times New Roman" w:hAnsi="Calibri" w:cs="Calibri"/>
                <w:i/>
                <w:iCs/>
                <w:color w:val="000000"/>
                <w:szCs w:val="22"/>
              </w:rPr>
              <w:t>Obvezno polje</w:t>
            </w:r>
          </w:p>
        </w:tc>
        <w:tc>
          <w:tcPr>
            <w:tcW w:w="13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2A2D" w:rsidRPr="00C451C6" w:rsidRDefault="009C2A2D" w:rsidP="00AD3944">
            <w:pPr>
              <w:widowControl/>
              <w:suppressAutoHyphens w:val="0"/>
              <w:spacing w:before="0" w:after="0" w:line="240" w:lineRule="auto"/>
              <w:ind w:right="1916"/>
              <w:jc w:val="left"/>
              <w:rPr>
                <w:rFonts w:ascii="Calibri" w:eastAsia="Times New Roman" w:hAnsi="Calibri" w:cs="Calibri"/>
                <w:i/>
                <w:iCs/>
                <w:color w:val="000000"/>
                <w:szCs w:val="22"/>
              </w:rPr>
            </w:pPr>
            <w:r w:rsidRPr="00C451C6">
              <w:rPr>
                <w:rFonts w:ascii="Calibri" w:eastAsia="Times New Roman" w:hAnsi="Calibri" w:cs="Calibri"/>
                <w:i/>
                <w:iCs/>
                <w:color w:val="000000"/>
                <w:szCs w:val="22"/>
              </w:rPr>
              <w:t>Šifrant</w:t>
            </w:r>
          </w:p>
        </w:tc>
      </w:tr>
      <w:tr w:rsidR="009C2A2D" w:rsidRPr="00C451C6" w:rsidTr="00AD3944">
        <w:trPr>
          <w:trHeight w:val="300"/>
        </w:trPr>
        <w:tc>
          <w:tcPr>
            <w:tcW w:w="97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2A2D" w:rsidRPr="00C451C6" w:rsidRDefault="009C2A2D" w:rsidP="008D1DBD">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Sorodstvena vez</w:t>
            </w:r>
          </w:p>
        </w:tc>
        <w:tc>
          <w:tcPr>
            <w:tcW w:w="14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2A2D" w:rsidRPr="00C451C6" w:rsidRDefault="009C2A2D" w:rsidP="008D1DBD">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Genetska povezanost s posameznikom (npr. sestra, oče, …)</w:t>
            </w:r>
          </w:p>
        </w:tc>
        <w:tc>
          <w:tcPr>
            <w:tcW w:w="8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2A2D" w:rsidRPr="00C451C6" w:rsidRDefault="009C2A2D" w:rsidP="008D1DBD">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Šifra</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2A2D" w:rsidRPr="00C451C6" w:rsidRDefault="009C2A2D" w:rsidP="008D1DBD">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da</w:t>
            </w:r>
          </w:p>
        </w:tc>
        <w:tc>
          <w:tcPr>
            <w:tcW w:w="13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9C2A2D" w:rsidRPr="00C451C6" w:rsidRDefault="00092ECB" w:rsidP="008D1DBD">
            <w:pPr>
              <w:widowControl/>
              <w:suppressAutoHyphens w:val="0"/>
              <w:spacing w:before="0" w:after="0" w:line="240" w:lineRule="auto"/>
              <w:jc w:val="left"/>
              <w:rPr>
                <w:rFonts w:ascii="Calibri" w:eastAsia="Times New Roman" w:hAnsi="Calibri" w:cs="Calibri"/>
                <w:color w:val="0000FF"/>
                <w:szCs w:val="22"/>
                <w:u w:val="single"/>
              </w:rPr>
            </w:pPr>
            <w:r w:rsidRPr="00C451C6">
              <w:rPr>
                <w:rFonts w:ascii="Calibri" w:eastAsia="Times New Roman" w:hAnsi="Calibri" w:cs="Calibri"/>
                <w:color w:val="0000FF"/>
                <w:szCs w:val="22"/>
                <w:u w:val="single"/>
              </w:rPr>
              <w:t>Šifrant sorodstvenih vezi</w:t>
            </w:r>
          </w:p>
        </w:tc>
      </w:tr>
      <w:tr w:rsidR="009C2A2D" w:rsidRPr="00C451C6" w:rsidTr="00AD3944">
        <w:trPr>
          <w:trHeight w:val="300"/>
        </w:trPr>
        <w:tc>
          <w:tcPr>
            <w:tcW w:w="97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2A2D" w:rsidRPr="00C451C6" w:rsidRDefault="009C2A2D" w:rsidP="008D1DBD">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Zgodovina težav</w:t>
            </w:r>
          </w:p>
        </w:tc>
        <w:tc>
          <w:tcPr>
            <w:tcW w:w="14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2A2D" w:rsidRPr="00C451C6" w:rsidRDefault="009C2A2D" w:rsidP="008D1DBD">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xml:space="preserve">Podrobnosti o sorodnikovih težavah ali diagnozah </w:t>
            </w:r>
          </w:p>
        </w:tc>
        <w:tc>
          <w:tcPr>
            <w:tcW w:w="8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2A2D" w:rsidRPr="00C451C6" w:rsidRDefault="009C2A2D" w:rsidP="008D1DBD">
            <w:pPr>
              <w:widowControl/>
              <w:suppressAutoHyphens w:val="0"/>
              <w:spacing w:before="0" w:after="0" w:line="240" w:lineRule="auto"/>
              <w:jc w:val="left"/>
              <w:rPr>
                <w:rFonts w:ascii="Calibri" w:eastAsia="Times New Roman" w:hAnsi="Calibri" w:cs="Calibri"/>
                <w:color w:val="000000"/>
                <w:szCs w:val="22"/>
              </w:rPr>
            </w:pP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2A2D" w:rsidRPr="00C451C6" w:rsidRDefault="009C2A2D" w:rsidP="008D1DBD">
            <w:pPr>
              <w:widowControl/>
              <w:suppressAutoHyphens w:val="0"/>
              <w:spacing w:before="0" w:after="0" w:line="240" w:lineRule="auto"/>
              <w:jc w:val="left"/>
              <w:rPr>
                <w:rFonts w:ascii="Calibri" w:eastAsia="Times New Roman" w:hAnsi="Calibri" w:cs="Calibri"/>
                <w:color w:val="000000"/>
                <w:szCs w:val="22"/>
              </w:rPr>
            </w:pPr>
          </w:p>
        </w:tc>
        <w:tc>
          <w:tcPr>
            <w:tcW w:w="13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2A2D" w:rsidRPr="00C451C6" w:rsidRDefault="009C2A2D" w:rsidP="008D1DBD">
            <w:pPr>
              <w:widowControl/>
              <w:suppressAutoHyphens w:val="0"/>
              <w:spacing w:before="0" w:after="0" w:line="240" w:lineRule="auto"/>
              <w:jc w:val="left"/>
              <w:rPr>
                <w:rFonts w:ascii="Calibri" w:eastAsia="Times New Roman" w:hAnsi="Calibri" w:cs="Calibri"/>
                <w:color w:val="000000"/>
                <w:szCs w:val="22"/>
              </w:rPr>
            </w:pPr>
          </w:p>
        </w:tc>
      </w:tr>
      <w:tr w:rsidR="00E8538A" w:rsidRPr="00C451C6" w:rsidTr="00AD3944">
        <w:trPr>
          <w:trHeight w:val="300"/>
        </w:trPr>
        <w:tc>
          <w:tcPr>
            <w:tcW w:w="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538A" w:rsidRPr="00C451C6" w:rsidRDefault="00E8538A" w:rsidP="008D1DBD">
            <w:pPr>
              <w:widowControl/>
              <w:suppressAutoHyphens w:val="0"/>
              <w:spacing w:before="0" w:after="0" w:line="240" w:lineRule="auto"/>
              <w:jc w:val="left"/>
              <w:rPr>
                <w:rFonts w:ascii="Calibri" w:eastAsia="Times New Roman" w:hAnsi="Calibri" w:cs="Calibri"/>
                <w:color w:val="000000"/>
                <w:szCs w:val="22"/>
              </w:rPr>
            </w:pPr>
          </w:p>
        </w:tc>
        <w:tc>
          <w:tcPr>
            <w:tcW w:w="8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538A" w:rsidRPr="00C451C6" w:rsidRDefault="00E8538A" w:rsidP="008D1DBD">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Stanje/diagnoza</w:t>
            </w:r>
          </w:p>
        </w:tc>
        <w:tc>
          <w:tcPr>
            <w:tcW w:w="14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538A" w:rsidRPr="00C451C6" w:rsidRDefault="00E8538A" w:rsidP="008D1DBD">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Naziv sorodnikovega stanja ali diagnoze</w:t>
            </w:r>
            <w:r w:rsidR="00B73307" w:rsidRPr="00C451C6">
              <w:rPr>
                <w:rFonts w:ascii="Calibri" w:eastAsia="Times New Roman" w:hAnsi="Calibri" w:cs="Calibri"/>
                <w:color w:val="000000"/>
                <w:szCs w:val="22"/>
              </w:rPr>
              <w:t xml:space="preserve"> (Skupina bolezni iz šifranta skupin bolezni)</w:t>
            </w:r>
          </w:p>
        </w:tc>
        <w:tc>
          <w:tcPr>
            <w:tcW w:w="8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538A" w:rsidRPr="00C451C6" w:rsidRDefault="00B73307" w:rsidP="00B73307">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Šifra in opis (se samo prikazuje na podlagi šifre)</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538A" w:rsidRPr="00C451C6" w:rsidRDefault="00931031" w:rsidP="008D1DBD">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da</w:t>
            </w:r>
          </w:p>
        </w:tc>
        <w:tc>
          <w:tcPr>
            <w:tcW w:w="131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8538A" w:rsidRPr="00C451C6" w:rsidRDefault="00670233" w:rsidP="00B73307">
            <w:pPr>
              <w:widowControl/>
              <w:suppressAutoHyphens w:val="0"/>
              <w:spacing w:before="0" w:after="0" w:line="240" w:lineRule="auto"/>
              <w:jc w:val="left"/>
              <w:rPr>
                <w:rFonts w:ascii="Calibri" w:eastAsia="Times New Roman" w:hAnsi="Calibri" w:cs="Calibri"/>
                <w:color w:val="0000FF"/>
                <w:szCs w:val="22"/>
                <w:u w:val="single"/>
              </w:rPr>
            </w:pPr>
            <w:hyperlink r:id="rId12" w:anchor="'Šifrant družinskih anamnez'!A1" w:history="1">
              <w:r w:rsidR="00E8538A" w:rsidRPr="00C451C6">
                <w:rPr>
                  <w:rFonts w:ascii="Calibri" w:eastAsia="Times New Roman" w:hAnsi="Calibri" w:cs="Calibri"/>
                  <w:color w:val="0000FF"/>
                  <w:szCs w:val="22"/>
                  <w:u w:val="single"/>
                </w:rPr>
                <w:t>Šifrant skupin</w:t>
              </w:r>
            </w:hyperlink>
            <w:r w:rsidR="00E8538A" w:rsidRPr="00C451C6">
              <w:rPr>
                <w:rFonts w:ascii="Calibri" w:eastAsia="Times New Roman" w:hAnsi="Calibri" w:cs="Calibri"/>
                <w:color w:val="0000FF"/>
                <w:szCs w:val="22"/>
                <w:u w:val="single"/>
              </w:rPr>
              <w:t xml:space="preserve"> bolezni </w:t>
            </w:r>
          </w:p>
        </w:tc>
      </w:tr>
      <w:tr w:rsidR="00E8538A" w:rsidRPr="00C451C6" w:rsidTr="00AD3944">
        <w:trPr>
          <w:trHeight w:val="300"/>
        </w:trPr>
        <w:tc>
          <w:tcPr>
            <w:tcW w:w="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538A" w:rsidRPr="00C451C6" w:rsidRDefault="00E8538A" w:rsidP="008D1DBD">
            <w:pPr>
              <w:widowControl/>
              <w:suppressAutoHyphens w:val="0"/>
              <w:spacing w:before="0" w:after="0" w:line="240" w:lineRule="auto"/>
              <w:jc w:val="left"/>
              <w:rPr>
                <w:rFonts w:ascii="Calibri" w:eastAsia="Times New Roman" w:hAnsi="Calibri" w:cs="Calibri"/>
                <w:color w:val="000000"/>
                <w:szCs w:val="22"/>
              </w:rPr>
            </w:pPr>
          </w:p>
        </w:tc>
        <w:tc>
          <w:tcPr>
            <w:tcW w:w="8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538A" w:rsidRPr="00C451C6" w:rsidRDefault="00E8538A" w:rsidP="008D1DBD">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Starost ob nastopu</w:t>
            </w:r>
          </w:p>
        </w:tc>
        <w:tc>
          <w:tcPr>
            <w:tcW w:w="14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538A" w:rsidRPr="00C451C6" w:rsidRDefault="00E8538A" w:rsidP="008D1DBD">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Sorodnikova starost ob nastopu stanja ali postavitvi diagnoze</w:t>
            </w:r>
          </w:p>
        </w:tc>
        <w:tc>
          <w:tcPr>
            <w:tcW w:w="8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538A" w:rsidRPr="00C451C6" w:rsidRDefault="00E8538A" w:rsidP="008D1DBD">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Število</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538A" w:rsidRPr="00C451C6" w:rsidRDefault="00B73307" w:rsidP="008D1DBD">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da</w:t>
            </w:r>
          </w:p>
        </w:tc>
        <w:tc>
          <w:tcPr>
            <w:tcW w:w="13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538A" w:rsidRPr="00C451C6" w:rsidRDefault="00E8538A" w:rsidP="008D1DBD">
            <w:pPr>
              <w:widowControl/>
              <w:suppressAutoHyphens w:val="0"/>
              <w:spacing w:before="0" w:after="0" w:line="240" w:lineRule="auto"/>
              <w:jc w:val="left"/>
              <w:rPr>
                <w:rFonts w:ascii="Calibri" w:eastAsia="Times New Roman" w:hAnsi="Calibri" w:cs="Calibri"/>
                <w:color w:val="000000"/>
                <w:szCs w:val="22"/>
              </w:rPr>
            </w:pPr>
          </w:p>
        </w:tc>
      </w:tr>
      <w:tr w:rsidR="00E8538A" w:rsidRPr="00C451C6" w:rsidTr="00AD3944">
        <w:trPr>
          <w:trHeight w:val="300"/>
        </w:trPr>
        <w:tc>
          <w:tcPr>
            <w:tcW w:w="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538A" w:rsidRPr="00C451C6" w:rsidRDefault="00E8538A" w:rsidP="008D1DBD">
            <w:pPr>
              <w:widowControl/>
              <w:suppressAutoHyphens w:val="0"/>
              <w:spacing w:before="0" w:after="0" w:line="240" w:lineRule="auto"/>
              <w:jc w:val="left"/>
              <w:rPr>
                <w:rFonts w:ascii="Calibri" w:eastAsia="Times New Roman" w:hAnsi="Calibri" w:cs="Calibri"/>
                <w:color w:val="000000"/>
                <w:szCs w:val="22"/>
              </w:rPr>
            </w:pPr>
          </w:p>
        </w:tc>
        <w:tc>
          <w:tcPr>
            <w:tcW w:w="8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538A" w:rsidRPr="00C451C6" w:rsidRDefault="00E8538A" w:rsidP="008D1DBD">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Vzrok smrti</w:t>
            </w:r>
          </w:p>
        </w:tc>
        <w:tc>
          <w:tcPr>
            <w:tcW w:w="14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538A" w:rsidRPr="00C451C6" w:rsidRDefault="00E8538A" w:rsidP="008D1DBD">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Ali je bila težava vzrok za sorodnikovo smrt?</w:t>
            </w:r>
          </w:p>
        </w:tc>
        <w:tc>
          <w:tcPr>
            <w:tcW w:w="8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3944" w:rsidRPr="00C451C6" w:rsidRDefault="001F6ED8" w:rsidP="008D1DBD">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xml:space="preserve">1=Da </w:t>
            </w:r>
          </w:p>
          <w:p w:rsidR="00AD3944" w:rsidRPr="00C451C6" w:rsidRDefault="00E8538A" w:rsidP="008D1DBD">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2=Ne</w:t>
            </w:r>
            <w:r w:rsidR="001F6ED8" w:rsidRPr="00C451C6">
              <w:rPr>
                <w:rFonts w:ascii="Calibri" w:eastAsia="Times New Roman" w:hAnsi="Calibri" w:cs="Calibri"/>
                <w:color w:val="000000"/>
                <w:szCs w:val="22"/>
              </w:rPr>
              <w:t xml:space="preserve"> </w:t>
            </w:r>
          </w:p>
          <w:p w:rsidR="00E8538A" w:rsidRPr="00C451C6" w:rsidRDefault="00E8538A" w:rsidP="008D1DBD">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3=Ni podatka</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538A" w:rsidRPr="00C451C6" w:rsidRDefault="00E8538A" w:rsidP="008D1DBD">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ne</w:t>
            </w:r>
          </w:p>
        </w:tc>
        <w:tc>
          <w:tcPr>
            <w:tcW w:w="13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538A" w:rsidRPr="00C451C6" w:rsidRDefault="00E8538A" w:rsidP="008D1DBD">
            <w:pPr>
              <w:widowControl/>
              <w:suppressAutoHyphens w:val="0"/>
              <w:spacing w:before="0" w:after="0" w:line="240" w:lineRule="auto"/>
              <w:jc w:val="left"/>
              <w:rPr>
                <w:rFonts w:ascii="Calibri" w:eastAsia="Times New Roman" w:hAnsi="Calibri" w:cs="Calibri"/>
                <w:color w:val="000000"/>
                <w:szCs w:val="22"/>
              </w:rPr>
            </w:pPr>
          </w:p>
        </w:tc>
      </w:tr>
      <w:tr w:rsidR="00E8538A" w:rsidRPr="00C451C6" w:rsidTr="00AD3944">
        <w:trPr>
          <w:trHeight w:val="300"/>
        </w:trPr>
        <w:tc>
          <w:tcPr>
            <w:tcW w:w="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538A" w:rsidRPr="00C451C6" w:rsidRDefault="00E8538A" w:rsidP="008D1DBD">
            <w:pPr>
              <w:widowControl/>
              <w:suppressAutoHyphens w:val="0"/>
              <w:spacing w:before="0" w:after="0" w:line="240" w:lineRule="auto"/>
              <w:jc w:val="left"/>
              <w:rPr>
                <w:rFonts w:ascii="Calibri" w:eastAsia="Times New Roman" w:hAnsi="Calibri" w:cs="Calibri"/>
                <w:color w:val="000000"/>
                <w:szCs w:val="22"/>
              </w:rPr>
            </w:pPr>
          </w:p>
        </w:tc>
        <w:tc>
          <w:tcPr>
            <w:tcW w:w="8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538A" w:rsidRPr="00C451C6" w:rsidRDefault="00E8538A" w:rsidP="008D1DBD">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Opombe</w:t>
            </w:r>
          </w:p>
        </w:tc>
        <w:tc>
          <w:tcPr>
            <w:tcW w:w="14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538A" w:rsidRPr="00C451C6" w:rsidRDefault="00E8538A" w:rsidP="008D1DBD">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Dodatne opombe o sorodnikovem problemu ali diagnozi</w:t>
            </w:r>
          </w:p>
        </w:tc>
        <w:tc>
          <w:tcPr>
            <w:tcW w:w="8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538A" w:rsidRPr="00C451C6" w:rsidRDefault="00E8538A" w:rsidP="008D1DBD">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Tekstovno polje</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538A" w:rsidRPr="00C451C6" w:rsidRDefault="00E8538A" w:rsidP="008D1DBD">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ne</w:t>
            </w:r>
          </w:p>
        </w:tc>
        <w:tc>
          <w:tcPr>
            <w:tcW w:w="13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538A" w:rsidRPr="00C451C6" w:rsidRDefault="00E8538A" w:rsidP="008D1DBD">
            <w:pPr>
              <w:widowControl/>
              <w:suppressAutoHyphens w:val="0"/>
              <w:spacing w:before="0" w:after="0" w:line="240" w:lineRule="auto"/>
              <w:jc w:val="left"/>
              <w:rPr>
                <w:rFonts w:ascii="Calibri" w:eastAsia="Times New Roman" w:hAnsi="Calibri" w:cs="Calibri"/>
                <w:color w:val="000000"/>
                <w:szCs w:val="22"/>
              </w:rPr>
            </w:pPr>
          </w:p>
        </w:tc>
      </w:tr>
    </w:tbl>
    <w:p w:rsidR="008D1DBD" w:rsidRPr="00C451C6" w:rsidRDefault="008D1DBD" w:rsidP="008D1DBD">
      <w:pPr>
        <w:rPr>
          <w:lang w:eastAsia="x-none"/>
        </w:rPr>
      </w:pPr>
    </w:p>
    <w:p w:rsidR="008D1DBD" w:rsidRPr="00C451C6" w:rsidRDefault="008D1DBD" w:rsidP="008D1DBD">
      <w:pPr>
        <w:rPr>
          <w:lang w:eastAsia="x-none"/>
        </w:rPr>
      </w:pPr>
      <w:r w:rsidRPr="00C451C6">
        <w:rPr>
          <w:lang w:eastAsia="x-none"/>
        </w:rPr>
        <w:t>Za opis sorodstvene vezi se uporablja šifrant Sorodstvenih vezi</w:t>
      </w:r>
      <w:r w:rsidR="009A298B" w:rsidRPr="00C451C6">
        <w:rPr>
          <w:lang w:eastAsia="x-none"/>
        </w:rPr>
        <w:t xml:space="preserve"> (priloga)</w:t>
      </w:r>
      <w:r w:rsidR="00CC7190" w:rsidRPr="00C451C6">
        <w:rPr>
          <w:lang w:eastAsia="x-none"/>
        </w:rPr>
        <w:t>. Pri vpisu so za sorodstvene vezi na voljo samo krvni sorodniki (označeni z DA v krvni sorodnik).</w:t>
      </w:r>
      <w:r w:rsidR="00FF1D71" w:rsidRPr="00C451C6">
        <w:rPr>
          <w:lang w:eastAsia="x-none"/>
        </w:rPr>
        <w:t xml:space="preserve"> </w:t>
      </w:r>
    </w:p>
    <w:p w:rsidR="008D1DBD" w:rsidRPr="00C451C6" w:rsidRDefault="008D1DBD" w:rsidP="008D1DBD">
      <w:pPr>
        <w:rPr>
          <w:lang w:eastAsia="x-none"/>
        </w:rPr>
      </w:pPr>
      <w:r w:rsidRPr="00C451C6">
        <w:rPr>
          <w:lang w:eastAsia="x-none"/>
        </w:rPr>
        <w:t xml:space="preserve">Za opis stanj/diagnoz se uporablja </w:t>
      </w:r>
      <w:r w:rsidR="009C2A2D" w:rsidRPr="00C451C6">
        <w:rPr>
          <w:lang w:eastAsia="x-none"/>
        </w:rPr>
        <w:t>skupin bolezni</w:t>
      </w:r>
      <w:r w:rsidR="00CC7190" w:rsidRPr="00C451C6">
        <w:rPr>
          <w:lang w:eastAsia="x-none"/>
        </w:rPr>
        <w:t xml:space="preserve"> (glej prilogo)</w:t>
      </w:r>
      <w:r w:rsidR="00E8538A" w:rsidRPr="00C451C6">
        <w:rPr>
          <w:lang w:eastAsia="x-none"/>
        </w:rPr>
        <w:t xml:space="preserve"> ali šifrant MKB10.</w:t>
      </w:r>
      <w:r w:rsidR="00CC7190" w:rsidRPr="00C451C6">
        <w:rPr>
          <w:lang w:eastAsia="x-none"/>
        </w:rPr>
        <w:t xml:space="preserve"> </w:t>
      </w:r>
      <w:r w:rsidRPr="00C451C6">
        <w:rPr>
          <w:lang w:eastAsia="x-none"/>
        </w:rPr>
        <w:t xml:space="preserve">Posebej se išče </w:t>
      </w:r>
      <w:r w:rsidR="009C2A2D" w:rsidRPr="00C451C6">
        <w:rPr>
          <w:lang w:eastAsia="x-none"/>
        </w:rPr>
        <w:t xml:space="preserve">stanja oz. skupine bolezni, ki so </w:t>
      </w:r>
      <w:r w:rsidR="007D2F68" w:rsidRPr="00C451C6">
        <w:rPr>
          <w:lang w:eastAsia="x-none"/>
        </w:rPr>
        <w:t xml:space="preserve">v šifrantu skupin bolezni </w:t>
      </w:r>
      <w:r w:rsidR="009C2A2D" w:rsidRPr="00C451C6">
        <w:rPr>
          <w:lang w:eastAsia="x-none"/>
        </w:rPr>
        <w:t>označene v tabeli za DA v stolpcu ugotavljanje družinske ogroženosti</w:t>
      </w:r>
    </w:p>
    <w:p w:rsidR="002C6F1E" w:rsidRPr="00C451C6" w:rsidRDefault="002C6F1E" w:rsidP="00116CB2">
      <w:pPr>
        <w:rPr>
          <w:lang w:eastAsia="x-none"/>
        </w:rPr>
      </w:pPr>
    </w:p>
    <w:p w:rsidR="003F7AB5" w:rsidRPr="00C451C6" w:rsidRDefault="003F7AB5" w:rsidP="003F12DF">
      <w:pPr>
        <w:rPr>
          <w:lang w:eastAsia="x-none"/>
        </w:rPr>
      </w:pPr>
    </w:p>
    <w:p w:rsidR="003833E4" w:rsidRPr="00C451C6" w:rsidRDefault="003833E4" w:rsidP="003833E4">
      <w:pPr>
        <w:pStyle w:val="Naslov3"/>
        <w:jc w:val="left"/>
        <w:rPr>
          <w:lang w:val="sl-SI"/>
        </w:rPr>
      </w:pPr>
      <w:r w:rsidRPr="00C451C6">
        <w:rPr>
          <w:lang w:val="sl-SI"/>
        </w:rPr>
        <w:t xml:space="preserve"> </w:t>
      </w:r>
      <w:bookmarkStart w:id="21" w:name="_Ref319409089"/>
      <w:bookmarkStart w:id="22" w:name="_Toc389889060"/>
      <w:r w:rsidRPr="00C451C6">
        <w:rPr>
          <w:lang w:val="sl-SI"/>
        </w:rPr>
        <w:t>Seznam opravljenih cepljenj</w:t>
      </w:r>
      <w:bookmarkEnd w:id="21"/>
      <w:bookmarkEnd w:id="22"/>
    </w:p>
    <w:p w:rsidR="003F7AB5" w:rsidRPr="00C451C6" w:rsidRDefault="009A298B" w:rsidP="003F7AB5">
      <w:r w:rsidRPr="00C451C6">
        <w:t>Program naj pri kroničnih bolnikih</w:t>
      </w:r>
      <w:r w:rsidR="001F6ED8" w:rsidRPr="00C451C6">
        <w:t xml:space="preserve"> </w:t>
      </w:r>
      <w:r w:rsidR="000465E5" w:rsidRPr="00C451C6">
        <w:t>v modulu za RA</w:t>
      </w:r>
      <w:r w:rsidRPr="00C451C6">
        <w:t xml:space="preserve"> omogoča </w:t>
      </w:r>
      <w:r w:rsidRPr="00C451C6">
        <w:rPr>
          <w:b/>
        </w:rPr>
        <w:t>prikaz povzetka</w:t>
      </w:r>
      <w:r w:rsidR="007F7A31" w:rsidRPr="00C451C6">
        <w:rPr>
          <w:b/>
        </w:rPr>
        <w:t xml:space="preserve"> podatkov o cepljenju, </w:t>
      </w:r>
      <w:r w:rsidR="007F7A31" w:rsidRPr="00C451C6">
        <w:t>torej podatkov o tem,  katerimi cepivi oz. proti katerim boleznim je bil pacient cepljen</w:t>
      </w:r>
      <w:r w:rsidR="007F7A31" w:rsidRPr="00C451C6">
        <w:rPr>
          <w:rStyle w:val="Sprotnaopomba-sklic"/>
        </w:rPr>
        <w:footnoteReference w:id="2"/>
      </w:r>
      <w:r w:rsidR="007F7A31" w:rsidRPr="00C451C6">
        <w:t xml:space="preserve">. </w:t>
      </w:r>
    </w:p>
    <w:p w:rsidR="009A298B" w:rsidRPr="00C451C6" w:rsidRDefault="009A298B" w:rsidP="009A298B">
      <w:pPr>
        <w:rPr>
          <w:lang w:eastAsia="x-none"/>
        </w:rPr>
      </w:pPr>
      <w:r w:rsidRPr="00C451C6">
        <w:rPr>
          <w:lang w:eastAsia="x-none"/>
        </w:rPr>
        <w:t>Za povzetek o cepljenju naj program pregleda cepljenje proti gripi in pnevmokoku v zadnjem letu (12 mesecih) in proti tetanusu v zadnjih 10 letih  - na podlagi tega lahko nastavi prikaz cepljenja proti posamezni bolezni</w:t>
      </w:r>
      <w:r w:rsidR="007F7A31" w:rsidRPr="00C451C6">
        <w:rPr>
          <w:lang w:eastAsia="x-none"/>
        </w:rPr>
        <w:t xml:space="preserve"> (gripa, pnevmokok, tetanus)</w:t>
      </w:r>
      <w:r w:rsidRPr="00C451C6">
        <w:rPr>
          <w:lang w:eastAsia="x-none"/>
        </w:rPr>
        <w:t xml:space="preserve"> na DA/NE.</w:t>
      </w:r>
    </w:p>
    <w:p w:rsidR="009A298B" w:rsidRPr="00C451C6" w:rsidRDefault="009A298B" w:rsidP="009A298B">
      <w:pPr>
        <w:rPr>
          <w:lang w:eastAsia="x-none"/>
        </w:rPr>
      </w:pPr>
      <w:r w:rsidRPr="00C451C6">
        <w:rPr>
          <w:lang w:eastAsia="x-none"/>
        </w:rPr>
        <w:t>Definicija popolnega cepljenja proti tetanusu v zadnjih 10 letih je, da je v obdobju 10 let bil vsaj enkrat cepljen.</w:t>
      </w:r>
    </w:p>
    <w:p w:rsidR="005A2CFD" w:rsidRPr="00C451C6" w:rsidRDefault="005A2CFD" w:rsidP="005A2CFD">
      <w:pPr>
        <w:pStyle w:val="Naslov3"/>
        <w:jc w:val="left"/>
        <w:rPr>
          <w:lang w:val="sl-SI"/>
        </w:rPr>
      </w:pPr>
      <w:bookmarkStart w:id="23" w:name="_Ref319931098"/>
      <w:bookmarkStart w:id="24" w:name="_Ref319931949"/>
      <w:bookmarkStart w:id="25" w:name="_Toc389889061"/>
      <w:r w:rsidRPr="00C451C6">
        <w:rPr>
          <w:lang w:val="sl-SI"/>
        </w:rPr>
        <w:t>Porodna teža otrok</w:t>
      </w:r>
      <w:bookmarkEnd w:id="23"/>
      <w:bookmarkEnd w:id="24"/>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4"/>
        <w:gridCol w:w="3967"/>
        <w:gridCol w:w="2737"/>
      </w:tblGrid>
      <w:tr w:rsidR="005A2CFD" w:rsidRPr="00C451C6">
        <w:tc>
          <w:tcPr>
            <w:tcW w:w="2584" w:type="dxa"/>
          </w:tcPr>
          <w:p w:rsidR="005A2CFD" w:rsidRPr="00C451C6" w:rsidRDefault="005A2CFD" w:rsidP="005A2CFD">
            <w:pPr>
              <w:rPr>
                <w:b/>
                <w:bCs/>
                <w:color w:val="000000"/>
                <w:lang w:eastAsia="x-none"/>
              </w:rPr>
            </w:pPr>
            <w:r w:rsidRPr="00C451C6">
              <w:rPr>
                <w:b/>
                <w:bCs/>
                <w:color w:val="000000"/>
                <w:lang w:eastAsia="x-none"/>
              </w:rPr>
              <w:t>Ime elementa</w:t>
            </w:r>
          </w:p>
        </w:tc>
        <w:tc>
          <w:tcPr>
            <w:tcW w:w="3967" w:type="dxa"/>
          </w:tcPr>
          <w:p w:rsidR="005A2CFD" w:rsidRPr="00C451C6" w:rsidRDefault="005A2CFD" w:rsidP="005A2CFD">
            <w:pPr>
              <w:rPr>
                <w:b/>
                <w:bCs/>
                <w:color w:val="000000"/>
                <w:lang w:eastAsia="x-none"/>
              </w:rPr>
            </w:pPr>
            <w:r w:rsidRPr="00C451C6">
              <w:rPr>
                <w:b/>
                <w:bCs/>
                <w:color w:val="000000"/>
                <w:lang w:eastAsia="x-none"/>
              </w:rPr>
              <w:t>Arhetip</w:t>
            </w:r>
          </w:p>
        </w:tc>
        <w:tc>
          <w:tcPr>
            <w:tcW w:w="2737" w:type="dxa"/>
          </w:tcPr>
          <w:p w:rsidR="005A2CFD" w:rsidRPr="00C451C6" w:rsidRDefault="005A2CFD" w:rsidP="005A2CFD">
            <w:pPr>
              <w:rPr>
                <w:b/>
                <w:bCs/>
                <w:color w:val="000000"/>
                <w:lang w:eastAsia="x-none"/>
              </w:rPr>
            </w:pPr>
            <w:r w:rsidRPr="00C451C6">
              <w:rPr>
                <w:b/>
                <w:bCs/>
                <w:color w:val="000000"/>
                <w:lang w:eastAsia="x-none"/>
              </w:rPr>
              <w:t>tip parametrov v seznamu</w:t>
            </w:r>
          </w:p>
        </w:tc>
      </w:tr>
      <w:tr w:rsidR="005A2CFD" w:rsidRPr="00C451C6">
        <w:tc>
          <w:tcPr>
            <w:tcW w:w="2584" w:type="dxa"/>
            <w:shd w:val="clear" w:color="auto" w:fill="C0C0C0"/>
          </w:tcPr>
          <w:p w:rsidR="005A2CFD" w:rsidRPr="00C451C6" w:rsidRDefault="00670233" w:rsidP="005A2CFD">
            <w:pPr>
              <w:jc w:val="left"/>
              <w:rPr>
                <w:b/>
                <w:bCs/>
                <w:color w:val="000000"/>
                <w:lang w:eastAsia="x-none"/>
              </w:rPr>
            </w:pPr>
            <w:hyperlink r:id="rId13" w:history="1">
              <w:r w:rsidR="005A2CFD" w:rsidRPr="00C451C6">
                <w:rPr>
                  <w:rStyle w:val="Hiperpovezava"/>
                  <w:b/>
                  <w:bCs/>
                  <w:lang w:eastAsia="x-none"/>
                </w:rPr>
                <w:t>Porodna</w:t>
              </w:r>
            </w:hyperlink>
            <w:r w:rsidR="005A2CFD" w:rsidRPr="00C451C6">
              <w:rPr>
                <w:b/>
                <w:bCs/>
                <w:color w:val="000000"/>
                <w:lang w:eastAsia="x-none"/>
              </w:rPr>
              <w:t xml:space="preserve"> teža otrok</w:t>
            </w:r>
            <w:r w:rsidR="00B73307" w:rsidRPr="00C451C6">
              <w:rPr>
                <w:b/>
                <w:bCs/>
                <w:color w:val="000000"/>
                <w:lang w:eastAsia="x-none"/>
              </w:rPr>
              <w:t xml:space="preserve"> – število otrok s težo nad 4000g</w:t>
            </w:r>
          </w:p>
        </w:tc>
        <w:tc>
          <w:tcPr>
            <w:tcW w:w="3967" w:type="dxa"/>
            <w:shd w:val="clear" w:color="auto" w:fill="C0C0C0"/>
          </w:tcPr>
          <w:p w:rsidR="005A2CFD" w:rsidRPr="00C451C6" w:rsidRDefault="005A2CFD" w:rsidP="005A2CFD">
            <w:pPr>
              <w:rPr>
                <w:lang w:eastAsia="x-none"/>
              </w:rPr>
            </w:pPr>
            <w:r w:rsidRPr="00C451C6">
              <w:rPr>
                <w:lang w:eastAsia="x-none"/>
              </w:rPr>
              <w:t xml:space="preserve">openEHR-EHR-OBSERVATION.porodna_teza_otrok.v1 </w:t>
            </w:r>
          </w:p>
          <w:p w:rsidR="005A2CFD" w:rsidRPr="00C451C6" w:rsidRDefault="005A2CFD" w:rsidP="005A2CFD">
            <w:pPr>
              <w:rPr>
                <w:color w:val="000000"/>
                <w:lang w:eastAsia="x-none"/>
              </w:rPr>
            </w:pPr>
          </w:p>
        </w:tc>
        <w:tc>
          <w:tcPr>
            <w:tcW w:w="2737" w:type="dxa"/>
            <w:shd w:val="clear" w:color="auto" w:fill="C0C0C0"/>
          </w:tcPr>
          <w:p w:rsidR="00B73307" w:rsidRPr="00C451C6" w:rsidRDefault="00B73307" w:rsidP="00B73307">
            <w:pPr>
              <w:rPr>
                <w:color w:val="000000"/>
                <w:lang w:eastAsia="x-none"/>
              </w:rPr>
            </w:pPr>
            <w:r w:rsidRPr="00C451C6">
              <w:rPr>
                <w:color w:val="000000"/>
                <w:lang w:eastAsia="x-none"/>
              </w:rPr>
              <w:t xml:space="preserve"> S številko se vpiše število otrok, težjih od 4000 g</w:t>
            </w:r>
          </w:p>
        </w:tc>
      </w:tr>
    </w:tbl>
    <w:p w:rsidR="005A2CFD" w:rsidRPr="00C451C6" w:rsidRDefault="005A2CFD" w:rsidP="005A2CFD">
      <w:pPr>
        <w:pStyle w:val="Napis"/>
        <w:rPr>
          <w:lang w:eastAsia="x-none"/>
        </w:rPr>
      </w:pPr>
      <w:bookmarkStart w:id="26" w:name="_Toc389059733"/>
      <w:r w:rsidRPr="00C451C6">
        <w:t xml:space="preserve">Tabela </w:t>
      </w:r>
      <w:r w:rsidR="00670233">
        <w:fldChar w:fldCharType="begin"/>
      </w:r>
      <w:r w:rsidR="00670233">
        <w:instrText xml:space="preserve"> SEQ Tabela \* ARABIC </w:instrText>
      </w:r>
      <w:r w:rsidR="00670233">
        <w:fldChar w:fldCharType="separate"/>
      </w:r>
      <w:r w:rsidR="005A1F05" w:rsidRPr="00C451C6">
        <w:rPr>
          <w:noProof/>
        </w:rPr>
        <w:t>2</w:t>
      </w:r>
      <w:r w:rsidR="00670233">
        <w:rPr>
          <w:noProof/>
        </w:rPr>
        <w:fldChar w:fldCharType="end"/>
      </w:r>
      <w:r w:rsidRPr="00C451C6">
        <w:t xml:space="preserve"> : Porodna teža otrok</w:t>
      </w:r>
      <w:bookmarkEnd w:id="26"/>
    </w:p>
    <w:p w:rsidR="00B65221" w:rsidRPr="00C451C6" w:rsidRDefault="005A2CFD" w:rsidP="005A2CFD">
      <w:pPr>
        <w:rPr>
          <w:lang w:eastAsia="x-none"/>
        </w:rPr>
      </w:pPr>
      <w:r w:rsidRPr="00C451C6">
        <w:rPr>
          <w:lang w:eastAsia="x-none"/>
        </w:rPr>
        <w:t xml:space="preserve">Za ženski del populacije z otroki povprašamo po porodni teži otrok. </w:t>
      </w:r>
      <w:r w:rsidR="00B73307" w:rsidRPr="00C451C6">
        <w:rPr>
          <w:lang w:eastAsia="x-none"/>
        </w:rPr>
        <w:t>Vpiše se število otrok, ki so imeli porodno težo večjo kot 4000g.</w:t>
      </w:r>
    </w:p>
    <w:p w:rsidR="00B30EBE" w:rsidRPr="00C451C6" w:rsidRDefault="00B30EBE" w:rsidP="00D55ACB">
      <w:pPr>
        <w:rPr>
          <w:lang w:eastAsia="x-none"/>
        </w:rPr>
      </w:pPr>
      <w:bookmarkStart w:id="27" w:name="_Ref319322977"/>
      <w:bookmarkStart w:id="28" w:name="_Ref319325105"/>
    </w:p>
    <w:p w:rsidR="00894D86" w:rsidRPr="00C451C6" w:rsidRDefault="00894D86" w:rsidP="007712C1">
      <w:pPr>
        <w:pStyle w:val="Naslov2"/>
        <w:rPr>
          <w:lang w:val="sl-SI"/>
        </w:rPr>
      </w:pPr>
      <w:bookmarkStart w:id="29" w:name="_Toc389889062"/>
      <w:r w:rsidRPr="00C451C6">
        <w:rPr>
          <w:lang w:val="sl-SI"/>
        </w:rPr>
        <w:t>Opazovani klinični podatki</w:t>
      </w:r>
      <w:bookmarkEnd w:id="27"/>
      <w:bookmarkEnd w:id="28"/>
      <w:bookmarkEnd w:id="29"/>
    </w:p>
    <w:p w:rsidR="0029541C" w:rsidRPr="00C451C6" w:rsidRDefault="0029541C" w:rsidP="0029541C">
      <w:pPr>
        <w:rPr>
          <w:lang w:eastAsia="x-none"/>
        </w:rPr>
      </w:pPr>
    </w:p>
    <w:p w:rsidR="0029541C" w:rsidRPr="00C451C6" w:rsidRDefault="0029541C" w:rsidP="0029541C">
      <w:pPr>
        <w:pBdr>
          <w:top w:val="single" w:sz="4" w:space="1" w:color="auto"/>
          <w:left w:val="single" w:sz="4" w:space="4" w:color="auto"/>
          <w:bottom w:val="single" w:sz="4" w:space="1" w:color="auto"/>
          <w:right w:val="single" w:sz="4" w:space="4" w:color="auto"/>
        </w:pBdr>
        <w:rPr>
          <w:lang w:eastAsia="x-none"/>
        </w:rPr>
      </w:pPr>
      <w:r w:rsidRPr="00C451C6">
        <w:rPr>
          <w:lang w:eastAsia="x-none"/>
        </w:rPr>
        <w:t xml:space="preserve">Zgodovina: Za vse klinične podatke se vodi zgodovina različic/vrednosti podatka. </w:t>
      </w:r>
      <w:r w:rsidR="00881178" w:rsidRPr="00C451C6">
        <w:rPr>
          <w:lang w:eastAsia="x-none"/>
        </w:rPr>
        <w:t xml:space="preserve"> Vnaša se jih lahko ob vsakem obisku (če modul predvideva vnos).</w:t>
      </w:r>
    </w:p>
    <w:p w:rsidR="0029541C" w:rsidRPr="00C451C6" w:rsidRDefault="0029541C" w:rsidP="0029541C">
      <w:pPr>
        <w:rPr>
          <w:lang w:eastAsia="x-none"/>
        </w:rPr>
      </w:pPr>
    </w:p>
    <w:p w:rsidR="00894D86" w:rsidRPr="00C451C6" w:rsidRDefault="00894D86" w:rsidP="00894D86">
      <w:pPr>
        <w:rPr>
          <w:lang w:eastAsia="x-none"/>
        </w:rPr>
      </w:pPr>
      <w:r w:rsidRPr="00C451C6">
        <w:rPr>
          <w:lang w:eastAsia="x-none"/>
        </w:rPr>
        <w:t xml:space="preserve">Opazovani klinični podatki so namenjeni pregledu avtomatsko pridobljenih laboratorijskih rezultatov, vnašanju rezultatov opravljenih meritev (npr. višina in krvni </w:t>
      </w:r>
      <w:r w:rsidR="00F2432B" w:rsidRPr="00C451C6">
        <w:rPr>
          <w:lang w:eastAsia="x-none"/>
        </w:rPr>
        <w:t>tlak</w:t>
      </w:r>
      <w:r w:rsidRPr="00C451C6">
        <w:rPr>
          <w:lang w:eastAsia="x-none"/>
        </w:rPr>
        <w:t xml:space="preserve">) ter opisovanju statusov pregledanih organskih sistemov. Pojavljajo se v </w:t>
      </w:r>
      <w:r w:rsidR="003D7F04" w:rsidRPr="00C451C6">
        <w:rPr>
          <w:lang w:eastAsia="x-none"/>
        </w:rPr>
        <w:t xml:space="preserve">skoraj </w:t>
      </w:r>
      <w:r w:rsidRPr="00C451C6">
        <w:rPr>
          <w:lang w:eastAsia="x-none"/>
        </w:rPr>
        <w:t>vseh modulih.</w:t>
      </w:r>
    </w:p>
    <w:p w:rsidR="007D445B" w:rsidRPr="00C451C6" w:rsidRDefault="007D445B" w:rsidP="00894D86">
      <w:pPr>
        <w:rPr>
          <w:lang w:eastAsia="x-none"/>
        </w:rPr>
      </w:pPr>
      <w:r w:rsidRPr="00C451C6">
        <w:rPr>
          <w:lang w:eastAsia="x-none"/>
        </w:rPr>
        <w:t>Logič</w:t>
      </w:r>
      <w:r w:rsidR="003D7F04" w:rsidRPr="00C451C6">
        <w:rPr>
          <w:lang w:eastAsia="x-none"/>
        </w:rPr>
        <w:t>no so veza</w:t>
      </w:r>
      <w:r w:rsidR="00B93EA4" w:rsidRPr="00C451C6">
        <w:rPr>
          <w:lang w:eastAsia="x-none"/>
        </w:rPr>
        <w:t>ni na posamezen obisk/obravnavo ali na obisk laboratorija.</w:t>
      </w:r>
    </w:p>
    <w:p w:rsidR="00B93EA4" w:rsidRPr="00C451C6" w:rsidRDefault="00894D86" w:rsidP="007D445B">
      <w:pPr>
        <w:rPr>
          <w:lang w:eastAsia="x-none"/>
        </w:rPr>
      </w:pPr>
      <w:r w:rsidRPr="00C451C6">
        <w:rPr>
          <w:lang w:eastAsia="x-none"/>
        </w:rPr>
        <w:t xml:space="preserve">Bistveno za te podatke je, da se za njih vodi zgodovina vrednosti in jih prikaže z zgodovinskimi vrednostmi. </w:t>
      </w:r>
      <w:r w:rsidR="007D445B" w:rsidRPr="00C451C6">
        <w:rPr>
          <w:lang w:eastAsia="x-none"/>
        </w:rPr>
        <w:t xml:space="preserve">Zaradi večje informacijske vrednosti je </w:t>
      </w:r>
      <w:r w:rsidR="00BC3DCF" w:rsidRPr="00C451C6">
        <w:rPr>
          <w:lang w:eastAsia="x-none"/>
        </w:rPr>
        <w:t xml:space="preserve">nujno tudi </w:t>
      </w:r>
      <w:r w:rsidR="007D445B" w:rsidRPr="00C451C6">
        <w:rPr>
          <w:lang w:eastAsia="x-none"/>
        </w:rPr>
        <w:t>grafično prikazovanje zgodovine opazovanih podatkov.</w:t>
      </w:r>
      <w:r w:rsidR="00B93EA4" w:rsidRPr="00C451C6">
        <w:rPr>
          <w:lang w:eastAsia="x-none"/>
        </w:rPr>
        <w:t xml:space="preserve"> Za vsako vrednost iz zgodovine </w:t>
      </w:r>
      <w:r w:rsidR="0029541C" w:rsidRPr="00C451C6">
        <w:rPr>
          <w:lang w:eastAsia="x-none"/>
        </w:rPr>
        <w:t>mora biti tudi razviden podatek, kdaj je bil podatek</w:t>
      </w:r>
      <w:r w:rsidR="00B93EA4" w:rsidRPr="00C451C6">
        <w:rPr>
          <w:lang w:eastAsia="x-none"/>
        </w:rPr>
        <w:t xml:space="preserve"> zabeležen oz. izmerjen.</w:t>
      </w:r>
    </w:p>
    <w:p w:rsidR="00B93EA4" w:rsidRPr="00C451C6" w:rsidRDefault="00B93EA4" w:rsidP="00B93EA4">
      <w:pPr>
        <w:rPr>
          <w:lang w:eastAsia="x-none"/>
        </w:rPr>
      </w:pPr>
    </w:p>
    <w:p w:rsidR="00B93EA4" w:rsidRPr="00C451C6" w:rsidRDefault="00B93EA4" w:rsidP="00B93EA4">
      <w:pPr>
        <w:rPr>
          <w:lang w:eastAsia="x-none"/>
        </w:rPr>
      </w:pPr>
      <w:r w:rsidRPr="00C451C6">
        <w:rPr>
          <w:lang w:eastAsia="x-none"/>
        </w:rPr>
        <w:t xml:space="preserve">Zgodovina opazovanih podatkov je bistvena pri obravnavi kroničnih bolnikov. </w:t>
      </w:r>
      <w:r w:rsidR="000E58A4" w:rsidRPr="00C451C6">
        <w:rPr>
          <w:lang w:eastAsia="x-none"/>
        </w:rPr>
        <w:t>Z</w:t>
      </w:r>
      <w:r w:rsidRPr="00C451C6">
        <w:rPr>
          <w:lang w:eastAsia="x-none"/>
        </w:rPr>
        <w:t xml:space="preserve">godovina </w:t>
      </w:r>
      <w:r w:rsidR="000E58A4" w:rsidRPr="00C451C6">
        <w:rPr>
          <w:lang w:eastAsia="x-none"/>
        </w:rPr>
        <w:t xml:space="preserve">se naj </w:t>
      </w:r>
      <w:r w:rsidRPr="00C451C6">
        <w:rPr>
          <w:lang w:eastAsia="x-none"/>
        </w:rPr>
        <w:t>pregledno doda vsem modulom</w:t>
      </w:r>
      <w:r w:rsidR="002D3C41" w:rsidRPr="00C451C6">
        <w:rPr>
          <w:lang w:eastAsia="x-none"/>
        </w:rPr>
        <w:t xml:space="preserve">, </w:t>
      </w:r>
      <w:r w:rsidRPr="00C451C6">
        <w:rPr>
          <w:lang w:eastAsia="x-none"/>
        </w:rPr>
        <w:t xml:space="preserve"> na način, da bo prikazovala vrednosti vsaj 3 preteklih meritev ali opazovanj. Smiselno je vgraditi tudi možnost predstavitve zgodovine s preglednimi grafi.</w:t>
      </w:r>
    </w:p>
    <w:p w:rsidR="00B93EA4" w:rsidRPr="00C451C6" w:rsidRDefault="00B93EA4" w:rsidP="007D445B">
      <w:pPr>
        <w:rPr>
          <w:lang w:eastAsia="x-none"/>
        </w:rPr>
      </w:pPr>
    </w:p>
    <w:p w:rsidR="00894D86" w:rsidRPr="00C451C6" w:rsidRDefault="00894D86" w:rsidP="007D445B">
      <w:pPr>
        <w:pStyle w:val="Naslov3"/>
        <w:jc w:val="left"/>
        <w:rPr>
          <w:lang w:val="sl-SI"/>
        </w:rPr>
      </w:pPr>
      <w:bookmarkStart w:id="30" w:name="_Ref319325403"/>
      <w:bookmarkStart w:id="31" w:name="_Ref319931107"/>
      <w:bookmarkStart w:id="32" w:name="_Ref319931956"/>
      <w:bookmarkStart w:id="33" w:name="_Toc389889063"/>
      <w:r w:rsidRPr="00C451C6">
        <w:rPr>
          <w:lang w:val="sl-SI"/>
        </w:rPr>
        <w:t>Višina/teža/ITM</w:t>
      </w:r>
      <w:bookmarkEnd w:id="30"/>
      <w:r w:rsidR="001F718C" w:rsidRPr="00C451C6">
        <w:rPr>
          <w:lang w:val="sl-SI"/>
        </w:rPr>
        <w:t>/obseg pasu</w:t>
      </w:r>
      <w:bookmarkEnd w:id="31"/>
      <w:bookmarkEnd w:id="32"/>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3752"/>
        <w:gridCol w:w="3304"/>
      </w:tblGrid>
      <w:tr w:rsidR="00894D86" w:rsidRPr="00C451C6">
        <w:tc>
          <w:tcPr>
            <w:tcW w:w="2432" w:type="dxa"/>
          </w:tcPr>
          <w:p w:rsidR="00894D86" w:rsidRPr="00C451C6" w:rsidRDefault="00894D86" w:rsidP="00894D86">
            <w:pPr>
              <w:rPr>
                <w:b/>
                <w:bCs/>
                <w:color w:val="000000"/>
                <w:lang w:eastAsia="x-none"/>
              </w:rPr>
            </w:pPr>
            <w:r w:rsidRPr="00C451C6">
              <w:rPr>
                <w:b/>
                <w:bCs/>
                <w:color w:val="000000"/>
                <w:lang w:eastAsia="x-none"/>
              </w:rPr>
              <w:t>Ime elementa</w:t>
            </w:r>
          </w:p>
        </w:tc>
        <w:tc>
          <w:tcPr>
            <w:tcW w:w="3160" w:type="dxa"/>
          </w:tcPr>
          <w:p w:rsidR="00894D86" w:rsidRPr="00C451C6" w:rsidRDefault="00894D86" w:rsidP="00894D86">
            <w:pPr>
              <w:rPr>
                <w:b/>
                <w:bCs/>
                <w:color w:val="000000"/>
                <w:lang w:eastAsia="x-none"/>
              </w:rPr>
            </w:pPr>
            <w:r w:rsidRPr="00C451C6">
              <w:rPr>
                <w:b/>
                <w:bCs/>
                <w:color w:val="000000"/>
                <w:lang w:eastAsia="x-none"/>
              </w:rPr>
              <w:t>Arhetip</w:t>
            </w:r>
          </w:p>
        </w:tc>
        <w:tc>
          <w:tcPr>
            <w:tcW w:w="3696" w:type="dxa"/>
          </w:tcPr>
          <w:p w:rsidR="00894D86" w:rsidRPr="00C451C6" w:rsidRDefault="00894D86" w:rsidP="00894D86">
            <w:pPr>
              <w:rPr>
                <w:b/>
                <w:bCs/>
                <w:color w:val="000000"/>
                <w:lang w:eastAsia="x-none"/>
              </w:rPr>
            </w:pPr>
            <w:r w:rsidRPr="00C451C6">
              <w:rPr>
                <w:b/>
                <w:bCs/>
                <w:color w:val="000000"/>
                <w:lang w:eastAsia="x-none"/>
              </w:rPr>
              <w:t>tip parametra</w:t>
            </w:r>
          </w:p>
        </w:tc>
      </w:tr>
      <w:tr w:rsidR="00894D86" w:rsidRPr="00C451C6">
        <w:tc>
          <w:tcPr>
            <w:tcW w:w="2432" w:type="dxa"/>
            <w:shd w:val="clear" w:color="auto" w:fill="C0C0C0"/>
          </w:tcPr>
          <w:p w:rsidR="00894D86" w:rsidRPr="00C451C6" w:rsidRDefault="00670233" w:rsidP="00894D86">
            <w:pPr>
              <w:rPr>
                <w:b/>
                <w:bCs/>
                <w:color w:val="000000"/>
                <w:lang w:eastAsia="x-none"/>
              </w:rPr>
            </w:pPr>
            <w:hyperlink r:id="rId14" w:history="1">
              <w:r w:rsidR="00894D86" w:rsidRPr="00C451C6">
                <w:rPr>
                  <w:rStyle w:val="Hiperpovezava"/>
                  <w:b/>
                  <w:bCs/>
                  <w:lang w:eastAsia="x-none"/>
                </w:rPr>
                <w:t>teža</w:t>
              </w:r>
            </w:hyperlink>
          </w:p>
        </w:tc>
        <w:tc>
          <w:tcPr>
            <w:tcW w:w="3160" w:type="dxa"/>
            <w:shd w:val="clear" w:color="auto" w:fill="C0C0C0"/>
          </w:tcPr>
          <w:p w:rsidR="00894D86" w:rsidRPr="00C451C6" w:rsidRDefault="00894D86" w:rsidP="00D55ACB">
            <w:pPr>
              <w:rPr>
                <w:color w:val="000000"/>
                <w:lang w:eastAsia="x-none"/>
              </w:rPr>
            </w:pPr>
            <w:r w:rsidRPr="00C451C6">
              <w:rPr>
                <w:color w:val="000000"/>
                <w:lang w:eastAsia="x-none"/>
              </w:rPr>
              <w:t xml:space="preserve">openEHR-EHR-OBSERVATION.body_weight.v1 </w:t>
            </w:r>
          </w:p>
        </w:tc>
        <w:tc>
          <w:tcPr>
            <w:tcW w:w="3696" w:type="dxa"/>
            <w:shd w:val="clear" w:color="auto" w:fill="C0C0C0"/>
          </w:tcPr>
          <w:p w:rsidR="00894D86" w:rsidRPr="00C451C6" w:rsidRDefault="00894D86" w:rsidP="00894D86">
            <w:pPr>
              <w:rPr>
                <w:color w:val="000000"/>
                <w:lang w:eastAsia="x-none"/>
              </w:rPr>
            </w:pPr>
            <w:r w:rsidRPr="00C451C6">
              <w:rPr>
                <w:color w:val="000000"/>
                <w:lang w:eastAsia="x-none"/>
              </w:rPr>
              <w:t>količina (angl. quantity)</w:t>
            </w:r>
          </w:p>
        </w:tc>
      </w:tr>
      <w:tr w:rsidR="00894D86" w:rsidRPr="00C451C6">
        <w:tc>
          <w:tcPr>
            <w:tcW w:w="2432" w:type="dxa"/>
          </w:tcPr>
          <w:p w:rsidR="00894D86" w:rsidRPr="00C451C6" w:rsidRDefault="00670233" w:rsidP="00894D86">
            <w:pPr>
              <w:rPr>
                <w:b/>
                <w:bCs/>
                <w:color w:val="000000"/>
                <w:lang w:eastAsia="x-none"/>
              </w:rPr>
            </w:pPr>
            <w:hyperlink r:id="rId15" w:history="1">
              <w:r w:rsidR="00894D86" w:rsidRPr="00C451C6">
                <w:rPr>
                  <w:rStyle w:val="Hiperpovezava"/>
                  <w:b/>
                  <w:bCs/>
                  <w:lang w:eastAsia="x-none"/>
                </w:rPr>
                <w:t>višina</w:t>
              </w:r>
            </w:hyperlink>
          </w:p>
        </w:tc>
        <w:tc>
          <w:tcPr>
            <w:tcW w:w="3160" w:type="dxa"/>
          </w:tcPr>
          <w:p w:rsidR="00894D86" w:rsidRPr="00C451C6" w:rsidRDefault="00894D86" w:rsidP="00D55ACB">
            <w:pPr>
              <w:rPr>
                <w:color w:val="000000"/>
                <w:lang w:eastAsia="x-none"/>
              </w:rPr>
            </w:pPr>
            <w:r w:rsidRPr="00C451C6">
              <w:rPr>
                <w:color w:val="000000"/>
                <w:lang w:eastAsia="x-none"/>
              </w:rPr>
              <w:t>openEHR-EHR-OBSERVATION.height.v1</w:t>
            </w:r>
          </w:p>
        </w:tc>
        <w:tc>
          <w:tcPr>
            <w:tcW w:w="3696" w:type="dxa"/>
          </w:tcPr>
          <w:p w:rsidR="00894D86" w:rsidRPr="00C451C6" w:rsidRDefault="00894D86" w:rsidP="00894D86">
            <w:pPr>
              <w:rPr>
                <w:color w:val="000000"/>
                <w:lang w:eastAsia="x-none"/>
              </w:rPr>
            </w:pPr>
            <w:r w:rsidRPr="00C451C6">
              <w:rPr>
                <w:color w:val="000000"/>
                <w:lang w:eastAsia="x-none"/>
              </w:rPr>
              <w:t>količina (angl. quantity)</w:t>
            </w:r>
          </w:p>
        </w:tc>
      </w:tr>
      <w:tr w:rsidR="00894D86" w:rsidRPr="00C451C6">
        <w:tc>
          <w:tcPr>
            <w:tcW w:w="2432" w:type="dxa"/>
            <w:shd w:val="clear" w:color="auto" w:fill="C0C0C0"/>
          </w:tcPr>
          <w:p w:rsidR="00894D86" w:rsidRPr="00C451C6" w:rsidRDefault="00670233" w:rsidP="00894D86">
            <w:pPr>
              <w:rPr>
                <w:b/>
                <w:bCs/>
                <w:color w:val="000000"/>
                <w:lang w:eastAsia="x-none"/>
              </w:rPr>
            </w:pPr>
            <w:hyperlink r:id="rId16" w:history="1">
              <w:r w:rsidR="00894D86" w:rsidRPr="00C451C6">
                <w:rPr>
                  <w:rStyle w:val="Hiperpovezava"/>
                  <w:b/>
                  <w:bCs/>
                  <w:lang w:eastAsia="x-none"/>
                </w:rPr>
                <w:t>idealna telesna teža</w:t>
              </w:r>
            </w:hyperlink>
          </w:p>
        </w:tc>
        <w:tc>
          <w:tcPr>
            <w:tcW w:w="3160" w:type="dxa"/>
            <w:shd w:val="clear" w:color="auto" w:fill="C0C0C0"/>
          </w:tcPr>
          <w:p w:rsidR="00894D86" w:rsidRPr="00C451C6" w:rsidRDefault="00894D86" w:rsidP="00D55ACB">
            <w:pPr>
              <w:rPr>
                <w:color w:val="000000"/>
                <w:lang w:eastAsia="x-none"/>
              </w:rPr>
            </w:pPr>
            <w:r w:rsidRPr="00C451C6">
              <w:rPr>
                <w:color w:val="000000"/>
                <w:lang w:eastAsia="x-none"/>
              </w:rPr>
              <w:t xml:space="preserve">openEHR-EHR-OBSERVATION.ideal_body_mass.v1 </w:t>
            </w:r>
          </w:p>
        </w:tc>
        <w:tc>
          <w:tcPr>
            <w:tcW w:w="3696" w:type="dxa"/>
            <w:shd w:val="clear" w:color="auto" w:fill="C0C0C0"/>
          </w:tcPr>
          <w:p w:rsidR="00894D86" w:rsidRPr="00C451C6" w:rsidRDefault="00894D86" w:rsidP="00894D86">
            <w:pPr>
              <w:rPr>
                <w:color w:val="000000"/>
                <w:lang w:eastAsia="x-none"/>
              </w:rPr>
            </w:pPr>
            <w:r w:rsidRPr="00C451C6">
              <w:rPr>
                <w:color w:val="000000"/>
                <w:lang w:eastAsia="x-none"/>
              </w:rPr>
              <w:t>količina (angl. quantity)</w:t>
            </w:r>
          </w:p>
        </w:tc>
      </w:tr>
      <w:tr w:rsidR="00894D86" w:rsidRPr="00C451C6">
        <w:tc>
          <w:tcPr>
            <w:tcW w:w="2432" w:type="dxa"/>
          </w:tcPr>
          <w:p w:rsidR="00894D86" w:rsidRPr="00C451C6" w:rsidRDefault="00670233" w:rsidP="00894D86">
            <w:pPr>
              <w:rPr>
                <w:b/>
                <w:bCs/>
                <w:color w:val="000000"/>
                <w:lang w:eastAsia="x-none"/>
              </w:rPr>
            </w:pPr>
            <w:hyperlink r:id="rId17" w:history="1">
              <w:r w:rsidR="00894D86" w:rsidRPr="00C451C6">
                <w:rPr>
                  <w:rStyle w:val="Hiperpovezava"/>
                  <w:b/>
                  <w:bCs/>
                  <w:lang w:eastAsia="x-none"/>
                </w:rPr>
                <w:t>ITM</w:t>
              </w:r>
            </w:hyperlink>
          </w:p>
        </w:tc>
        <w:tc>
          <w:tcPr>
            <w:tcW w:w="3160" w:type="dxa"/>
          </w:tcPr>
          <w:p w:rsidR="00894D86" w:rsidRPr="00C451C6" w:rsidRDefault="00894D86" w:rsidP="00D55ACB">
            <w:pPr>
              <w:rPr>
                <w:color w:val="000000"/>
                <w:lang w:eastAsia="x-none"/>
              </w:rPr>
            </w:pPr>
            <w:r w:rsidRPr="00C451C6">
              <w:rPr>
                <w:color w:val="000000"/>
                <w:lang w:eastAsia="x-none"/>
              </w:rPr>
              <w:t xml:space="preserve">openEHR-EHR-OBSERVATION.body_mass_index.v1 </w:t>
            </w:r>
          </w:p>
        </w:tc>
        <w:tc>
          <w:tcPr>
            <w:tcW w:w="3696" w:type="dxa"/>
          </w:tcPr>
          <w:p w:rsidR="00894D86" w:rsidRPr="00C451C6" w:rsidRDefault="00894D86" w:rsidP="00894D86">
            <w:pPr>
              <w:keepNext/>
              <w:rPr>
                <w:color w:val="000000"/>
                <w:lang w:eastAsia="x-none"/>
              </w:rPr>
            </w:pPr>
            <w:r w:rsidRPr="00C451C6">
              <w:rPr>
                <w:color w:val="000000"/>
                <w:lang w:eastAsia="x-none"/>
              </w:rPr>
              <w:t>količina (angl. quantity)</w:t>
            </w:r>
          </w:p>
        </w:tc>
      </w:tr>
      <w:tr w:rsidR="00894D86" w:rsidRPr="00C451C6">
        <w:tc>
          <w:tcPr>
            <w:tcW w:w="2432" w:type="dxa"/>
            <w:shd w:val="clear" w:color="auto" w:fill="BFBFBF"/>
          </w:tcPr>
          <w:p w:rsidR="00894D86" w:rsidRPr="00C451C6" w:rsidRDefault="00670233" w:rsidP="00894D86">
            <w:pPr>
              <w:rPr>
                <w:b/>
                <w:bCs/>
                <w:color w:val="000000"/>
                <w:lang w:eastAsia="x-none"/>
              </w:rPr>
            </w:pPr>
            <w:hyperlink r:id="rId18" w:history="1">
              <w:r w:rsidR="00894D86" w:rsidRPr="00C451C6">
                <w:rPr>
                  <w:rStyle w:val="Hiperpovezava"/>
                  <w:b/>
                  <w:bCs/>
                  <w:lang w:eastAsia="x-none"/>
                </w:rPr>
                <w:t>Obseg pasu</w:t>
              </w:r>
            </w:hyperlink>
          </w:p>
        </w:tc>
        <w:tc>
          <w:tcPr>
            <w:tcW w:w="3160" w:type="dxa"/>
            <w:shd w:val="clear" w:color="auto" w:fill="BFBFBF"/>
          </w:tcPr>
          <w:p w:rsidR="00894D86" w:rsidRPr="00C451C6" w:rsidRDefault="00894D86" w:rsidP="00D55ACB">
            <w:pPr>
              <w:rPr>
                <w:color w:val="000000"/>
                <w:lang w:eastAsia="x-none"/>
              </w:rPr>
            </w:pPr>
            <w:r w:rsidRPr="00C451C6">
              <w:rPr>
                <w:color w:val="000000"/>
                <w:lang w:eastAsia="x-none"/>
              </w:rPr>
              <w:t xml:space="preserve">openEHR-EHR-OBSERVATION.waist_hip.v1 </w:t>
            </w:r>
          </w:p>
        </w:tc>
        <w:tc>
          <w:tcPr>
            <w:tcW w:w="3696" w:type="dxa"/>
            <w:shd w:val="clear" w:color="auto" w:fill="BFBFBF"/>
          </w:tcPr>
          <w:p w:rsidR="00894D86" w:rsidRPr="00C451C6" w:rsidRDefault="00894D86" w:rsidP="00894D86">
            <w:pPr>
              <w:keepNext/>
              <w:rPr>
                <w:color w:val="000000"/>
                <w:lang w:eastAsia="x-none"/>
              </w:rPr>
            </w:pPr>
            <w:r w:rsidRPr="00C451C6">
              <w:rPr>
                <w:color w:val="000000"/>
                <w:lang w:eastAsia="x-none"/>
              </w:rPr>
              <w:t>količina (angl. quantity)</w:t>
            </w:r>
          </w:p>
        </w:tc>
      </w:tr>
    </w:tbl>
    <w:p w:rsidR="00894D86" w:rsidRPr="00C451C6" w:rsidRDefault="00894D86" w:rsidP="00894D86">
      <w:pPr>
        <w:pStyle w:val="Napis"/>
        <w:rPr>
          <w:lang w:eastAsia="x-none"/>
        </w:rPr>
      </w:pPr>
      <w:bookmarkStart w:id="34" w:name="_Toc389059734"/>
      <w:r w:rsidRPr="00C451C6">
        <w:t xml:space="preserve">Tabela </w:t>
      </w:r>
      <w:r w:rsidR="00670233">
        <w:fldChar w:fldCharType="begin"/>
      </w:r>
      <w:r w:rsidR="00670233">
        <w:instrText xml:space="preserve"> SEQ Tabela \* ARABIC </w:instrText>
      </w:r>
      <w:r w:rsidR="00670233">
        <w:fldChar w:fldCharType="separate"/>
      </w:r>
      <w:r w:rsidR="005A1F05" w:rsidRPr="00C451C6">
        <w:rPr>
          <w:noProof/>
        </w:rPr>
        <w:t>3</w:t>
      </w:r>
      <w:r w:rsidR="00670233">
        <w:rPr>
          <w:noProof/>
        </w:rPr>
        <w:fldChar w:fldCharType="end"/>
      </w:r>
      <w:r w:rsidR="0039148F" w:rsidRPr="00C451C6">
        <w:t xml:space="preserve"> : višina/teža/ITM/obseg pasu</w:t>
      </w:r>
      <w:bookmarkEnd w:id="34"/>
    </w:p>
    <w:p w:rsidR="00894D86" w:rsidRPr="00C451C6" w:rsidRDefault="00894D86" w:rsidP="00894D86">
      <w:pPr>
        <w:rPr>
          <w:lang w:eastAsia="x-none"/>
        </w:rPr>
      </w:pPr>
      <w:r w:rsidRPr="00C451C6">
        <w:rPr>
          <w:lang w:eastAsia="x-none"/>
        </w:rPr>
        <w:t xml:space="preserve">Podatke vnaša DMS v standardnih oblikah. Idealna telesna teža in ITM naj bosta avtomatsko izračunana iz ostalih </w:t>
      </w:r>
      <w:r w:rsidR="0029541C" w:rsidRPr="00C451C6">
        <w:rPr>
          <w:lang w:eastAsia="x-none"/>
        </w:rPr>
        <w:t>vnesenih</w:t>
      </w:r>
      <w:r w:rsidRPr="00C451C6">
        <w:rPr>
          <w:lang w:eastAsia="x-none"/>
        </w:rPr>
        <w:t xml:space="preserve"> podatkov</w:t>
      </w:r>
      <w:r w:rsidR="00485779" w:rsidRPr="00C451C6">
        <w:rPr>
          <w:lang w:eastAsia="x-none"/>
        </w:rPr>
        <w:t>.</w:t>
      </w:r>
      <w:r w:rsidR="007D445B" w:rsidRPr="00C451C6">
        <w:rPr>
          <w:lang w:eastAsia="x-none"/>
        </w:rPr>
        <w:t xml:space="preserve"> </w:t>
      </w:r>
      <w:r w:rsidR="0029541C" w:rsidRPr="00C451C6">
        <w:rPr>
          <w:lang w:eastAsia="x-none"/>
        </w:rPr>
        <w:t>Formula za ITM</w:t>
      </w:r>
      <w:r w:rsidR="007D445B" w:rsidRPr="00C451C6">
        <w:rPr>
          <w:lang w:eastAsia="x-none"/>
        </w:rPr>
        <w:t xml:space="preserve"> je</w:t>
      </w:r>
      <w:r w:rsidR="0029541C" w:rsidRPr="00C451C6">
        <w:rPr>
          <w:lang w:eastAsia="x-none"/>
        </w:rPr>
        <w:t xml:space="preserve"> teža(kg)/višino (cm)</w:t>
      </w:r>
      <w:r w:rsidR="00485779" w:rsidRPr="00C451C6">
        <w:rPr>
          <w:szCs w:val="22"/>
          <w:vertAlign w:val="superscript"/>
          <w:lang w:eastAsia="x-none"/>
        </w:rPr>
        <w:t>2</w:t>
      </w:r>
      <w:r w:rsidRPr="00C451C6">
        <w:rPr>
          <w:lang w:eastAsia="x-none"/>
        </w:rPr>
        <w:t>.</w:t>
      </w:r>
    </w:p>
    <w:p w:rsidR="000E58A4" w:rsidRPr="00C451C6" w:rsidRDefault="000E58A4" w:rsidP="00894D86">
      <w:pPr>
        <w:rPr>
          <w:lang w:eastAsia="x-none"/>
        </w:rPr>
      </w:pPr>
      <w:r w:rsidRPr="00C451C6">
        <w:rPr>
          <w:lang w:eastAsia="x-none"/>
        </w:rPr>
        <w:t>Za meritve iz te skupine naj bo na voljo tudi pregled v grafu.</w:t>
      </w:r>
    </w:p>
    <w:p w:rsidR="00894D86" w:rsidRPr="00C451C6" w:rsidRDefault="00894D86" w:rsidP="00894D86">
      <w:pPr>
        <w:rPr>
          <w:lang w:eastAsia="x-none"/>
        </w:rPr>
      </w:pPr>
    </w:p>
    <w:p w:rsidR="00894D86" w:rsidRPr="00C451C6" w:rsidRDefault="00894D86" w:rsidP="0030298B">
      <w:pPr>
        <w:pStyle w:val="Naslov3"/>
        <w:jc w:val="left"/>
        <w:rPr>
          <w:lang w:val="sl-SI"/>
        </w:rPr>
      </w:pPr>
      <w:bookmarkStart w:id="35" w:name="_Ref319325420"/>
      <w:bookmarkStart w:id="36" w:name="_Ref319325436"/>
      <w:bookmarkStart w:id="37" w:name="_Toc389889064"/>
      <w:r w:rsidRPr="00C451C6">
        <w:rPr>
          <w:lang w:val="sl-SI"/>
        </w:rPr>
        <w:t xml:space="preserve">Krvni </w:t>
      </w:r>
      <w:r w:rsidR="00F2432B" w:rsidRPr="00C451C6">
        <w:rPr>
          <w:lang w:val="sl-SI"/>
        </w:rPr>
        <w:t>tlak</w:t>
      </w:r>
      <w:bookmarkEnd w:id="35"/>
      <w:bookmarkEnd w:id="36"/>
      <w:bookmarkEnd w:id="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3290"/>
        <w:gridCol w:w="3577"/>
      </w:tblGrid>
      <w:tr w:rsidR="00894D86" w:rsidRPr="00C451C6" w:rsidTr="006362B6">
        <w:tc>
          <w:tcPr>
            <w:tcW w:w="2419" w:type="dxa"/>
          </w:tcPr>
          <w:p w:rsidR="00894D86" w:rsidRPr="00C451C6" w:rsidRDefault="00894D86" w:rsidP="00894D86">
            <w:pPr>
              <w:rPr>
                <w:b/>
                <w:bCs/>
                <w:color w:val="000000"/>
                <w:lang w:eastAsia="x-none"/>
              </w:rPr>
            </w:pPr>
            <w:r w:rsidRPr="00C451C6">
              <w:rPr>
                <w:b/>
                <w:bCs/>
                <w:color w:val="000000"/>
                <w:lang w:eastAsia="x-none"/>
              </w:rPr>
              <w:t>Ime elementa</w:t>
            </w:r>
          </w:p>
        </w:tc>
        <w:tc>
          <w:tcPr>
            <w:tcW w:w="3290" w:type="dxa"/>
          </w:tcPr>
          <w:p w:rsidR="00894D86" w:rsidRPr="00C451C6" w:rsidRDefault="00894D86" w:rsidP="00894D86">
            <w:pPr>
              <w:rPr>
                <w:b/>
                <w:bCs/>
                <w:color w:val="000000"/>
                <w:lang w:eastAsia="x-none"/>
              </w:rPr>
            </w:pPr>
            <w:r w:rsidRPr="00C451C6">
              <w:rPr>
                <w:b/>
                <w:bCs/>
                <w:color w:val="000000"/>
                <w:lang w:eastAsia="x-none"/>
              </w:rPr>
              <w:t>Arhetip</w:t>
            </w:r>
          </w:p>
        </w:tc>
        <w:tc>
          <w:tcPr>
            <w:tcW w:w="3577" w:type="dxa"/>
          </w:tcPr>
          <w:p w:rsidR="00894D86" w:rsidRPr="00C451C6" w:rsidRDefault="00894D86" w:rsidP="00894D86">
            <w:pPr>
              <w:rPr>
                <w:b/>
                <w:bCs/>
                <w:color w:val="000000"/>
                <w:lang w:eastAsia="x-none"/>
              </w:rPr>
            </w:pPr>
            <w:r w:rsidRPr="00C451C6">
              <w:rPr>
                <w:b/>
                <w:bCs/>
                <w:color w:val="000000"/>
                <w:lang w:eastAsia="x-none"/>
              </w:rPr>
              <w:t>tip parametra</w:t>
            </w:r>
          </w:p>
        </w:tc>
      </w:tr>
      <w:tr w:rsidR="00894D86" w:rsidRPr="00C451C6" w:rsidTr="006362B6">
        <w:tc>
          <w:tcPr>
            <w:tcW w:w="2419" w:type="dxa"/>
            <w:shd w:val="clear" w:color="auto" w:fill="C0C0C0"/>
          </w:tcPr>
          <w:p w:rsidR="00894D86" w:rsidRPr="00C451C6" w:rsidRDefault="00670233" w:rsidP="00894D86">
            <w:pPr>
              <w:rPr>
                <w:b/>
                <w:bCs/>
                <w:color w:val="000000"/>
                <w:lang w:eastAsia="x-none"/>
              </w:rPr>
            </w:pPr>
            <w:hyperlink r:id="rId19" w:history="1">
              <w:r w:rsidR="00894D86" w:rsidRPr="00C451C6">
                <w:rPr>
                  <w:rStyle w:val="Hiperpovezava"/>
                  <w:b/>
                  <w:bCs/>
                  <w:lang w:eastAsia="x-none"/>
                </w:rPr>
                <w:t>sistolični</w:t>
              </w:r>
            </w:hyperlink>
          </w:p>
        </w:tc>
        <w:tc>
          <w:tcPr>
            <w:tcW w:w="3290" w:type="dxa"/>
            <w:shd w:val="clear" w:color="auto" w:fill="C0C0C0"/>
          </w:tcPr>
          <w:p w:rsidR="00894D86" w:rsidRPr="00C451C6" w:rsidRDefault="00894D86" w:rsidP="00D55ACB">
            <w:pPr>
              <w:rPr>
                <w:color w:val="000000"/>
                <w:lang w:eastAsia="x-none"/>
              </w:rPr>
            </w:pPr>
            <w:r w:rsidRPr="00C451C6">
              <w:rPr>
                <w:color w:val="000000"/>
                <w:lang w:eastAsia="x-none"/>
              </w:rPr>
              <w:t xml:space="preserve">openEHR-EHR-OBSERVATION.blood_pressure-zn.v1 </w:t>
            </w:r>
          </w:p>
        </w:tc>
        <w:tc>
          <w:tcPr>
            <w:tcW w:w="3577" w:type="dxa"/>
            <w:shd w:val="clear" w:color="auto" w:fill="C0C0C0"/>
          </w:tcPr>
          <w:p w:rsidR="00894D86" w:rsidRPr="00C451C6" w:rsidRDefault="00894D86" w:rsidP="00894D86">
            <w:pPr>
              <w:rPr>
                <w:color w:val="000000"/>
                <w:lang w:eastAsia="x-none"/>
              </w:rPr>
            </w:pPr>
            <w:r w:rsidRPr="00C451C6">
              <w:rPr>
                <w:color w:val="000000"/>
                <w:lang w:eastAsia="x-none"/>
              </w:rPr>
              <w:t>količina (angl. quantity)</w:t>
            </w:r>
          </w:p>
        </w:tc>
      </w:tr>
      <w:tr w:rsidR="00894D86" w:rsidRPr="00C451C6" w:rsidTr="006362B6">
        <w:tc>
          <w:tcPr>
            <w:tcW w:w="2419" w:type="dxa"/>
          </w:tcPr>
          <w:p w:rsidR="00894D86" w:rsidRPr="00C451C6" w:rsidRDefault="00670233" w:rsidP="00894D86">
            <w:pPr>
              <w:rPr>
                <w:b/>
                <w:bCs/>
                <w:color w:val="000000"/>
                <w:lang w:eastAsia="x-none"/>
              </w:rPr>
            </w:pPr>
            <w:hyperlink r:id="rId20" w:history="1">
              <w:r w:rsidR="00894D86" w:rsidRPr="00C451C6">
                <w:rPr>
                  <w:rStyle w:val="Hiperpovezava"/>
                  <w:b/>
                  <w:bCs/>
                  <w:lang w:eastAsia="x-none"/>
                </w:rPr>
                <w:t>diastolični</w:t>
              </w:r>
            </w:hyperlink>
          </w:p>
        </w:tc>
        <w:tc>
          <w:tcPr>
            <w:tcW w:w="3290" w:type="dxa"/>
          </w:tcPr>
          <w:p w:rsidR="00894D86" w:rsidRPr="00C451C6" w:rsidRDefault="00894D86" w:rsidP="00D55ACB">
            <w:pPr>
              <w:rPr>
                <w:color w:val="000000"/>
                <w:lang w:eastAsia="x-none"/>
              </w:rPr>
            </w:pPr>
            <w:r w:rsidRPr="00C451C6">
              <w:rPr>
                <w:color w:val="000000"/>
                <w:lang w:eastAsia="x-none"/>
              </w:rPr>
              <w:t>openEHR-EHR-OBSERVATION.blood_pressure-zn.v1</w:t>
            </w:r>
          </w:p>
        </w:tc>
        <w:tc>
          <w:tcPr>
            <w:tcW w:w="3577" w:type="dxa"/>
          </w:tcPr>
          <w:p w:rsidR="00894D86" w:rsidRPr="00C451C6" w:rsidRDefault="00894D86" w:rsidP="00894D86">
            <w:pPr>
              <w:rPr>
                <w:color w:val="000000"/>
                <w:lang w:eastAsia="x-none"/>
              </w:rPr>
            </w:pPr>
            <w:r w:rsidRPr="00C451C6">
              <w:rPr>
                <w:color w:val="000000"/>
                <w:lang w:eastAsia="x-none"/>
              </w:rPr>
              <w:t>količina (angl. quantity)</w:t>
            </w:r>
          </w:p>
        </w:tc>
      </w:tr>
      <w:tr w:rsidR="006362B6" w:rsidRPr="00C451C6" w:rsidTr="006362B6">
        <w:tc>
          <w:tcPr>
            <w:tcW w:w="2419" w:type="dxa"/>
          </w:tcPr>
          <w:p w:rsidR="006362B6" w:rsidRPr="00C451C6" w:rsidRDefault="006362B6" w:rsidP="00894D86">
            <w:pPr>
              <w:rPr>
                <w:b/>
                <w:bCs/>
                <w:color w:val="000000"/>
                <w:lang w:eastAsia="x-none"/>
              </w:rPr>
            </w:pPr>
            <w:r w:rsidRPr="00C451C6">
              <w:rPr>
                <w:b/>
                <w:bCs/>
                <w:color w:val="000000"/>
                <w:lang w:eastAsia="x-none"/>
              </w:rPr>
              <w:t>Lokacija merjenja</w:t>
            </w:r>
          </w:p>
        </w:tc>
        <w:tc>
          <w:tcPr>
            <w:tcW w:w="3290" w:type="dxa"/>
          </w:tcPr>
          <w:p w:rsidR="006362B6" w:rsidRPr="00C451C6" w:rsidRDefault="006362B6" w:rsidP="00D55ACB">
            <w:pPr>
              <w:rPr>
                <w:color w:val="000000"/>
                <w:lang w:eastAsia="x-none"/>
              </w:rPr>
            </w:pPr>
            <w:r w:rsidRPr="00C451C6">
              <w:rPr>
                <w:color w:val="000000"/>
                <w:lang w:eastAsia="x-none"/>
              </w:rPr>
              <w:t>openEHR-EHR-OBSERVATION.blood_pressure-zn.v1</w:t>
            </w:r>
          </w:p>
        </w:tc>
        <w:tc>
          <w:tcPr>
            <w:tcW w:w="3577" w:type="dxa"/>
          </w:tcPr>
          <w:p w:rsidR="006362B6" w:rsidRPr="00C451C6" w:rsidRDefault="006362B6" w:rsidP="00894D86">
            <w:pPr>
              <w:rPr>
                <w:color w:val="000000"/>
                <w:lang w:eastAsia="x-none"/>
              </w:rPr>
            </w:pPr>
            <w:r w:rsidRPr="00C451C6">
              <w:rPr>
                <w:color w:val="000000"/>
                <w:lang w:eastAsia="x-none"/>
              </w:rPr>
              <w:t xml:space="preserve">Možen nabor izmed neinvazivnih lokacij v arhetipu (default leva roka): </w:t>
            </w:r>
          </w:p>
          <w:p w:rsidR="006362B6" w:rsidRPr="00C451C6" w:rsidRDefault="00F2432B" w:rsidP="006362B6">
            <w:pPr>
              <w:rPr>
                <w:color w:val="000000"/>
                <w:lang w:eastAsia="x-none"/>
              </w:rPr>
            </w:pPr>
            <w:r w:rsidRPr="00C451C6">
              <w:rPr>
                <w:color w:val="000000"/>
                <w:lang w:eastAsia="x-none"/>
              </w:rPr>
              <w:t>1</w:t>
            </w:r>
            <w:r w:rsidR="006362B6" w:rsidRPr="00C451C6">
              <w:rPr>
                <w:color w:val="000000"/>
                <w:lang w:eastAsia="x-none"/>
              </w:rPr>
              <w:t xml:space="preserve"> - Desna roka</w:t>
            </w:r>
            <w:r w:rsidR="006362B6" w:rsidRPr="00C451C6">
              <w:rPr>
                <w:color w:val="000000"/>
                <w:lang w:eastAsia="x-none"/>
              </w:rPr>
              <w:tab/>
            </w:r>
          </w:p>
          <w:p w:rsidR="006362B6" w:rsidRPr="00C451C6" w:rsidRDefault="00F2432B" w:rsidP="006362B6">
            <w:pPr>
              <w:rPr>
                <w:color w:val="000000"/>
                <w:lang w:eastAsia="x-none"/>
              </w:rPr>
            </w:pPr>
            <w:r w:rsidRPr="00C451C6">
              <w:rPr>
                <w:color w:val="000000"/>
                <w:lang w:eastAsia="x-none"/>
              </w:rPr>
              <w:t>2</w:t>
            </w:r>
            <w:r w:rsidR="006362B6" w:rsidRPr="00C451C6">
              <w:rPr>
                <w:color w:val="000000"/>
                <w:lang w:eastAsia="x-none"/>
              </w:rPr>
              <w:t xml:space="preserve"> – Leva roka</w:t>
            </w:r>
            <w:r w:rsidR="006362B6" w:rsidRPr="00C451C6">
              <w:rPr>
                <w:color w:val="000000"/>
                <w:lang w:eastAsia="x-none"/>
              </w:rPr>
              <w:tab/>
            </w:r>
          </w:p>
          <w:p w:rsidR="006362B6" w:rsidRPr="00C451C6" w:rsidRDefault="00F2432B" w:rsidP="006362B6">
            <w:pPr>
              <w:rPr>
                <w:color w:val="000000"/>
                <w:lang w:eastAsia="x-none"/>
              </w:rPr>
            </w:pPr>
            <w:r w:rsidRPr="00C451C6">
              <w:rPr>
                <w:color w:val="000000"/>
                <w:lang w:eastAsia="x-none"/>
              </w:rPr>
              <w:t xml:space="preserve">3 - </w:t>
            </w:r>
            <w:r w:rsidR="006362B6" w:rsidRPr="00C451C6">
              <w:rPr>
                <w:color w:val="000000"/>
                <w:lang w:eastAsia="x-none"/>
              </w:rPr>
              <w:t>Desno stegno</w:t>
            </w:r>
            <w:r w:rsidR="006362B6" w:rsidRPr="00C451C6">
              <w:rPr>
                <w:color w:val="000000"/>
                <w:lang w:eastAsia="x-none"/>
              </w:rPr>
              <w:tab/>
            </w:r>
          </w:p>
          <w:p w:rsidR="006362B6" w:rsidRPr="00C451C6" w:rsidRDefault="00F2432B" w:rsidP="006362B6">
            <w:pPr>
              <w:rPr>
                <w:color w:val="000000"/>
                <w:lang w:eastAsia="x-none"/>
              </w:rPr>
            </w:pPr>
            <w:r w:rsidRPr="00C451C6">
              <w:rPr>
                <w:color w:val="000000"/>
                <w:lang w:eastAsia="x-none"/>
              </w:rPr>
              <w:t xml:space="preserve">4 - </w:t>
            </w:r>
            <w:r w:rsidR="006362B6" w:rsidRPr="00C451C6">
              <w:rPr>
                <w:color w:val="000000"/>
                <w:lang w:eastAsia="x-none"/>
              </w:rPr>
              <w:t>Levo stegno</w:t>
            </w:r>
            <w:r w:rsidR="006362B6" w:rsidRPr="00C451C6">
              <w:rPr>
                <w:color w:val="000000"/>
                <w:lang w:eastAsia="x-none"/>
              </w:rPr>
              <w:tab/>
            </w:r>
          </w:p>
          <w:p w:rsidR="006362B6" w:rsidRPr="00C451C6" w:rsidRDefault="00F2432B" w:rsidP="006362B6">
            <w:pPr>
              <w:rPr>
                <w:color w:val="000000"/>
                <w:lang w:eastAsia="x-none"/>
              </w:rPr>
            </w:pPr>
            <w:r w:rsidRPr="00C451C6">
              <w:rPr>
                <w:color w:val="000000"/>
                <w:lang w:eastAsia="x-none"/>
              </w:rPr>
              <w:t xml:space="preserve">5 - </w:t>
            </w:r>
            <w:r w:rsidR="006362B6" w:rsidRPr="00C451C6">
              <w:rPr>
                <w:color w:val="000000"/>
                <w:lang w:eastAsia="x-none"/>
              </w:rPr>
              <w:t>Desno zapestje</w:t>
            </w:r>
          </w:p>
          <w:p w:rsidR="006362B6" w:rsidRPr="00C451C6" w:rsidRDefault="00F2432B" w:rsidP="006362B6">
            <w:pPr>
              <w:rPr>
                <w:color w:val="000000"/>
                <w:lang w:eastAsia="x-none"/>
              </w:rPr>
            </w:pPr>
            <w:r w:rsidRPr="00C451C6">
              <w:rPr>
                <w:color w:val="000000"/>
                <w:lang w:eastAsia="x-none"/>
              </w:rPr>
              <w:t xml:space="preserve">6- </w:t>
            </w:r>
            <w:r w:rsidR="006362B6" w:rsidRPr="00C451C6">
              <w:rPr>
                <w:color w:val="000000"/>
                <w:lang w:eastAsia="x-none"/>
              </w:rPr>
              <w:t>Levo zapestje</w:t>
            </w:r>
            <w:r w:rsidR="006362B6" w:rsidRPr="00C451C6">
              <w:rPr>
                <w:color w:val="000000"/>
                <w:lang w:eastAsia="x-none"/>
              </w:rPr>
              <w:tab/>
            </w:r>
          </w:p>
          <w:p w:rsidR="006362B6" w:rsidRPr="00C451C6" w:rsidRDefault="00F2432B" w:rsidP="006362B6">
            <w:pPr>
              <w:rPr>
                <w:color w:val="000000"/>
                <w:lang w:eastAsia="x-none"/>
              </w:rPr>
            </w:pPr>
            <w:r w:rsidRPr="00C451C6">
              <w:rPr>
                <w:color w:val="000000"/>
                <w:lang w:eastAsia="x-none"/>
              </w:rPr>
              <w:t xml:space="preserve">7- </w:t>
            </w:r>
            <w:r w:rsidR="006362B6" w:rsidRPr="00C451C6">
              <w:rPr>
                <w:color w:val="000000"/>
                <w:lang w:eastAsia="x-none"/>
              </w:rPr>
              <w:t>Desni gleženj</w:t>
            </w:r>
            <w:r w:rsidR="006362B6" w:rsidRPr="00C451C6">
              <w:rPr>
                <w:color w:val="000000"/>
                <w:lang w:eastAsia="x-none"/>
              </w:rPr>
              <w:tab/>
            </w:r>
          </w:p>
          <w:p w:rsidR="006362B6" w:rsidRPr="00C451C6" w:rsidRDefault="00F2432B" w:rsidP="006362B6">
            <w:pPr>
              <w:rPr>
                <w:color w:val="000000"/>
                <w:lang w:eastAsia="x-none"/>
              </w:rPr>
            </w:pPr>
            <w:r w:rsidRPr="00C451C6">
              <w:rPr>
                <w:color w:val="000000"/>
                <w:lang w:eastAsia="x-none"/>
              </w:rPr>
              <w:t xml:space="preserve">8 - </w:t>
            </w:r>
            <w:r w:rsidR="006362B6" w:rsidRPr="00C451C6">
              <w:rPr>
                <w:color w:val="000000"/>
                <w:lang w:eastAsia="x-none"/>
              </w:rPr>
              <w:t>Levi gleženj</w:t>
            </w:r>
            <w:r w:rsidR="006362B6" w:rsidRPr="00C451C6">
              <w:rPr>
                <w:color w:val="000000"/>
                <w:lang w:eastAsia="x-none"/>
              </w:rPr>
              <w:tab/>
            </w:r>
          </w:p>
          <w:p w:rsidR="006362B6" w:rsidRPr="00C451C6" w:rsidRDefault="00F2432B" w:rsidP="006362B6">
            <w:pPr>
              <w:rPr>
                <w:color w:val="000000"/>
                <w:lang w:eastAsia="x-none"/>
              </w:rPr>
            </w:pPr>
            <w:r w:rsidRPr="00C451C6">
              <w:rPr>
                <w:color w:val="000000"/>
                <w:lang w:eastAsia="x-none"/>
              </w:rPr>
              <w:t xml:space="preserve">9- </w:t>
            </w:r>
            <w:r w:rsidR="006362B6" w:rsidRPr="00C451C6">
              <w:rPr>
                <w:color w:val="000000"/>
                <w:lang w:eastAsia="x-none"/>
              </w:rPr>
              <w:t>Prst na roki</w:t>
            </w:r>
            <w:r w:rsidR="006362B6" w:rsidRPr="00C451C6">
              <w:rPr>
                <w:color w:val="000000"/>
                <w:lang w:eastAsia="x-none"/>
              </w:rPr>
              <w:tab/>
            </w:r>
          </w:p>
          <w:p w:rsidR="006362B6" w:rsidRPr="00C451C6" w:rsidRDefault="00F2432B" w:rsidP="006362B6">
            <w:pPr>
              <w:rPr>
                <w:color w:val="000000"/>
                <w:lang w:eastAsia="x-none"/>
              </w:rPr>
            </w:pPr>
            <w:r w:rsidRPr="00C451C6">
              <w:rPr>
                <w:color w:val="000000"/>
                <w:lang w:eastAsia="x-none"/>
              </w:rPr>
              <w:t xml:space="preserve">10 - </w:t>
            </w:r>
            <w:r w:rsidR="006362B6" w:rsidRPr="00C451C6">
              <w:rPr>
                <w:color w:val="000000"/>
                <w:lang w:eastAsia="x-none"/>
              </w:rPr>
              <w:t>Prst na nogi</w:t>
            </w:r>
            <w:r w:rsidR="006362B6" w:rsidRPr="00C451C6">
              <w:rPr>
                <w:color w:val="000000"/>
                <w:lang w:eastAsia="x-none"/>
              </w:rPr>
              <w:tab/>
            </w:r>
          </w:p>
          <w:p w:rsidR="006362B6" w:rsidRPr="00C451C6" w:rsidRDefault="00F2432B" w:rsidP="006362B6">
            <w:pPr>
              <w:rPr>
                <w:color w:val="000000"/>
                <w:lang w:eastAsia="x-none"/>
              </w:rPr>
            </w:pPr>
            <w:r w:rsidRPr="00C451C6">
              <w:rPr>
                <w:color w:val="000000"/>
                <w:lang w:eastAsia="x-none"/>
              </w:rPr>
              <w:t xml:space="preserve">11- </w:t>
            </w:r>
            <w:r w:rsidR="006362B6" w:rsidRPr="00C451C6">
              <w:rPr>
                <w:color w:val="000000"/>
                <w:lang w:eastAsia="x-none"/>
              </w:rPr>
              <w:t>Dimlje</w:t>
            </w:r>
            <w:r w:rsidR="006362B6" w:rsidRPr="00C451C6">
              <w:rPr>
                <w:color w:val="000000"/>
                <w:lang w:eastAsia="x-none"/>
              </w:rPr>
              <w:tab/>
            </w:r>
            <w:r w:rsidR="00BC3DCF" w:rsidRPr="00C451C6">
              <w:rPr>
                <w:color w:val="000000"/>
                <w:lang w:eastAsia="x-none"/>
              </w:rPr>
              <w:t>Levo</w:t>
            </w:r>
            <w:r w:rsidR="006362B6" w:rsidRPr="00C451C6">
              <w:rPr>
                <w:color w:val="000000"/>
                <w:lang w:eastAsia="x-none"/>
              </w:rPr>
              <w:t xml:space="preserve"> </w:t>
            </w:r>
          </w:p>
          <w:p w:rsidR="00BC3DCF" w:rsidRPr="00C451C6" w:rsidRDefault="00F2432B" w:rsidP="00BC3DCF">
            <w:pPr>
              <w:rPr>
                <w:color w:val="000000"/>
                <w:lang w:eastAsia="x-none"/>
              </w:rPr>
            </w:pPr>
            <w:r w:rsidRPr="00C451C6">
              <w:rPr>
                <w:color w:val="000000"/>
                <w:lang w:eastAsia="x-none"/>
              </w:rPr>
              <w:t xml:space="preserve">12 - </w:t>
            </w:r>
            <w:r w:rsidR="00BC3DCF" w:rsidRPr="00C451C6">
              <w:rPr>
                <w:color w:val="000000"/>
                <w:lang w:eastAsia="x-none"/>
              </w:rPr>
              <w:t>Dimlje</w:t>
            </w:r>
            <w:r w:rsidR="00BC3DCF" w:rsidRPr="00C451C6">
              <w:rPr>
                <w:color w:val="000000"/>
                <w:lang w:eastAsia="x-none"/>
              </w:rPr>
              <w:tab/>
              <w:t>Desno</w:t>
            </w:r>
          </w:p>
          <w:p w:rsidR="006362B6" w:rsidRPr="00C451C6" w:rsidRDefault="00F2432B" w:rsidP="006362B6">
            <w:pPr>
              <w:rPr>
                <w:color w:val="000000"/>
                <w:lang w:eastAsia="x-none"/>
              </w:rPr>
            </w:pPr>
            <w:r w:rsidRPr="00C451C6">
              <w:rPr>
                <w:color w:val="000000"/>
                <w:lang w:eastAsia="x-none"/>
              </w:rPr>
              <w:t>13 -</w:t>
            </w:r>
            <w:r w:rsidR="006362B6" w:rsidRPr="00C451C6">
              <w:rPr>
                <w:color w:val="000000"/>
                <w:lang w:eastAsia="x-none"/>
              </w:rPr>
              <w:t>Levo uho</w:t>
            </w:r>
            <w:r w:rsidR="006362B6" w:rsidRPr="00C451C6">
              <w:rPr>
                <w:color w:val="000000"/>
                <w:lang w:eastAsia="x-none"/>
              </w:rPr>
              <w:tab/>
            </w:r>
          </w:p>
          <w:p w:rsidR="006362B6" w:rsidRPr="00C451C6" w:rsidRDefault="00F2432B" w:rsidP="006362B6">
            <w:pPr>
              <w:rPr>
                <w:color w:val="000000"/>
                <w:lang w:eastAsia="x-none"/>
              </w:rPr>
            </w:pPr>
            <w:r w:rsidRPr="00C451C6">
              <w:rPr>
                <w:color w:val="000000"/>
                <w:lang w:eastAsia="x-none"/>
              </w:rPr>
              <w:t>14 -</w:t>
            </w:r>
            <w:r w:rsidR="006362B6" w:rsidRPr="00C451C6">
              <w:rPr>
                <w:color w:val="000000"/>
                <w:lang w:eastAsia="x-none"/>
              </w:rPr>
              <w:t>Desno uho</w:t>
            </w:r>
            <w:r w:rsidR="006362B6" w:rsidRPr="00C451C6">
              <w:rPr>
                <w:color w:val="000000"/>
                <w:lang w:eastAsia="x-none"/>
              </w:rPr>
              <w:tab/>
            </w:r>
          </w:p>
        </w:tc>
      </w:tr>
      <w:tr w:rsidR="006362B6" w:rsidRPr="00C451C6" w:rsidTr="006362B6">
        <w:tc>
          <w:tcPr>
            <w:tcW w:w="2419" w:type="dxa"/>
          </w:tcPr>
          <w:p w:rsidR="006362B6" w:rsidRPr="00C451C6" w:rsidRDefault="006362B6" w:rsidP="00894D86">
            <w:pPr>
              <w:rPr>
                <w:b/>
                <w:bCs/>
                <w:color w:val="000000"/>
                <w:lang w:eastAsia="x-none"/>
              </w:rPr>
            </w:pPr>
            <w:r w:rsidRPr="00C451C6">
              <w:rPr>
                <w:b/>
                <w:bCs/>
                <w:color w:val="000000"/>
                <w:lang w:eastAsia="x-none"/>
              </w:rPr>
              <w:t>Pozicija pacienta</w:t>
            </w:r>
          </w:p>
        </w:tc>
        <w:tc>
          <w:tcPr>
            <w:tcW w:w="3290" w:type="dxa"/>
          </w:tcPr>
          <w:p w:rsidR="006362B6" w:rsidRPr="00C451C6" w:rsidRDefault="006362B6" w:rsidP="00D55ACB">
            <w:pPr>
              <w:rPr>
                <w:color w:val="000000"/>
                <w:lang w:eastAsia="x-none"/>
              </w:rPr>
            </w:pPr>
            <w:r w:rsidRPr="00C451C6">
              <w:rPr>
                <w:color w:val="000000"/>
                <w:lang w:eastAsia="x-none"/>
              </w:rPr>
              <w:t>openEHR-EHR-OBSERVATION.blood_pressure-zn.v1</w:t>
            </w:r>
          </w:p>
        </w:tc>
        <w:tc>
          <w:tcPr>
            <w:tcW w:w="3577" w:type="dxa"/>
          </w:tcPr>
          <w:p w:rsidR="006362B6" w:rsidRPr="00C451C6" w:rsidRDefault="006362B6" w:rsidP="006362B6">
            <w:pPr>
              <w:rPr>
                <w:color w:val="000000"/>
                <w:lang w:eastAsia="x-none"/>
              </w:rPr>
            </w:pPr>
            <w:r w:rsidRPr="00C451C6">
              <w:rPr>
                <w:color w:val="000000"/>
                <w:lang w:eastAsia="x-none"/>
              </w:rPr>
              <w:t xml:space="preserve">Možen nabor izmed pozicij v arhetipu (deafult value = sede): </w:t>
            </w:r>
          </w:p>
          <w:p w:rsidR="00C451C6" w:rsidRPr="008D5EA8" w:rsidRDefault="00C451C6" w:rsidP="00C451C6">
            <w:pPr>
              <w:rPr>
                <w:rFonts w:ascii="Calibri" w:eastAsia="Times New Roman" w:hAnsi="Calibri" w:cs="Calibri"/>
                <w:sz w:val="24"/>
                <w:highlight w:val="yellow"/>
              </w:rPr>
            </w:pPr>
            <w:r w:rsidRPr="008D5EA8">
              <w:rPr>
                <w:rFonts w:ascii="Calibri" w:eastAsia="Times New Roman" w:hAnsi="Calibri" w:cs="Calibri"/>
                <w:sz w:val="24"/>
                <w:highlight w:val="yellow"/>
              </w:rPr>
              <w:t xml:space="preserve">1 – Stoje </w:t>
            </w:r>
          </w:p>
          <w:p w:rsidR="00C451C6" w:rsidRPr="008D5EA8" w:rsidRDefault="00C451C6" w:rsidP="00C451C6">
            <w:pPr>
              <w:rPr>
                <w:rFonts w:ascii="Calibri" w:eastAsia="Times New Roman" w:hAnsi="Calibri" w:cs="Calibri"/>
                <w:sz w:val="24"/>
                <w:highlight w:val="yellow"/>
              </w:rPr>
            </w:pPr>
            <w:r w:rsidRPr="008D5EA8">
              <w:rPr>
                <w:rFonts w:ascii="Calibri" w:eastAsia="Times New Roman" w:hAnsi="Calibri" w:cs="Calibri"/>
                <w:sz w:val="24"/>
                <w:highlight w:val="yellow"/>
              </w:rPr>
              <w:t>2 – Sede</w:t>
            </w:r>
          </w:p>
          <w:p w:rsidR="00C451C6" w:rsidRPr="008D5EA8" w:rsidRDefault="00C451C6" w:rsidP="00C451C6">
            <w:pPr>
              <w:rPr>
                <w:rFonts w:ascii="Calibri" w:eastAsia="Times New Roman" w:hAnsi="Calibri" w:cs="Calibri"/>
                <w:sz w:val="24"/>
                <w:highlight w:val="yellow"/>
              </w:rPr>
            </w:pPr>
            <w:r w:rsidRPr="008D5EA8">
              <w:rPr>
                <w:rFonts w:ascii="Calibri" w:eastAsia="Times New Roman" w:hAnsi="Calibri" w:cs="Calibri"/>
                <w:sz w:val="24"/>
                <w:highlight w:val="yellow"/>
              </w:rPr>
              <w:t>3 -Kot 30%</w:t>
            </w:r>
          </w:p>
          <w:p w:rsidR="00C451C6" w:rsidRPr="008D5EA8" w:rsidRDefault="00C451C6" w:rsidP="00C451C6">
            <w:pPr>
              <w:rPr>
                <w:rFonts w:ascii="Calibri" w:eastAsia="Times New Roman" w:hAnsi="Calibri" w:cs="Calibri"/>
                <w:sz w:val="24"/>
                <w:highlight w:val="yellow"/>
              </w:rPr>
            </w:pPr>
            <w:r w:rsidRPr="008D5EA8">
              <w:rPr>
                <w:rFonts w:ascii="Calibri" w:eastAsia="Times New Roman" w:hAnsi="Calibri" w:cs="Calibri"/>
                <w:sz w:val="24"/>
                <w:highlight w:val="yellow"/>
              </w:rPr>
              <w:t>4 - Leže</w:t>
            </w:r>
          </w:p>
          <w:p w:rsidR="00C451C6" w:rsidRPr="008D5EA8" w:rsidRDefault="00C451C6" w:rsidP="00C451C6">
            <w:pPr>
              <w:pBdr>
                <w:bottom w:val="single" w:sz="6" w:space="1" w:color="auto"/>
              </w:pBdr>
              <w:rPr>
                <w:rFonts w:ascii="Calibri" w:eastAsia="Times New Roman" w:hAnsi="Calibri" w:cs="Calibri"/>
                <w:sz w:val="24"/>
              </w:rPr>
            </w:pPr>
            <w:r w:rsidRPr="008D5EA8">
              <w:rPr>
                <w:rFonts w:ascii="Calibri" w:eastAsia="Times New Roman" w:hAnsi="Calibri" w:cs="Calibri"/>
                <w:sz w:val="24"/>
                <w:highlight w:val="yellow"/>
              </w:rPr>
              <w:t>5 - Obrnjen na levo</w:t>
            </w:r>
          </w:p>
          <w:p w:rsidR="006362B6" w:rsidRPr="00C451C6" w:rsidRDefault="006362B6" w:rsidP="006362B6">
            <w:pPr>
              <w:rPr>
                <w:color w:val="000000"/>
                <w:lang w:eastAsia="x-none"/>
              </w:rPr>
            </w:pPr>
          </w:p>
        </w:tc>
      </w:tr>
      <w:tr w:rsidR="006362B6" w:rsidRPr="00C451C6" w:rsidTr="006362B6">
        <w:tc>
          <w:tcPr>
            <w:tcW w:w="2419" w:type="dxa"/>
          </w:tcPr>
          <w:p w:rsidR="006362B6" w:rsidRPr="00C451C6" w:rsidRDefault="006362B6" w:rsidP="00BC3DCF">
            <w:pPr>
              <w:rPr>
                <w:b/>
                <w:bCs/>
                <w:color w:val="000000"/>
                <w:lang w:eastAsia="x-none"/>
              </w:rPr>
            </w:pPr>
            <w:r w:rsidRPr="00C451C6">
              <w:rPr>
                <w:b/>
                <w:bCs/>
                <w:color w:val="000000"/>
                <w:lang w:eastAsia="x-none"/>
              </w:rPr>
              <w:t xml:space="preserve">Srednji krvni </w:t>
            </w:r>
            <w:r w:rsidR="00F2432B" w:rsidRPr="00C451C6">
              <w:rPr>
                <w:b/>
                <w:bCs/>
                <w:color w:val="000000"/>
                <w:lang w:eastAsia="x-none"/>
              </w:rPr>
              <w:t>tlak</w:t>
            </w:r>
            <w:r w:rsidR="00BC3DCF" w:rsidRPr="00C451C6">
              <w:rPr>
                <w:b/>
                <w:bCs/>
                <w:color w:val="000000"/>
                <w:lang w:eastAsia="x-none"/>
              </w:rPr>
              <w:t xml:space="preserve"> sistolični</w:t>
            </w:r>
          </w:p>
        </w:tc>
        <w:tc>
          <w:tcPr>
            <w:tcW w:w="3290" w:type="dxa"/>
          </w:tcPr>
          <w:p w:rsidR="006362B6" w:rsidRPr="00C451C6" w:rsidRDefault="006362B6" w:rsidP="00D55ACB">
            <w:pPr>
              <w:rPr>
                <w:color w:val="000000"/>
                <w:lang w:eastAsia="x-none"/>
              </w:rPr>
            </w:pPr>
            <w:r w:rsidRPr="00C451C6">
              <w:rPr>
                <w:color w:val="000000"/>
                <w:lang w:eastAsia="x-none"/>
              </w:rPr>
              <w:t>openEHR-EHR-OBSERVATION.blood_pressure-zn.v1</w:t>
            </w:r>
          </w:p>
        </w:tc>
        <w:tc>
          <w:tcPr>
            <w:tcW w:w="3577" w:type="dxa"/>
          </w:tcPr>
          <w:p w:rsidR="00BC3DCF" w:rsidRPr="00C451C6" w:rsidRDefault="006362B6" w:rsidP="00BC3DCF">
            <w:pPr>
              <w:rPr>
                <w:lang w:eastAsia="x-none"/>
              </w:rPr>
            </w:pPr>
            <w:r w:rsidRPr="00C451C6">
              <w:rPr>
                <w:lang w:eastAsia="x-none"/>
              </w:rPr>
              <w:t xml:space="preserve">Srednja vrednost </w:t>
            </w:r>
            <w:r w:rsidR="00F2432B" w:rsidRPr="00C451C6">
              <w:rPr>
                <w:lang w:eastAsia="x-none"/>
              </w:rPr>
              <w:t>tlak</w:t>
            </w:r>
            <w:r w:rsidR="00BC3DCF" w:rsidRPr="00C451C6">
              <w:rPr>
                <w:lang w:eastAsia="x-none"/>
              </w:rPr>
              <w:t>a</w:t>
            </w:r>
            <w:r w:rsidRPr="00C451C6">
              <w:rPr>
                <w:lang w:eastAsia="x-none"/>
              </w:rPr>
              <w:t xml:space="preserve"> (ki se uporablja pri kazalnikih) se izračuna kot povprečje meritev </w:t>
            </w:r>
            <w:r w:rsidR="00BC3DCF" w:rsidRPr="00C451C6">
              <w:rPr>
                <w:lang w:eastAsia="x-none"/>
              </w:rPr>
              <w:t xml:space="preserve">sistoličnih </w:t>
            </w:r>
            <w:r w:rsidR="00F2432B" w:rsidRPr="00C451C6">
              <w:rPr>
                <w:lang w:eastAsia="x-none"/>
              </w:rPr>
              <w:t>tlak</w:t>
            </w:r>
            <w:r w:rsidRPr="00C451C6">
              <w:rPr>
                <w:lang w:eastAsia="x-none"/>
              </w:rPr>
              <w:t xml:space="preserve">ov na rokah </w:t>
            </w:r>
            <w:r w:rsidR="00D55ACB" w:rsidRPr="00C451C6">
              <w:rPr>
                <w:lang w:eastAsia="x-none"/>
              </w:rPr>
              <w:t xml:space="preserve">v </w:t>
            </w:r>
            <w:r w:rsidRPr="00C451C6">
              <w:rPr>
                <w:lang w:eastAsia="x-none"/>
              </w:rPr>
              <w:t>sede</w:t>
            </w:r>
            <w:r w:rsidR="00D55ACB" w:rsidRPr="00C451C6">
              <w:rPr>
                <w:lang w:eastAsia="x-none"/>
              </w:rPr>
              <w:t>čem položaju</w:t>
            </w:r>
            <w:r w:rsidRPr="00C451C6">
              <w:rPr>
                <w:lang w:eastAsia="x-none"/>
              </w:rPr>
              <w:t>, zabeleženih v okviru tega obiska.</w:t>
            </w:r>
          </w:p>
        </w:tc>
      </w:tr>
      <w:tr w:rsidR="00BC3DCF" w:rsidRPr="00C451C6" w:rsidTr="00BC3DCF">
        <w:tc>
          <w:tcPr>
            <w:tcW w:w="2419" w:type="dxa"/>
          </w:tcPr>
          <w:p w:rsidR="00BC3DCF" w:rsidRPr="00C451C6" w:rsidRDefault="00BC3DCF" w:rsidP="00BC3DCF">
            <w:pPr>
              <w:rPr>
                <w:b/>
                <w:bCs/>
                <w:color w:val="000000"/>
                <w:lang w:eastAsia="x-none"/>
              </w:rPr>
            </w:pPr>
            <w:r w:rsidRPr="00C451C6">
              <w:rPr>
                <w:b/>
                <w:bCs/>
                <w:color w:val="000000"/>
                <w:lang w:eastAsia="x-none"/>
              </w:rPr>
              <w:t xml:space="preserve">Srednji krvni </w:t>
            </w:r>
            <w:r w:rsidR="00F2432B" w:rsidRPr="00C451C6">
              <w:rPr>
                <w:b/>
                <w:bCs/>
                <w:color w:val="000000"/>
                <w:lang w:eastAsia="x-none"/>
              </w:rPr>
              <w:t>tlak</w:t>
            </w:r>
            <w:r w:rsidRPr="00C451C6">
              <w:rPr>
                <w:b/>
                <w:bCs/>
                <w:color w:val="000000"/>
                <w:lang w:eastAsia="x-none"/>
              </w:rPr>
              <w:t xml:space="preserve"> </w:t>
            </w:r>
            <w:r w:rsidRPr="00C451C6">
              <w:rPr>
                <w:b/>
                <w:bCs/>
                <w:color w:val="000000"/>
                <w:lang w:eastAsia="x-none"/>
              </w:rPr>
              <w:lastRenderedPageBreak/>
              <w:t>diastolični</w:t>
            </w:r>
          </w:p>
        </w:tc>
        <w:tc>
          <w:tcPr>
            <w:tcW w:w="3290" w:type="dxa"/>
          </w:tcPr>
          <w:p w:rsidR="00BC3DCF" w:rsidRPr="00C451C6" w:rsidRDefault="00BC3DCF" w:rsidP="00BC3DCF">
            <w:pPr>
              <w:rPr>
                <w:color w:val="000000"/>
                <w:lang w:eastAsia="x-none"/>
              </w:rPr>
            </w:pPr>
            <w:r w:rsidRPr="00C451C6">
              <w:rPr>
                <w:color w:val="000000"/>
                <w:lang w:eastAsia="x-none"/>
              </w:rPr>
              <w:lastRenderedPageBreak/>
              <w:t>openEHR-EHR-</w:t>
            </w:r>
            <w:r w:rsidRPr="00C451C6">
              <w:rPr>
                <w:color w:val="000000"/>
                <w:lang w:eastAsia="x-none"/>
              </w:rPr>
              <w:lastRenderedPageBreak/>
              <w:t>OBSERVATION.blood_pressure-zn.v1</w:t>
            </w:r>
          </w:p>
        </w:tc>
        <w:tc>
          <w:tcPr>
            <w:tcW w:w="3577" w:type="dxa"/>
          </w:tcPr>
          <w:p w:rsidR="00BC3DCF" w:rsidRPr="00C451C6" w:rsidRDefault="00092ECB" w:rsidP="00BC3DCF">
            <w:pPr>
              <w:rPr>
                <w:lang w:eastAsia="x-none"/>
              </w:rPr>
            </w:pPr>
            <w:r w:rsidRPr="00C451C6">
              <w:rPr>
                <w:lang w:eastAsia="x-none"/>
              </w:rPr>
              <w:lastRenderedPageBreak/>
              <w:t>Srednja vrednost di</w:t>
            </w:r>
            <w:r w:rsidR="00BC3DCF" w:rsidRPr="00C451C6">
              <w:rPr>
                <w:lang w:eastAsia="x-none"/>
              </w:rPr>
              <w:t>a</w:t>
            </w:r>
            <w:r w:rsidRPr="00C451C6">
              <w:rPr>
                <w:lang w:eastAsia="x-none"/>
              </w:rPr>
              <w:t>s</w:t>
            </w:r>
            <w:r w:rsidR="00BC3DCF" w:rsidRPr="00C451C6">
              <w:rPr>
                <w:lang w:eastAsia="x-none"/>
              </w:rPr>
              <w:t xml:space="preserve">toličnega </w:t>
            </w:r>
            <w:r w:rsidR="00F2432B" w:rsidRPr="00C451C6">
              <w:rPr>
                <w:lang w:eastAsia="x-none"/>
              </w:rPr>
              <w:lastRenderedPageBreak/>
              <w:t>tlak</w:t>
            </w:r>
            <w:r w:rsidR="00BC3DCF" w:rsidRPr="00C451C6">
              <w:rPr>
                <w:lang w:eastAsia="x-none"/>
              </w:rPr>
              <w:t xml:space="preserve">a (ki se uporablja pri kazalnikih) se izračuna kot povprečje meritev diastoličnih </w:t>
            </w:r>
            <w:r w:rsidR="00F2432B" w:rsidRPr="00C451C6">
              <w:rPr>
                <w:lang w:eastAsia="x-none"/>
              </w:rPr>
              <w:t>tlak</w:t>
            </w:r>
            <w:r w:rsidR="00BC3DCF" w:rsidRPr="00C451C6">
              <w:rPr>
                <w:lang w:eastAsia="x-none"/>
              </w:rPr>
              <w:t>ov na rokah v sedečem položaju, zabeleženih v okviru tega obiska.</w:t>
            </w:r>
          </w:p>
        </w:tc>
      </w:tr>
      <w:tr w:rsidR="006362B6" w:rsidRPr="00C451C6" w:rsidTr="006362B6">
        <w:tc>
          <w:tcPr>
            <w:tcW w:w="2419" w:type="dxa"/>
            <w:shd w:val="clear" w:color="auto" w:fill="C0C0C0"/>
          </w:tcPr>
          <w:p w:rsidR="006362B6" w:rsidRPr="00C451C6" w:rsidRDefault="00670233" w:rsidP="00894D86">
            <w:pPr>
              <w:rPr>
                <w:b/>
                <w:bCs/>
                <w:color w:val="000000"/>
                <w:lang w:eastAsia="x-none"/>
              </w:rPr>
            </w:pPr>
            <w:hyperlink r:id="rId21" w:history="1">
              <w:r w:rsidR="006362B6" w:rsidRPr="00C451C6">
                <w:rPr>
                  <w:rStyle w:val="Hiperpovezava"/>
                  <w:b/>
                  <w:bCs/>
                  <w:lang w:eastAsia="x-none"/>
                </w:rPr>
                <w:t>komentar</w:t>
              </w:r>
            </w:hyperlink>
          </w:p>
        </w:tc>
        <w:tc>
          <w:tcPr>
            <w:tcW w:w="3290" w:type="dxa"/>
            <w:shd w:val="clear" w:color="auto" w:fill="C0C0C0"/>
          </w:tcPr>
          <w:p w:rsidR="006362B6" w:rsidRPr="00C451C6" w:rsidRDefault="006362B6" w:rsidP="00D55ACB">
            <w:pPr>
              <w:rPr>
                <w:color w:val="000000"/>
                <w:lang w:eastAsia="x-none"/>
              </w:rPr>
            </w:pPr>
            <w:r w:rsidRPr="00C451C6">
              <w:rPr>
                <w:color w:val="000000"/>
                <w:lang w:eastAsia="x-none"/>
              </w:rPr>
              <w:t>openEHR-EHR-OBSERVATION.blood_pressure-zn.v1</w:t>
            </w:r>
          </w:p>
        </w:tc>
        <w:tc>
          <w:tcPr>
            <w:tcW w:w="3577" w:type="dxa"/>
            <w:shd w:val="clear" w:color="auto" w:fill="C0C0C0"/>
          </w:tcPr>
          <w:p w:rsidR="006362B6" w:rsidRPr="00C451C6" w:rsidRDefault="006362B6" w:rsidP="00894D86">
            <w:pPr>
              <w:keepNext/>
              <w:rPr>
                <w:color w:val="000000"/>
                <w:lang w:eastAsia="x-none"/>
              </w:rPr>
            </w:pPr>
            <w:r w:rsidRPr="00C451C6">
              <w:rPr>
                <w:color w:val="000000"/>
                <w:lang w:eastAsia="x-none"/>
              </w:rPr>
              <w:t>prosti tekst</w:t>
            </w:r>
          </w:p>
        </w:tc>
      </w:tr>
    </w:tbl>
    <w:p w:rsidR="00894D86" w:rsidRPr="00C451C6" w:rsidRDefault="00894D86" w:rsidP="00894D86">
      <w:pPr>
        <w:pStyle w:val="Napis"/>
        <w:rPr>
          <w:lang w:eastAsia="x-none"/>
        </w:rPr>
      </w:pPr>
      <w:bookmarkStart w:id="38" w:name="_Toc389059735"/>
      <w:r w:rsidRPr="00C451C6">
        <w:t xml:space="preserve">Tabela </w:t>
      </w:r>
      <w:r w:rsidR="00670233">
        <w:fldChar w:fldCharType="begin"/>
      </w:r>
      <w:r w:rsidR="00670233">
        <w:instrText xml:space="preserve"> SEQ Tabela \* ARABIC </w:instrText>
      </w:r>
      <w:r w:rsidR="00670233">
        <w:fldChar w:fldCharType="separate"/>
      </w:r>
      <w:r w:rsidR="005A1F05" w:rsidRPr="00C451C6">
        <w:rPr>
          <w:noProof/>
        </w:rPr>
        <w:t>4</w:t>
      </w:r>
      <w:r w:rsidR="00670233">
        <w:rPr>
          <w:noProof/>
        </w:rPr>
        <w:fldChar w:fldCharType="end"/>
      </w:r>
      <w:r w:rsidR="0039148F" w:rsidRPr="00C451C6">
        <w:t xml:space="preserve">: krvni </w:t>
      </w:r>
      <w:r w:rsidR="00F2432B" w:rsidRPr="00C451C6">
        <w:t>tlak</w:t>
      </w:r>
      <w:bookmarkEnd w:id="38"/>
    </w:p>
    <w:p w:rsidR="00894D86" w:rsidRPr="00C451C6" w:rsidRDefault="00894D86" w:rsidP="00894D86">
      <w:pPr>
        <w:rPr>
          <w:lang w:eastAsia="x-none"/>
        </w:rPr>
      </w:pPr>
      <w:r w:rsidRPr="00C451C6">
        <w:rPr>
          <w:lang w:eastAsia="x-none"/>
        </w:rPr>
        <w:t>Podatke vnaša DMS v standardnih oblikah.</w:t>
      </w:r>
    </w:p>
    <w:p w:rsidR="006362B6" w:rsidRPr="00C451C6" w:rsidRDefault="006362B6" w:rsidP="00894D86">
      <w:pPr>
        <w:rPr>
          <w:lang w:eastAsia="x-none"/>
        </w:rPr>
      </w:pPr>
      <w:r w:rsidRPr="00C451C6">
        <w:rPr>
          <w:lang w:eastAsia="x-none"/>
        </w:rPr>
        <w:t xml:space="preserve">V okviru istega obiska se lahko zabeleži več krvnih </w:t>
      </w:r>
      <w:r w:rsidR="00F2432B" w:rsidRPr="00C451C6">
        <w:rPr>
          <w:lang w:eastAsia="x-none"/>
        </w:rPr>
        <w:t>tlak</w:t>
      </w:r>
      <w:r w:rsidRPr="00C451C6">
        <w:rPr>
          <w:lang w:eastAsia="x-none"/>
        </w:rPr>
        <w:t xml:space="preserve">ov (npr. leva in desna roka sede in stoje). Srednja vrednost </w:t>
      </w:r>
      <w:r w:rsidR="00F2432B" w:rsidRPr="00C451C6">
        <w:rPr>
          <w:lang w:eastAsia="x-none"/>
        </w:rPr>
        <w:t>tlak</w:t>
      </w:r>
      <w:r w:rsidR="00BC3DCF" w:rsidRPr="00C451C6">
        <w:rPr>
          <w:lang w:eastAsia="x-none"/>
        </w:rPr>
        <w:t>a</w:t>
      </w:r>
      <w:r w:rsidRPr="00C451C6">
        <w:rPr>
          <w:lang w:eastAsia="x-none"/>
        </w:rPr>
        <w:t xml:space="preserve"> (ki se uporablja pri kazalnikih) se izračuna kot povprečje meritev </w:t>
      </w:r>
      <w:r w:rsidR="00F2432B" w:rsidRPr="00C451C6">
        <w:rPr>
          <w:lang w:eastAsia="x-none"/>
        </w:rPr>
        <w:t>tlak</w:t>
      </w:r>
      <w:r w:rsidRPr="00C451C6">
        <w:rPr>
          <w:lang w:eastAsia="x-none"/>
        </w:rPr>
        <w:t>ov na rokah sede, zabelež</w:t>
      </w:r>
      <w:r w:rsidR="00BC3DCF" w:rsidRPr="00C451C6">
        <w:rPr>
          <w:lang w:eastAsia="x-none"/>
        </w:rPr>
        <w:t>e</w:t>
      </w:r>
      <w:r w:rsidRPr="00C451C6">
        <w:rPr>
          <w:lang w:eastAsia="x-none"/>
        </w:rPr>
        <w:t>nih v okviru tega obiska.</w:t>
      </w:r>
    </w:p>
    <w:p w:rsidR="00485779" w:rsidRPr="00C451C6" w:rsidRDefault="00485779" w:rsidP="00894D86">
      <w:pPr>
        <w:rPr>
          <w:lang w:eastAsia="x-none"/>
        </w:rPr>
      </w:pPr>
      <w:r w:rsidRPr="00C451C6">
        <w:rPr>
          <w:lang w:eastAsia="x-none"/>
        </w:rPr>
        <w:t xml:space="preserve">Vedno je viden zadnji </w:t>
      </w:r>
      <w:r w:rsidR="00F2432B" w:rsidRPr="00C451C6">
        <w:rPr>
          <w:lang w:eastAsia="x-none"/>
        </w:rPr>
        <w:t>tlak</w:t>
      </w:r>
      <w:r w:rsidRPr="00C451C6">
        <w:rPr>
          <w:lang w:eastAsia="x-none"/>
        </w:rPr>
        <w:t xml:space="preserve">, na klik imaš dostop do vseh zabeleženih </w:t>
      </w:r>
      <w:r w:rsidR="00F2432B" w:rsidRPr="00C451C6">
        <w:rPr>
          <w:lang w:eastAsia="x-none"/>
        </w:rPr>
        <w:t>tlak</w:t>
      </w:r>
      <w:r w:rsidR="00BC3DCF" w:rsidRPr="00C451C6">
        <w:rPr>
          <w:lang w:eastAsia="x-none"/>
        </w:rPr>
        <w:t>ov</w:t>
      </w:r>
      <w:r w:rsidRPr="00C451C6">
        <w:rPr>
          <w:lang w:eastAsia="x-none"/>
        </w:rPr>
        <w:t xml:space="preserve">, </w:t>
      </w:r>
      <w:r w:rsidR="00BC3DCF" w:rsidRPr="00C451C6">
        <w:rPr>
          <w:lang w:eastAsia="x-none"/>
        </w:rPr>
        <w:t>tudi</w:t>
      </w:r>
      <w:r w:rsidRPr="00C451C6">
        <w:rPr>
          <w:lang w:eastAsia="x-none"/>
        </w:rPr>
        <w:t xml:space="preserve"> v obliki grafa (gibanje sistoličnega in diastoličnega tlaka) vsaj za 5 let.</w:t>
      </w:r>
    </w:p>
    <w:p w:rsidR="000E58A4" w:rsidRPr="00C451C6" w:rsidRDefault="000E58A4" w:rsidP="000E58A4">
      <w:pPr>
        <w:rPr>
          <w:lang w:eastAsia="x-none"/>
        </w:rPr>
      </w:pPr>
      <w:r w:rsidRPr="00C451C6">
        <w:rPr>
          <w:lang w:eastAsia="x-none"/>
        </w:rPr>
        <w:t>Za meritve iz te skupine naj bo na voljo tudi pregled v grafu.</w:t>
      </w:r>
    </w:p>
    <w:p w:rsidR="000E58A4" w:rsidRPr="00C451C6" w:rsidRDefault="000E58A4" w:rsidP="00894D86">
      <w:pPr>
        <w:rPr>
          <w:lang w:eastAsia="x-none"/>
        </w:rPr>
      </w:pPr>
    </w:p>
    <w:p w:rsidR="005D6353" w:rsidRPr="00C451C6" w:rsidRDefault="005D6353" w:rsidP="005D6353">
      <w:pPr>
        <w:pStyle w:val="Naslov3"/>
        <w:rPr>
          <w:lang w:val="sl-SI"/>
        </w:rPr>
      </w:pPr>
      <w:bookmarkStart w:id="39" w:name="_Ref319931268"/>
      <w:bookmarkStart w:id="40" w:name="_Ref319932097"/>
      <w:bookmarkStart w:id="41" w:name="_Toc389889065"/>
      <w:r w:rsidRPr="00C451C6">
        <w:rPr>
          <w:lang w:val="sl-SI"/>
        </w:rPr>
        <w:t>Saturacija krvi s kisikom:</w:t>
      </w:r>
      <w:bookmarkEnd w:id="39"/>
      <w:bookmarkEnd w:id="40"/>
      <w:bookmarkEnd w:id="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3160"/>
        <w:gridCol w:w="3696"/>
      </w:tblGrid>
      <w:tr w:rsidR="005D6353" w:rsidRPr="00C451C6" w:rsidTr="005D6353">
        <w:tc>
          <w:tcPr>
            <w:tcW w:w="2432" w:type="dxa"/>
          </w:tcPr>
          <w:p w:rsidR="005D6353" w:rsidRPr="00C451C6" w:rsidRDefault="005D6353" w:rsidP="005D6353">
            <w:pPr>
              <w:rPr>
                <w:b/>
                <w:bCs/>
                <w:color w:val="000000"/>
                <w:lang w:eastAsia="x-none"/>
              </w:rPr>
            </w:pPr>
            <w:r w:rsidRPr="00C451C6">
              <w:rPr>
                <w:b/>
                <w:bCs/>
                <w:color w:val="000000"/>
                <w:lang w:eastAsia="x-none"/>
              </w:rPr>
              <w:t>Ime elementa</w:t>
            </w:r>
          </w:p>
        </w:tc>
        <w:tc>
          <w:tcPr>
            <w:tcW w:w="3160" w:type="dxa"/>
          </w:tcPr>
          <w:p w:rsidR="005D6353" w:rsidRPr="00C451C6" w:rsidRDefault="005D6353" w:rsidP="005D6353">
            <w:pPr>
              <w:rPr>
                <w:b/>
                <w:bCs/>
                <w:color w:val="000000"/>
                <w:lang w:eastAsia="x-none"/>
              </w:rPr>
            </w:pPr>
            <w:r w:rsidRPr="00C451C6">
              <w:rPr>
                <w:b/>
                <w:bCs/>
                <w:color w:val="000000"/>
                <w:lang w:eastAsia="x-none"/>
              </w:rPr>
              <w:t>Arhetip</w:t>
            </w:r>
          </w:p>
        </w:tc>
        <w:tc>
          <w:tcPr>
            <w:tcW w:w="3696" w:type="dxa"/>
          </w:tcPr>
          <w:p w:rsidR="005D6353" w:rsidRPr="00C451C6" w:rsidRDefault="005D6353" w:rsidP="005D6353">
            <w:pPr>
              <w:rPr>
                <w:b/>
                <w:bCs/>
                <w:color w:val="000000"/>
                <w:lang w:eastAsia="x-none"/>
              </w:rPr>
            </w:pPr>
            <w:r w:rsidRPr="00C451C6">
              <w:rPr>
                <w:b/>
                <w:bCs/>
                <w:color w:val="000000"/>
                <w:lang w:eastAsia="x-none"/>
              </w:rPr>
              <w:t>tip parametra</w:t>
            </w:r>
          </w:p>
        </w:tc>
      </w:tr>
      <w:tr w:rsidR="005D6353" w:rsidRPr="00C451C6" w:rsidTr="005D6353">
        <w:tc>
          <w:tcPr>
            <w:tcW w:w="2432" w:type="dxa"/>
            <w:shd w:val="clear" w:color="auto" w:fill="C0C0C0"/>
          </w:tcPr>
          <w:p w:rsidR="005D6353" w:rsidRPr="00C451C6" w:rsidRDefault="00670233" w:rsidP="005D6353">
            <w:pPr>
              <w:rPr>
                <w:b/>
                <w:bCs/>
                <w:color w:val="000000"/>
                <w:lang w:eastAsia="x-none"/>
              </w:rPr>
            </w:pPr>
            <w:hyperlink r:id="rId22" w:history="1">
              <w:r w:rsidR="005D6353" w:rsidRPr="00C451C6">
                <w:rPr>
                  <w:rStyle w:val="Hiperpovezava"/>
                  <w:b/>
                  <w:bCs/>
                  <w:lang w:eastAsia="x-none"/>
                </w:rPr>
                <w:t>SaO2</w:t>
              </w:r>
            </w:hyperlink>
          </w:p>
        </w:tc>
        <w:tc>
          <w:tcPr>
            <w:tcW w:w="3160" w:type="dxa"/>
            <w:shd w:val="clear" w:color="auto" w:fill="C0C0C0"/>
          </w:tcPr>
          <w:p w:rsidR="005D6353" w:rsidRPr="00C451C6" w:rsidRDefault="005D6353" w:rsidP="005D6353">
            <w:pPr>
              <w:rPr>
                <w:color w:val="000000"/>
                <w:lang w:eastAsia="x-none"/>
              </w:rPr>
            </w:pPr>
            <w:r w:rsidRPr="00C451C6">
              <w:rPr>
                <w:color w:val="000000"/>
                <w:lang w:eastAsia="x-none"/>
              </w:rPr>
              <w:t xml:space="preserve">openEHR-EHR-OBSERVATION.lab_test-blood_gases.v1 </w:t>
            </w:r>
          </w:p>
        </w:tc>
        <w:tc>
          <w:tcPr>
            <w:tcW w:w="3696" w:type="dxa"/>
            <w:shd w:val="clear" w:color="auto" w:fill="C0C0C0"/>
          </w:tcPr>
          <w:p w:rsidR="005D6353" w:rsidRPr="00C451C6" w:rsidRDefault="005D6353" w:rsidP="005D6353">
            <w:pPr>
              <w:keepNext/>
              <w:rPr>
                <w:color w:val="000000"/>
                <w:lang w:eastAsia="x-none"/>
              </w:rPr>
            </w:pPr>
            <w:r w:rsidRPr="00C451C6">
              <w:rPr>
                <w:color w:val="000000"/>
                <w:lang w:eastAsia="x-none"/>
              </w:rPr>
              <w:t>razmerje</w:t>
            </w:r>
          </w:p>
        </w:tc>
      </w:tr>
    </w:tbl>
    <w:p w:rsidR="005D6353" w:rsidRPr="00C451C6" w:rsidRDefault="005D6353" w:rsidP="005D6353">
      <w:pPr>
        <w:pStyle w:val="Napis"/>
        <w:rPr>
          <w:b w:val="0"/>
          <w:lang w:eastAsia="x-none"/>
        </w:rPr>
      </w:pPr>
      <w:bookmarkStart w:id="42" w:name="_Toc389059736"/>
      <w:r w:rsidRPr="00C451C6">
        <w:t xml:space="preserve">Tabela </w:t>
      </w:r>
      <w:r w:rsidR="00670233">
        <w:fldChar w:fldCharType="begin"/>
      </w:r>
      <w:r w:rsidR="00670233">
        <w:instrText xml:space="preserve"> SEQ Tabela \* ARABIC </w:instrText>
      </w:r>
      <w:r w:rsidR="00670233">
        <w:fldChar w:fldCharType="separate"/>
      </w:r>
      <w:r w:rsidR="005A1F05" w:rsidRPr="00C451C6">
        <w:rPr>
          <w:noProof/>
        </w:rPr>
        <w:t>5</w:t>
      </w:r>
      <w:r w:rsidR="00670233">
        <w:rPr>
          <w:noProof/>
        </w:rPr>
        <w:fldChar w:fldCharType="end"/>
      </w:r>
      <w:r w:rsidRPr="00C451C6">
        <w:t xml:space="preserve"> : Saturacija krvi s kisikom</w:t>
      </w:r>
      <w:bookmarkEnd w:id="42"/>
    </w:p>
    <w:p w:rsidR="005D6353" w:rsidRPr="00C451C6" w:rsidRDefault="005D6353" w:rsidP="005D6353">
      <w:pPr>
        <w:rPr>
          <w:lang w:eastAsia="x-none"/>
        </w:rPr>
      </w:pPr>
      <w:r w:rsidRPr="00C451C6">
        <w:rPr>
          <w:lang w:eastAsia="x-none"/>
        </w:rPr>
        <w:t>Podatke vnaša DMS v standardnih oblikah. Za merjenje se uporablja pulzni oksimeter.</w:t>
      </w:r>
    </w:p>
    <w:p w:rsidR="005D6353" w:rsidRPr="00C451C6" w:rsidRDefault="005D6353" w:rsidP="005D6353">
      <w:pPr>
        <w:rPr>
          <w:lang w:eastAsia="x-none"/>
        </w:rPr>
      </w:pPr>
      <w:r w:rsidRPr="00C451C6">
        <w:rPr>
          <w:lang w:eastAsia="x-none"/>
        </w:rPr>
        <w:t>V zgodovino naj se vključijo vsi elementi pljučnih parametrov.</w:t>
      </w:r>
    </w:p>
    <w:p w:rsidR="005D6353" w:rsidRPr="00C451C6" w:rsidRDefault="005D6353" w:rsidP="00894D86">
      <w:pPr>
        <w:rPr>
          <w:lang w:eastAsia="x-none"/>
        </w:rPr>
      </w:pPr>
    </w:p>
    <w:p w:rsidR="00875F94" w:rsidRPr="00C451C6" w:rsidRDefault="00875F94" w:rsidP="00875F94">
      <w:pPr>
        <w:pStyle w:val="Naslov3"/>
        <w:jc w:val="left"/>
        <w:rPr>
          <w:lang w:val="sl-SI"/>
        </w:rPr>
      </w:pPr>
      <w:bookmarkStart w:id="43" w:name="_Toc389889066"/>
      <w:r w:rsidRPr="00C451C6">
        <w:rPr>
          <w:lang w:val="sl-SI"/>
        </w:rPr>
        <w:t>24 urno merjenje KT</w:t>
      </w:r>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9"/>
        <w:gridCol w:w="3056"/>
        <w:gridCol w:w="3613"/>
      </w:tblGrid>
      <w:tr w:rsidR="00875F94" w:rsidRPr="00C451C6" w:rsidTr="003775C8">
        <w:tc>
          <w:tcPr>
            <w:tcW w:w="2619" w:type="dxa"/>
          </w:tcPr>
          <w:p w:rsidR="00875F94" w:rsidRPr="00C451C6" w:rsidRDefault="00875F94" w:rsidP="003775C8">
            <w:pPr>
              <w:rPr>
                <w:b/>
                <w:bCs/>
                <w:color w:val="000000"/>
                <w:lang w:eastAsia="x-none"/>
              </w:rPr>
            </w:pPr>
            <w:r w:rsidRPr="00C451C6">
              <w:rPr>
                <w:b/>
                <w:bCs/>
                <w:color w:val="000000"/>
                <w:lang w:eastAsia="x-none"/>
              </w:rPr>
              <w:t>Ime elementa</w:t>
            </w:r>
          </w:p>
        </w:tc>
        <w:tc>
          <w:tcPr>
            <w:tcW w:w="3056" w:type="dxa"/>
          </w:tcPr>
          <w:p w:rsidR="00875F94" w:rsidRPr="00C451C6" w:rsidRDefault="00875F94" w:rsidP="003775C8">
            <w:pPr>
              <w:rPr>
                <w:b/>
                <w:bCs/>
                <w:color w:val="000000"/>
                <w:lang w:eastAsia="x-none"/>
              </w:rPr>
            </w:pPr>
            <w:r w:rsidRPr="00C451C6">
              <w:rPr>
                <w:b/>
                <w:bCs/>
                <w:color w:val="000000"/>
                <w:lang w:eastAsia="x-none"/>
              </w:rPr>
              <w:t>Arhetip</w:t>
            </w:r>
          </w:p>
        </w:tc>
        <w:tc>
          <w:tcPr>
            <w:tcW w:w="3613" w:type="dxa"/>
          </w:tcPr>
          <w:p w:rsidR="00875F94" w:rsidRPr="00C451C6" w:rsidRDefault="00875F94" w:rsidP="003775C8">
            <w:pPr>
              <w:rPr>
                <w:b/>
                <w:bCs/>
                <w:color w:val="000000"/>
                <w:lang w:eastAsia="x-none"/>
              </w:rPr>
            </w:pPr>
            <w:r w:rsidRPr="00C451C6">
              <w:rPr>
                <w:b/>
                <w:bCs/>
                <w:color w:val="000000"/>
                <w:lang w:eastAsia="x-none"/>
              </w:rPr>
              <w:t>tip parametra</w:t>
            </w:r>
          </w:p>
        </w:tc>
      </w:tr>
      <w:tr w:rsidR="00875F94" w:rsidRPr="00C451C6" w:rsidTr="003775C8">
        <w:tc>
          <w:tcPr>
            <w:tcW w:w="2619" w:type="dxa"/>
          </w:tcPr>
          <w:p w:rsidR="00875F94" w:rsidRPr="00C451C6" w:rsidRDefault="00875F94" w:rsidP="003775C8">
            <w:pPr>
              <w:rPr>
                <w:b/>
                <w:bCs/>
                <w:color w:val="000000"/>
                <w:lang w:eastAsia="x-none"/>
              </w:rPr>
            </w:pPr>
          </w:p>
        </w:tc>
        <w:tc>
          <w:tcPr>
            <w:tcW w:w="3056" w:type="dxa"/>
          </w:tcPr>
          <w:p w:rsidR="00875F94" w:rsidRPr="00C451C6" w:rsidRDefault="00875F94" w:rsidP="003775C8">
            <w:pPr>
              <w:rPr>
                <w:b/>
                <w:bCs/>
                <w:color w:val="000000"/>
                <w:lang w:eastAsia="x-none"/>
              </w:rPr>
            </w:pPr>
          </w:p>
        </w:tc>
        <w:tc>
          <w:tcPr>
            <w:tcW w:w="3613" w:type="dxa"/>
          </w:tcPr>
          <w:p w:rsidR="00875F94" w:rsidRPr="00C451C6" w:rsidRDefault="00875F94" w:rsidP="003775C8">
            <w:pPr>
              <w:rPr>
                <w:b/>
                <w:bCs/>
                <w:color w:val="000000"/>
                <w:lang w:eastAsia="x-none"/>
              </w:rPr>
            </w:pPr>
          </w:p>
        </w:tc>
      </w:tr>
      <w:tr w:rsidR="00875F94" w:rsidRPr="00C451C6" w:rsidTr="003775C8">
        <w:tc>
          <w:tcPr>
            <w:tcW w:w="2619" w:type="dxa"/>
            <w:shd w:val="clear" w:color="auto" w:fill="C0C0C0"/>
          </w:tcPr>
          <w:p w:rsidR="00875F94" w:rsidRPr="00C451C6" w:rsidRDefault="00670233" w:rsidP="00875F94">
            <w:pPr>
              <w:rPr>
                <w:b/>
                <w:bCs/>
                <w:color w:val="000000"/>
                <w:lang w:eastAsia="x-none"/>
              </w:rPr>
            </w:pPr>
            <w:hyperlink r:id="rId23" w:history="1">
              <w:r w:rsidR="00875F94" w:rsidRPr="00C451C6">
                <w:rPr>
                  <w:rStyle w:val="Hiperpovezava"/>
                  <w:b/>
                  <w:bCs/>
                  <w:lang w:eastAsia="x-none"/>
                </w:rPr>
                <w:t>interpretacija 24urnega</w:t>
              </w:r>
            </w:hyperlink>
            <w:r w:rsidR="00875F94" w:rsidRPr="00C451C6">
              <w:rPr>
                <w:b/>
                <w:bCs/>
                <w:color w:val="000000"/>
                <w:lang w:eastAsia="x-none"/>
              </w:rPr>
              <w:t xml:space="preserve"> merjenja KT</w:t>
            </w:r>
          </w:p>
        </w:tc>
        <w:tc>
          <w:tcPr>
            <w:tcW w:w="3056" w:type="dxa"/>
            <w:shd w:val="clear" w:color="auto" w:fill="C0C0C0"/>
          </w:tcPr>
          <w:p w:rsidR="00875F94" w:rsidRPr="00C451C6" w:rsidRDefault="00875F94" w:rsidP="00D55ACB">
            <w:pPr>
              <w:rPr>
                <w:color w:val="000000"/>
                <w:lang w:eastAsia="x-none"/>
              </w:rPr>
            </w:pPr>
            <w:r w:rsidRPr="00C451C6">
              <w:rPr>
                <w:color w:val="000000"/>
                <w:lang w:eastAsia="x-none"/>
              </w:rPr>
              <w:t xml:space="preserve">openEHR-EHR-OBSERVATION.ecg.v1 </w:t>
            </w:r>
          </w:p>
        </w:tc>
        <w:tc>
          <w:tcPr>
            <w:tcW w:w="3613" w:type="dxa"/>
            <w:shd w:val="clear" w:color="auto" w:fill="C0C0C0"/>
          </w:tcPr>
          <w:p w:rsidR="00875F94" w:rsidRPr="00C451C6" w:rsidRDefault="00875F94" w:rsidP="003775C8">
            <w:pPr>
              <w:keepNext/>
              <w:rPr>
                <w:color w:val="000000"/>
                <w:lang w:eastAsia="x-none"/>
              </w:rPr>
            </w:pPr>
            <w:r w:rsidRPr="00C451C6">
              <w:rPr>
                <w:color w:val="000000"/>
                <w:lang w:eastAsia="x-none"/>
              </w:rPr>
              <w:t>prosti tekst</w:t>
            </w:r>
          </w:p>
        </w:tc>
      </w:tr>
    </w:tbl>
    <w:p w:rsidR="00881178" w:rsidRPr="00C451C6" w:rsidRDefault="00881178" w:rsidP="00894D86">
      <w:pPr>
        <w:rPr>
          <w:lang w:eastAsia="x-none"/>
        </w:rPr>
      </w:pPr>
    </w:p>
    <w:p w:rsidR="00881178" w:rsidRPr="00C451C6" w:rsidRDefault="00881178" w:rsidP="00881178">
      <w:pPr>
        <w:pStyle w:val="Naslov3"/>
        <w:jc w:val="left"/>
        <w:rPr>
          <w:lang w:val="sl-SI"/>
        </w:rPr>
      </w:pPr>
      <w:bookmarkStart w:id="44" w:name="_Toc389889067"/>
      <w:r w:rsidRPr="00C451C6">
        <w:rPr>
          <w:lang w:val="sl-SI"/>
        </w:rPr>
        <w:lastRenderedPageBreak/>
        <w:t xml:space="preserve">Samomeritve krvnega </w:t>
      </w:r>
      <w:r w:rsidR="00F2432B" w:rsidRPr="00C451C6">
        <w:rPr>
          <w:lang w:val="sl-SI"/>
        </w:rPr>
        <w:t>tlak</w:t>
      </w:r>
      <w:r w:rsidRPr="00C451C6">
        <w:rPr>
          <w:lang w:val="sl-SI"/>
        </w:rPr>
        <w:t>a</w:t>
      </w:r>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1"/>
        <w:gridCol w:w="3290"/>
        <w:gridCol w:w="3577"/>
      </w:tblGrid>
      <w:tr w:rsidR="00881178" w:rsidRPr="00C451C6" w:rsidTr="00881178">
        <w:tc>
          <w:tcPr>
            <w:tcW w:w="2470" w:type="dxa"/>
          </w:tcPr>
          <w:p w:rsidR="00881178" w:rsidRPr="00C451C6" w:rsidRDefault="00881178" w:rsidP="00881178">
            <w:pPr>
              <w:rPr>
                <w:b/>
                <w:bCs/>
                <w:color w:val="000000"/>
                <w:lang w:eastAsia="x-none"/>
              </w:rPr>
            </w:pPr>
            <w:r w:rsidRPr="00C451C6">
              <w:rPr>
                <w:b/>
                <w:bCs/>
                <w:color w:val="000000"/>
                <w:lang w:eastAsia="x-none"/>
              </w:rPr>
              <w:t>Ime elementa</w:t>
            </w:r>
          </w:p>
        </w:tc>
        <w:tc>
          <w:tcPr>
            <w:tcW w:w="3139" w:type="dxa"/>
          </w:tcPr>
          <w:p w:rsidR="00881178" w:rsidRPr="00C451C6" w:rsidRDefault="00881178" w:rsidP="00881178">
            <w:pPr>
              <w:rPr>
                <w:b/>
                <w:bCs/>
                <w:color w:val="000000"/>
                <w:lang w:eastAsia="x-none"/>
              </w:rPr>
            </w:pPr>
            <w:r w:rsidRPr="00C451C6">
              <w:rPr>
                <w:b/>
                <w:bCs/>
                <w:color w:val="000000"/>
                <w:lang w:eastAsia="x-none"/>
              </w:rPr>
              <w:t>Arhetip</w:t>
            </w:r>
          </w:p>
        </w:tc>
        <w:tc>
          <w:tcPr>
            <w:tcW w:w="3679" w:type="dxa"/>
          </w:tcPr>
          <w:p w:rsidR="00881178" w:rsidRPr="00C451C6" w:rsidRDefault="00881178" w:rsidP="00881178">
            <w:pPr>
              <w:rPr>
                <w:b/>
                <w:bCs/>
                <w:color w:val="000000"/>
                <w:lang w:eastAsia="x-none"/>
              </w:rPr>
            </w:pPr>
            <w:r w:rsidRPr="00C451C6">
              <w:rPr>
                <w:b/>
                <w:bCs/>
                <w:color w:val="000000"/>
                <w:lang w:eastAsia="x-none"/>
              </w:rPr>
              <w:t>tip parametra</w:t>
            </w:r>
          </w:p>
        </w:tc>
      </w:tr>
      <w:tr w:rsidR="00881178" w:rsidRPr="00C451C6" w:rsidTr="00881178">
        <w:tc>
          <w:tcPr>
            <w:tcW w:w="2470" w:type="dxa"/>
            <w:shd w:val="clear" w:color="auto" w:fill="C0C0C0"/>
          </w:tcPr>
          <w:p w:rsidR="00881178" w:rsidRPr="00C451C6" w:rsidRDefault="00670233" w:rsidP="00881178">
            <w:pPr>
              <w:rPr>
                <w:b/>
                <w:bCs/>
                <w:color w:val="000000"/>
                <w:lang w:eastAsia="x-none"/>
              </w:rPr>
            </w:pPr>
            <w:hyperlink r:id="rId24" w:history="1">
              <w:r w:rsidR="00881178" w:rsidRPr="00C451C6">
                <w:rPr>
                  <w:rStyle w:val="Hiperpovezava"/>
                  <w:b/>
                  <w:bCs/>
                  <w:lang w:eastAsia="x-none"/>
                </w:rPr>
                <w:t>sistolični</w:t>
              </w:r>
            </w:hyperlink>
          </w:p>
        </w:tc>
        <w:tc>
          <w:tcPr>
            <w:tcW w:w="3139" w:type="dxa"/>
            <w:shd w:val="clear" w:color="auto" w:fill="C0C0C0"/>
          </w:tcPr>
          <w:p w:rsidR="00881178" w:rsidRPr="00C451C6" w:rsidRDefault="00881178" w:rsidP="00D55ACB">
            <w:pPr>
              <w:rPr>
                <w:color w:val="000000"/>
                <w:lang w:eastAsia="x-none"/>
              </w:rPr>
            </w:pPr>
            <w:r w:rsidRPr="00C451C6">
              <w:rPr>
                <w:color w:val="000000"/>
                <w:lang w:eastAsia="x-none"/>
              </w:rPr>
              <w:t xml:space="preserve">openEHR-EHR-OBSERVATION.blood_pressure-zn.v1 </w:t>
            </w:r>
          </w:p>
        </w:tc>
        <w:tc>
          <w:tcPr>
            <w:tcW w:w="3679" w:type="dxa"/>
            <w:shd w:val="clear" w:color="auto" w:fill="C0C0C0"/>
          </w:tcPr>
          <w:p w:rsidR="00881178" w:rsidRPr="00C451C6" w:rsidRDefault="00881178" w:rsidP="00881178">
            <w:pPr>
              <w:rPr>
                <w:color w:val="000000"/>
                <w:lang w:eastAsia="x-none"/>
              </w:rPr>
            </w:pPr>
            <w:r w:rsidRPr="00C451C6">
              <w:rPr>
                <w:color w:val="000000"/>
                <w:lang w:eastAsia="x-none"/>
              </w:rPr>
              <w:t>količina (angl. quantity)</w:t>
            </w:r>
          </w:p>
        </w:tc>
      </w:tr>
      <w:tr w:rsidR="00881178" w:rsidRPr="00C451C6" w:rsidTr="00881178">
        <w:tc>
          <w:tcPr>
            <w:tcW w:w="2470" w:type="dxa"/>
          </w:tcPr>
          <w:p w:rsidR="00881178" w:rsidRPr="00C451C6" w:rsidRDefault="00670233" w:rsidP="00881178">
            <w:pPr>
              <w:rPr>
                <w:b/>
                <w:bCs/>
                <w:color w:val="000000"/>
                <w:lang w:eastAsia="x-none"/>
              </w:rPr>
            </w:pPr>
            <w:hyperlink r:id="rId25" w:history="1">
              <w:r w:rsidR="00881178" w:rsidRPr="00C451C6">
                <w:rPr>
                  <w:rStyle w:val="Hiperpovezava"/>
                  <w:b/>
                  <w:bCs/>
                  <w:lang w:eastAsia="x-none"/>
                </w:rPr>
                <w:t>diastolični</w:t>
              </w:r>
            </w:hyperlink>
          </w:p>
        </w:tc>
        <w:tc>
          <w:tcPr>
            <w:tcW w:w="3139" w:type="dxa"/>
          </w:tcPr>
          <w:p w:rsidR="00881178" w:rsidRPr="00C451C6" w:rsidRDefault="00881178" w:rsidP="00D55ACB">
            <w:pPr>
              <w:rPr>
                <w:color w:val="000000"/>
                <w:lang w:eastAsia="x-none"/>
              </w:rPr>
            </w:pPr>
            <w:r w:rsidRPr="00C451C6">
              <w:rPr>
                <w:color w:val="000000"/>
                <w:lang w:eastAsia="x-none"/>
              </w:rPr>
              <w:t xml:space="preserve">openEHR-EHR-OBSERVATION.blood_pressure-zn.v1 </w:t>
            </w:r>
          </w:p>
        </w:tc>
        <w:tc>
          <w:tcPr>
            <w:tcW w:w="3679" w:type="dxa"/>
          </w:tcPr>
          <w:p w:rsidR="00881178" w:rsidRPr="00C451C6" w:rsidRDefault="00881178" w:rsidP="00881178">
            <w:pPr>
              <w:rPr>
                <w:color w:val="000000"/>
                <w:lang w:eastAsia="x-none"/>
              </w:rPr>
            </w:pPr>
            <w:r w:rsidRPr="00C451C6">
              <w:rPr>
                <w:color w:val="000000"/>
                <w:lang w:eastAsia="x-none"/>
              </w:rPr>
              <w:t>količina (angl. quantity)</w:t>
            </w:r>
          </w:p>
        </w:tc>
      </w:tr>
      <w:tr w:rsidR="00881178" w:rsidRPr="00C451C6" w:rsidTr="00881178">
        <w:tc>
          <w:tcPr>
            <w:tcW w:w="2470" w:type="dxa"/>
            <w:shd w:val="clear" w:color="auto" w:fill="C0C0C0"/>
          </w:tcPr>
          <w:p w:rsidR="00881178" w:rsidRPr="00C451C6" w:rsidRDefault="00670233" w:rsidP="00881178">
            <w:pPr>
              <w:rPr>
                <w:b/>
                <w:bCs/>
                <w:color w:val="000000"/>
                <w:lang w:eastAsia="x-none"/>
              </w:rPr>
            </w:pPr>
            <w:hyperlink r:id="rId26" w:history="1">
              <w:r w:rsidR="00881178" w:rsidRPr="00C451C6">
                <w:rPr>
                  <w:rStyle w:val="Hiperpovezava"/>
                  <w:b/>
                  <w:bCs/>
                  <w:lang w:eastAsia="x-none"/>
                </w:rPr>
                <w:t>komentar</w:t>
              </w:r>
            </w:hyperlink>
          </w:p>
        </w:tc>
        <w:tc>
          <w:tcPr>
            <w:tcW w:w="3139" w:type="dxa"/>
            <w:shd w:val="clear" w:color="auto" w:fill="C0C0C0"/>
          </w:tcPr>
          <w:p w:rsidR="00881178" w:rsidRPr="00C451C6" w:rsidRDefault="00881178" w:rsidP="00D55ACB">
            <w:pPr>
              <w:rPr>
                <w:color w:val="000000"/>
                <w:lang w:eastAsia="x-none"/>
              </w:rPr>
            </w:pPr>
            <w:r w:rsidRPr="00C451C6">
              <w:rPr>
                <w:color w:val="000000"/>
                <w:lang w:eastAsia="x-none"/>
              </w:rPr>
              <w:t xml:space="preserve">openEHR-EHR-OBSERVATION.blood_pressure-zn.v1 </w:t>
            </w:r>
          </w:p>
        </w:tc>
        <w:tc>
          <w:tcPr>
            <w:tcW w:w="3679" w:type="dxa"/>
            <w:shd w:val="clear" w:color="auto" w:fill="C0C0C0"/>
          </w:tcPr>
          <w:p w:rsidR="00881178" w:rsidRPr="00C451C6" w:rsidRDefault="00881178" w:rsidP="00881178">
            <w:pPr>
              <w:keepNext/>
              <w:rPr>
                <w:color w:val="000000"/>
                <w:lang w:eastAsia="x-none"/>
              </w:rPr>
            </w:pPr>
            <w:r w:rsidRPr="00C451C6">
              <w:rPr>
                <w:color w:val="000000"/>
                <w:lang w:eastAsia="x-none"/>
              </w:rPr>
              <w:t>prosti tekst</w:t>
            </w:r>
          </w:p>
        </w:tc>
      </w:tr>
    </w:tbl>
    <w:p w:rsidR="00881178" w:rsidRPr="00C451C6" w:rsidRDefault="00881178" w:rsidP="00881178">
      <w:pPr>
        <w:pStyle w:val="Napis"/>
        <w:rPr>
          <w:lang w:eastAsia="x-none"/>
        </w:rPr>
      </w:pPr>
      <w:bookmarkStart w:id="45" w:name="_Toc389059737"/>
      <w:r w:rsidRPr="00C451C6">
        <w:t xml:space="preserve">Tabela </w:t>
      </w:r>
      <w:r w:rsidR="00670233">
        <w:fldChar w:fldCharType="begin"/>
      </w:r>
      <w:r w:rsidR="00670233">
        <w:instrText xml:space="preserve"> SEQ Tabela \* ARABIC </w:instrText>
      </w:r>
      <w:r w:rsidR="00670233">
        <w:fldChar w:fldCharType="separate"/>
      </w:r>
      <w:r w:rsidR="005A1F05" w:rsidRPr="00C451C6">
        <w:rPr>
          <w:noProof/>
        </w:rPr>
        <w:t>6</w:t>
      </w:r>
      <w:r w:rsidR="00670233">
        <w:rPr>
          <w:noProof/>
        </w:rPr>
        <w:fldChar w:fldCharType="end"/>
      </w:r>
      <w:r w:rsidRPr="00C451C6">
        <w:t>: krvni tlak</w:t>
      </w:r>
      <w:bookmarkEnd w:id="45"/>
    </w:p>
    <w:p w:rsidR="00881178" w:rsidRPr="00C451C6" w:rsidRDefault="00881178" w:rsidP="00881178">
      <w:pPr>
        <w:rPr>
          <w:lang w:eastAsia="x-none"/>
        </w:rPr>
      </w:pPr>
      <w:r w:rsidRPr="00C451C6">
        <w:rPr>
          <w:lang w:eastAsia="x-none"/>
        </w:rPr>
        <w:t xml:space="preserve">Gre za podatek povprečje samomeritev </w:t>
      </w:r>
      <w:r w:rsidR="00F2432B" w:rsidRPr="00C451C6">
        <w:rPr>
          <w:lang w:eastAsia="x-none"/>
        </w:rPr>
        <w:t>tlak</w:t>
      </w:r>
      <w:r w:rsidRPr="00C451C6">
        <w:rPr>
          <w:lang w:eastAsia="x-none"/>
        </w:rPr>
        <w:t xml:space="preserve">a, ki </w:t>
      </w:r>
      <w:r w:rsidR="006362B6" w:rsidRPr="00C451C6">
        <w:rPr>
          <w:lang w:eastAsia="x-none"/>
        </w:rPr>
        <w:t>jih</w:t>
      </w:r>
      <w:r w:rsidRPr="00C451C6">
        <w:rPr>
          <w:lang w:eastAsia="x-none"/>
        </w:rPr>
        <w:t xml:space="preserve"> posreduje pacient in zabeleži DMS ali zdravnik. </w:t>
      </w:r>
    </w:p>
    <w:p w:rsidR="00881178" w:rsidRPr="00C451C6" w:rsidRDefault="00881178" w:rsidP="00881178">
      <w:pPr>
        <w:rPr>
          <w:lang w:eastAsia="x-none"/>
        </w:rPr>
      </w:pPr>
      <w:r w:rsidRPr="00C451C6">
        <w:rPr>
          <w:lang w:eastAsia="x-none"/>
        </w:rPr>
        <w:t xml:space="preserve">Vedno je viden zadnji </w:t>
      </w:r>
      <w:r w:rsidR="00F2432B" w:rsidRPr="00C451C6">
        <w:rPr>
          <w:lang w:eastAsia="x-none"/>
        </w:rPr>
        <w:t>tlak</w:t>
      </w:r>
      <w:r w:rsidRPr="00C451C6">
        <w:rPr>
          <w:lang w:eastAsia="x-none"/>
        </w:rPr>
        <w:t xml:space="preserve">, na klik imaš dostop do vseh zabeleženih </w:t>
      </w:r>
      <w:r w:rsidR="00F2432B" w:rsidRPr="00C451C6">
        <w:rPr>
          <w:lang w:eastAsia="x-none"/>
        </w:rPr>
        <w:t>tlak</w:t>
      </w:r>
      <w:r w:rsidRPr="00C451C6">
        <w:rPr>
          <w:lang w:eastAsia="x-none"/>
        </w:rPr>
        <w:t xml:space="preserve">ov, idealno v obliki grafa (gibanje sistoličnega in diastoličnega </w:t>
      </w:r>
      <w:r w:rsidR="00F2432B" w:rsidRPr="00C451C6">
        <w:rPr>
          <w:lang w:eastAsia="x-none"/>
        </w:rPr>
        <w:t>tlak</w:t>
      </w:r>
      <w:r w:rsidRPr="00C451C6">
        <w:rPr>
          <w:lang w:eastAsia="x-none"/>
        </w:rPr>
        <w:t>a) vsaj za 5 let.</w:t>
      </w:r>
    </w:p>
    <w:p w:rsidR="00F930A6" w:rsidRPr="00C451C6" w:rsidRDefault="00871DE7" w:rsidP="00F930A6">
      <w:pPr>
        <w:pStyle w:val="Naslov3"/>
        <w:jc w:val="left"/>
        <w:rPr>
          <w:lang w:val="sl-SI"/>
        </w:rPr>
      </w:pPr>
      <w:bookmarkStart w:id="46" w:name="_Toc389889068"/>
      <w:r w:rsidRPr="00C451C6">
        <w:rPr>
          <w:lang w:val="sl-SI"/>
        </w:rPr>
        <w:t>Pulz</w:t>
      </w:r>
      <w:bookmarkEnd w:id="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0"/>
        <w:gridCol w:w="3139"/>
        <w:gridCol w:w="3679"/>
      </w:tblGrid>
      <w:tr w:rsidR="00F930A6" w:rsidRPr="00C451C6" w:rsidTr="00F930A6">
        <w:tc>
          <w:tcPr>
            <w:tcW w:w="2470" w:type="dxa"/>
          </w:tcPr>
          <w:p w:rsidR="00F930A6" w:rsidRPr="00C451C6" w:rsidRDefault="00F930A6" w:rsidP="00F930A6">
            <w:pPr>
              <w:rPr>
                <w:b/>
                <w:bCs/>
                <w:color w:val="000000"/>
                <w:lang w:eastAsia="x-none"/>
              </w:rPr>
            </w:pPr>
            <w:r w:rsidRPr="00C451C6">
              <w:rPr>
                <w:b/>
                <w:bCs/>
                <w:color w:val="000000"/>
                <w:lang w:eastAsia="x-none"/>
              </w:rPr>
              <w:t>Ime elementa</w:t>
            </w:r>
          </w:p>
        </w:tc>
        <w:tc>
          <w:tcPr>
            <w:tcW w:w="3139" w:type="dxa"/>
          </w:tcPr>
          <w:p w:rsidR="00F930A6" w:rsidRPr="00C451C6" w:rsidRDefault="00F930A6" w:rsidP="00F930A6">
            <w:pPr>
              <w:rPr>
                <w:b/>
                <w:bCs/>
                <w:color w:val="000000"/>
                <w:lang w:eastAsia="x-none"/>
              </w:rPr>
            </w:pPr>
            <w:r w:rsidRPr="00C451C6">
              <w:rPr>
                <w:b/>
                <w:bCs/>
                <w:color w:val="000000"/>
                <w:lang w:eastAsia="x-none"/>
              </w:rPr>
              <w:t>Arhetip</w:t>
            </w:r>
          </w:p>
        </w:tc>
        <w:tc>
          <w:tcPr>
            <w:tcW w:w="3679" w:type="dxa"/>
          </w:tcPr>
          <w:p w:rsidR="00F930A6" w:rsidRPr="00C451C6" w:rsidRDefault="00F930A6" w:rsidP="00F930A6">
            <w:pPr>
              <w:rPr>
                <w:b/>
                <w:bCs/>
                <w:color w:val="000000"/>
                <w:lang w:eastAsia="x-none"/>
              </w:rPr>
            </w:pPr>
            <w:r w:rsidRPr="00C451C6">
              <w:rPr>
                <w:b/>
                <w:bCs/>
                <w:color w:val="000000"/>
                <w:lang w:eastAsia="x-none"/>
              </w:rPr>
              <w:t>tip parametra</w:t>
            </w:r>
          </w:p>
        </w:tc>
      </w:tr>
      <w:tr w:rsidR="00F930A6" w:rsidRPr="00C451C6" w:rsidTr="00F930A6">
        <w:tc>
          <w:tcPr>
            <w:tcW w:w="2470" w:type="dxa"/>
            <w:shd w:val="clear" w:color="auto" w:fill="C0C0C0"/>
          </w:tcPr>
          <w:p w:rsidR="00F930A6" w:rsidRPr="00C451C6" w:rsidRDefault="00F930A6" w:rsidP="00F930A6">
            <w:pPr>
              <w:rPr>
                <w:b/>
                <w:bCs/>
                <w:color w:val="000000"/>
                <w:lang w:eastAsia="x-none"/>
              </w:rPr>
            </w:pPr>
            <w:r w:rsidRPr="00C451C6">
              <w:rPr>
                <w:b/>
                <w:bCs/>
                <w:color w:val="000000"/>
                <w:lang w:eastAsia="x-none"/>
              </w:rPr>
              <w:t>Pulz</w:t>
            </w:r>
          </w:p>
        </w:tc>
        <w:tc>
          <w:tcPr>
            <w:tcW w:w="3139" w:type="dxa"/>
            <w:shd w:val="clear" w:color="auto" w:fill="C0C0C0"/>
          </w:tcPr>
          <w:p w:rsidR="00F930A6" w:rsidRPr="00C451C6" w:rsidRDefault="00F930A6" w:rsidP="00F930A6">
            <w:pPr>
              <w:rPr>
                <w:color w:val="000000"/>
                <w:lang w:eastAsia="x-none"/>
              </w:rPr>
            </w:pPr>
          </w:p>
        </w:tc>
        <w:tc>
          <w:tcPr>
            <w:tcW w:w="3679" w:type="dxa"/>
            <w:shd w:val="clear" w:color="auto" w:fill="C0C0C0"/>
          </w:tcPr>
          <w:p w:rsidR="00F930A6" w:rsidRPr="00C451C6" w:rsidRDefault="00F930A6" w:rsidP="00F930A6">
            <w:pPr>
              <w:rPr>
                <w:color w:val="000000"/>
                <w:lang w:eastAsia="x-none"/>
              </w:rPr>
            </w:pPr>
            <w:r w:rsidRPr="00C451C6">
              <w:rPr>
                <w:color w:val="000000"/>
                <w:lang w:eastAsia="x-none"/>
              </w:rPr>
              <w:t>Številka</w:t>
            </w:r>
          </w:p>
        </w:tc>
      </w:tr>
    </w:tbl>
    <w:p w:rsidR="00881178" w:rsidRPr="00C451C6" w:rsidRDefault="00F930A6" w:rsidP="00894D86">
      <w:pPr>
        <w:rPr>
          <w:lang w:eastAsia="x-none"/>
        </w:rPr>
      </w:pPr>
      <w:r w:rsidRPr="00C451C6">
        <w:rPr>
          <w:lang w:eastAsia="x-none"/>
        </w:rPr>
        <w:t>Izmeri se z oksimetrom.</w:t>
      </w:r>
    </w:p>
    <w:p w:rsidR="00410B86" w:rsidRPr="00C451C6" w:rsidRDefault="00410B86" w:rsidP="00410B86">
      <w:pPr>
        <w:pStyle w:val="Naslov3"/>
        <w:jc w:val="left"/>
        <w:rPr>
          <w:lang w:val="sl-SI"/>
        </w:rPr>
      </w:pPr>
      <w:bookmarkStart w:id="47" w:name="_Toc389889069"/>
      <w:r w:rsidRPr="00C451C6">
        <w:rPr>
          <w:lang w:val="sl-SI"/>
        </w:rPr>
        <w:t>Periferni arterijski pulzi</w:t>
      </w:r>
      <w:bookmarkEnd w:id="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0"/>
        <w:gridCol w:w="3139"/>
        <w:gridCol w:w="3679"/>
      </w:tblGrid>
      <w:tr w:rsidR="00410B86" w:rsidRPr="00C451C6" w:rsidTr="00410B86">
        <w:tc>
          <w:tcPr>
            <w:tcW w:w="2470" w:type="dxa"/>
          </w:tcPr>
          <w:p w:rsidR="00410B86" w:rsidRPr="00C451C6" w:rsidRDefault="00410B86" w:rsidP="00410B86">
            <w:pPr>
              <w:rPr>
                <w:b/>
                <w:bCs/>
                <w:color w:val="000000"/>
                <w:lang w:eastAsia="x-none"/>
              </w:rPr>
            </w:pPr>
            <w:r w:rsidRPr="00C451C6">
              <w:rPr>
                <w:b/>
                <w:bCs/>
                <w:color w:val="000000"/>
                <w:lang w:eastAsia="x-none"/>
              </w:rPr>
              <w:t>Ime elementa</w:t>
            </w:r>
          </w:p>
        </w:tc>
        <w:tc>
          <w:tcPr>
            <w:tcW w:w="3139" w:type="dxa"/>
          </w:tcPr>
          <w:p w:rsidR="00410B86" w:rsidRPr="00C451C6" w:rsidRDefault="00410B86" w:rsidP="00410B86">
            <w:pPr>
              <w:rPr>
                <w:b/>
                <w:bCs/>
                <w:color w:val="000000"/>
                <w:lang w:eastAsia="x-none"/>
              </w:rPr>
            </w:pPr>
            <w:r w:rsidRPr="00C451C6">
              <w:rPr>
                <w:b/>
                <w:bCs/>
                <w:color w:val="000000"/>
                <w:lang w:eastAsia="x-none"/>
              </w:rPr>
              <w:t>Arhetip</w:t>
            </w:r>
          </w:p>
        </w:tc>
        <w:tc>
          <w:tcPr>
            <w:tcW w:w="3679" w:type="dxa"/>
          </w:tcPr>
          <w:p w:rsidR="00410B86" w:rsidRPr="00C451C6" w:rsidRDefault="00410B86" w:rsidP="00410B86">
            <w:pPr>
              <w:rPr>
                <w:b/>
                <w:bCs/>
                <w:color w:val="000000"/>
                <w:lang w:eastAsia="x-none"/>
              </w:rPr>
            </w:pPr>
            <w:r w:rsidRPr="00C451C6">
              <w:rPr>
                <w:b/>
                <w:bCs/>
                <w:color w:val="000000"/>
                <w:lang w:eastAsia="x-none"/>
              </w:rPr>
              <w:t>tip parametra</w:t>
            </w:r>
          </w:p>
        </w:tc>
      </w:tr>
      <w:tr w:rsidR="00410B86" w:rsidRPr="00C451C6" w:rsidTr="00410B86">
        <w:tc>
          <w:tcPr>
            <w:tcW w:w="2470" w:type="dxa"/>
            <w:shd w:val="clear" w:color="auto" w:fill="C0C0C0"/>
          </w:tcPr>
          <w:p w:rsidR="00410B86" w:rsidRPr="00C451C6" w:rsidRDefault="00670233" w:rsidP="00410B86">
            <w:pPr>
              <w:rPr>
                <w:b/>
                <w:bCs/>
                <w:color w:val="000000"/>
                <w:lang w:eastAsia="x-none"/>
              </w:rPr>
            </w:pPr>
            <w:hyperlink r:id="rId27" w:history="1">
              <w:r w:rsidR="00410B86" w:rsidRPr="00C451C6">
                <w:rPr>
                  <w:rStyle w:val="Hiperpovezava"/>
                  <w:b/>
                  <w:bCs/>
                  <w:lang w:eastAsia="x-none"/>
                </w:rPr>
                <w:t>tipni</w:t>
              </w:r>
            </w:hyperlink>
            <w:r w:rsidR="00410B86" w:rsidRPr="00C451C6">
              <w:rPr>
                <w:b/>
                <w:bCs/>
                <w:color w:val="000000"/>
                <w:lang w:eastAsia="x-none"/>
              </w:rPr>
              <w:t xml:space="preserve"> L</w:t>
            </w:r>
          </w:p>
        </w:tc>
        <w:tc>
          <w:tcPr>
            <w:tcW w:w="3139" w:type="dxa"/>
            <w:shd w:val="clear" w:color="auto" w:fill="C0C0C0"/>
          </w:tcPr>
          <w:p w:rsidR="00410B86" w:rsidRPr="00C451C6" w:rsidRDefault="00410B86" w:rsidP="00410B86">
            <w:pPr>
              <w:rPr>
                <w:color w:val="000000"/>
                <w:lang w:eastAsia="x-none"/>
              </w:rPr>
            </w:pPr>
          </w:p>
        </w:tc>
        <w:tc>
          <w:tcPr>
            <w:tcW w:w="3679" w:type="dxa"/>
            <w:shd w:val="clear" w:color="auto" w:fill="C0C0C0"/>
          </w:tcPr>
          <w:p w:rsidR="00410B86" w:rsidRPr="00C451C6" w:rsidRDefault="00410B86" w:rsidP="00410B86">
            <w:pPr>
              <w:rPr>
                <w:color w:val="000000"/>
                <w:lang w:eastAsia="x-none"/>
              </w:rPr>
            </w:pPr>
            <w:r w:rsidRPr="00C451C6">
              <w:rPr>
                <w:color w:val="000000"/>
                <w:lang w:eastAsia="x-none"/>
              </w:rPr>
              <w:t xml:space="preserve">1=DA </w:t>
            </w:r>
          </w:p>
          <w:p w:rsidR="00410B86" w:rsidRPr="00C451C6" w:rsidRDefault="00410B86" w:rsidP="00410B86">
            <w:pPr>
              <w:rPr>
                <w:color w:val="000000"/>
                <w:lang w:eastAsia="x-none"/>
              </w:rPr>
            </w:pPr>
            <w:r w:rsidRPr="00C451C6">
              <w:rPr>
                <w:color w:val="000000"/>
                <w:lang w:eastAsia="x-none"/>
              </w:rPr>
              <w:t>2=NE</w:t>
            </w:r>
          </w:p>
          <w:p w:rsidR="00410B86" w:rsidRPr="00C451C6" w:rsidRDefault="00410B86" w:rsidP="00410B86">
            <w:pPr>
              <w:rPr>
                <w:color w:val="000000"/>
                <w:lang w:eastAsia="x-none"/>
              </w:rPr>
            </w:pPr>
            <w:r w:rsidRPr="00C451C6">
              <w:rPr>
                <w:color w:val="000000"/>
                <w:lang w:eastAsia="x-none"/>
              </w:rPr>
              <w:t>3= ni podatka</w:t>
            </w:r>
          </w:p>
        </w:tc>
      </w:tr>
      <w:tr w:rsidR="00410B86" w:rsidRPr="00C451C6" w:rsidTr="00410B86">
        <w:tc>
          <w:tcPr>
            <w:tcW w:w="2470" w:type="dxa"/>
          </w:tcPr>
          <w:p w:rsidR="00410B86" w:rsidRPr="00C451C6" w:rsidRDefault="00670233" w:rsidP="00410B86">
            <w:pPr>
              <w:rPr>
                <w:b/>
                <w:bCs/>
                <w:color w:val="000000"/>
                <w:lang w:eastAsia="x-none"/>
              </w:rPr>
            </w:pPr>
            <w:hyperlink r:id="rId28" w:history="1">
              <w:r w:rsidR="00410B86" w:rsidRPr="00C451C6">
                <w:rPr>
                  <w:rStyle w:val="Hiperpovezava"/>
                  <w:b/>
                  <w:bCs/>
                  <w:lang w:eastAsia="x-none"/>
                </w:rPr>
                <w:t>tipni</w:t>
              </w:r>
            </w:hyperlink>
            <w:r w:rsidR="00410B86" w:rsidRPr="00C451C6">
              <w:rPr>
                <w:b/>
                <w:bCs/>
                <w:color w:val="000000"/>
                <w:lang w:eastAsia="x-none"/>
              </w:rPr>
              <w:t xml:space="preserve"> D</w:t>
            </w:r>
          </w:p>
        </w:tc>
        <w:tc>
          <w:tcPr>
            <w:tcW w:w="3139" w:type="dxa"/>
          </w:tcPr>
          <w:p w:rsidR="00410B86" w:rsidRPr="00C451C6" w:rsidRDefault="00410B86" w:rsidP="00410B86">
            <w:pPr>
              <w:rPr>
                <w:color w:val="000000"/>
                <w:lang w:eastAsia="x-none"/>
              </w:rPr>
            </w:pPr>
          </w:p>
        </w:tc>
        <w:tc>
          <w:tcPr>
            <w:tcW w:w="3679" w:type="dxa"/>
          </w:tcPr>
          <w:p w:rsidR="00410B86" w:rsidRPr="00C451C6" w:rsidRDefault="00410B86" w:rsidP="00410B86">
            <w:pPr>
              <w:rPr>
                <w:color w:val="000000"/>
                <w:lang w:eastAsia="x-none"/>
              </w:rPr>
            </w:pPr>
            <w:r w:rsidRPr="00C451C6">
              <w:rPr>
                <w:color w:val="000000"/>
                <w:lang w:eastAsia="x-none"/>
              </w:rPr>
              <w:t xml:space="preserve">1=DA </w:t>
            </w:r>
          </w:p>
          <w:p w:rsidR="00410B86" w:rsidRPr="00C451C6" w:rsidRDefault="00410B86" w:rsidP="00410B86">
            <w:pPr>
              <w:rPr>
                <w:color w:val="000000"/>
                <w:lang w:eastAsia="x-none"/>
              </w:rPr>
            </w:pPr>
            <w:r w:rsidRPr="00C451C6">
              <w:rPr>
                <w:color w:val="000000"/>
                <w:lang w:eastAsia="x-none"/>
              </w:rPr>
              <w:t>2=NE</w:t>
            </w:r>
          </w:p>
          <w:p w:rsidR="00410B86" w:rsidRPr="00C451C6" w:rsidRDefault="00410B86" w:rsidP="00410B86">
            <w:pPr>
              <w:rPr>
                <w:color w:val="000000"/>
                <w:lang w:eastAsia="x-none"/>
              </w:rPr>
            </w:pPr>
            <w:r w:rsidRPr="00C451C6">
              <w:rPr>
                <w:color w:val="000000"/>
                <w:lang w:eastAsia="x-none"/>
              </w:rPr>
              <w:t>3= ni podatka</w:t>
            </w:r>
          </w:p>
        </w:tc>
      </w:tr>
    </w:tbl>
    <w:p w:rsidR="00894D86" w:rsidRPr="00C451C6" w:rsidRDefault="00894D86" w:rsidP="00894D86">
      <w:pPr>
        <w:rPr>
          <w:lang w:eastAsia="x-none"/>
        </w:rPr>
      </w:pPr>
    </w:p>
    <w:p w:rsidR="00894D86" w:rsidRPr="00C451C6" w:rsidRDefault="00894D86" w:rsidP="0030298B">
      <w:pPr>
        <w:pStyle w:val="Naslov3"/>
        <w:jc w:val="left"/>
        <w:rPr>
          <w:lang w:val="sl-SI"/>
        </w:rPr>
      </w:pPr>
      <w:bookmarkStart w:id="48" w:name="_Ref319325453"/>
      <w:bookmarkStart w:id="49" w:name="_Toc389889070"/>
      <w:r w:rsidRPr="00C451C6">
        <w:rPr>
          <w:lang w:val="sl-SI"/>
        </w:rPr>
        <w:lastRenderedPageBreak/>
        <w:t>Klinični status organov</w:t>
      </w:r>
      <w:bookmarkEnd w:id="48"/>
      <w:bookmarkEnd w:id="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3828"/>
        <w:gridCol w:w="3253"/>
      </w:tblGrid>
      <w:tr w:rsidR="00894D86" w:rsidRPr="00C451C6">
        <w:tc>
          <w:tcPr>
            <w:tcW w:w="2432" w:type="dxa"/>
          </w:tcPr>
          <w:p w:rsidR="00894D86" w:rsidRPr="00C451C6" w:rsidRDefault="00894D86" w:rsidP="00894D86">
            <w:pPr>
              <w:rPr>
                <w:b/>
                <w:bCs/>
                <w:color w:val="000000"/>
                <w:lang w:eastAsia="x-none"/>
              </w:rPr>
            </w:pPr>
            <w:r w:rsidRPr="00C451C6">
              <w:rPr>
                <w:b/>
                <w:bCs/>
                <w:color w:val="000000"/>
                <w:lang w:eastAsia="x-none"/>
              </w:rPr>
              <w:t>Ime elementa</w:t>
            </w:r>
          </w:p>
        </w:tc>
        <w:tc>
          <w:tcPr>
            <w:tcW w:w="3160" w:type="dxa"/>
          </w:tcPr>
          <w:p w:rsidR="00894D86" w:rsidRPr="00C451C6" w:rsidRDefault="00894D86" w:rsidP="00894D86">
            <w:pPr>
              <w:rPr>
                <w:b/>
                <w:bCs/>
                <w:color w:val="000000"/>
                <w:lang w:eastAsia="x-none"/>
              </w:rPr>
            </w:pPr>
            <w:r w:rsidRPr="00C451C6">
              <w:rPr>
                <w:b/>
                <w:bCs/>
                <w:color w:val="000000"/>
                <w:lang w:eastAsia="x-none"/>
              </w:rPr>
              <w:t>Arhetip</w:t>
            </w:r>
          </w:p>
        </w:tc>
        <w:tc>
          <w:tcPr>
            <w:tcW w:w="3696" w:type="dxa"/>
          </w:tcPr>
          <w:p w:rsidR="00894D86" w:rsidRPr="00C451C6" w:rsidRDefault="00894D86" w:rsidP="00894D86">
            <w:pPr>
              <w:rPr>
                <w:b/>
                <w:bCs/>
                <w:color w:val="000000"/>
                <w:lang w:eastAsia="x-none"/>
              </w:rPr>
            </w:pPr>
            <w:r w:rsidRPr="00C451C6">
              <w:rPr>
                <w:b/>
                <w:bCs/>
                <w:color w:val="000000"/>
                <w:lang w:eastAsia="x-none"/>
              </w:rPr>
              <w:t>tip parametra</w:t>
            </w:r>
          </w:p>
        </w:tc>
      </w:tr>
      <w:tr w:rsidR="00894D86" w:rsidRPr="00C451C6">
        <w:tc>
          <w:tcPr>
            <w:tcW w:w="2432" w:type="dxa"/>
            <w:shd w:val="clear" w:color="auto" w:fill="C0C0C0"/>
          </w:tcPr>
          <w:p w:rsidR="00894D86" w:rsidRPr="00C451C6" w:rsidRDefault="00670233" w:rsidP="00894D86">
            <w:pPr>
              <w:rPr>
                <w:b/>
                <w:bCs/>
                <w:color w:val="000000"/>
                <w:lang w:eastAsia="x-none"/>
              </w:rPr>
            </w:pPr>
            <w:hyperlink r:id="rId29" w:history="1">
              <w:r w:rsidR="00894D86" w:rsidRPr="00C451C6">
                <w:rPr>
                  <w:rStyle w:val="Hiperpovezava"/>
                  <w:b/>
                  <w:bCs/>
                  <w:lang w:eastAsia="x-none"/>
                </w:rPr>
                <w:t>klinični status organov</w:t>
              </w:r>
            </w:hyperlink>
          </w:p>
        </w:tc>
        <w:tc>
          <w:tcPr>
            <w:tcW w:w="3160" w:type="dxa"/>
            <w:shd w:val="clear" w:color="auto" w:fill="C0C0C0"/>
          </w:tcPr>
          <w:p w:rsidR="00894D86" w:rsidRPr="00C451C6" w:rsidRDefault="00894D86" w:rsidP="00D55ACB">
            <w:pPr>
              <w:rPr>
                <w:color w:val="000000"/>
                <w:lang w:eastAsia="x-none"/>
              </w:rPr>
            </w:pPr>
            <w:r w:rsidRPr="00C451C6">
              <w:rPr>
                <w:color w:val="000000"/>
                <w:lang w:eastAsia="x-none"/>
              </w:rPr>
              <w:t xml:space="preserve">openEHR-EHR-OBSERVATION.status_organov_ra.v1 </w:t>
            </w:r>
          </w:p>
        </w:tc>
        <w:tc>
          <w:tcPr>
            <w:tcW w:w="3696" w:type="dxa"/>
            <w:shd w:val="clear" w:color="auto" w:fill="C0C0C0"/>
          </w:tcPr>
          <w:p w:rsidR="00894D86" w:rsidRPr="00C451C6" w:rsidRDefault="00894D86" w:rsidP="00894D86">
            <w:pPr>
              <w:keepNext/>
              <w:rPr>
                <w:color w:val="000000"/>
                <w:lang w:eastAsia="x-none"/>
              </w:rPr>
            </w:pPr>
            <w:r w:rsidRPr="00C451C6">
              <w:rPr>
                <w:color w:val="000000"/>
                <w:lang w:eastAsia="x-none"/>
              </w:rPr>
              <w:t>prosti tekst</w:t>
            </w:r>
          </w:p>
        </w:tc>
      </w:tr>
    </w:tbl>
    <w:p w:rsidR="00894D86" w:rsidRPr="00C451C6" w:rsidRDefault="00894D86" w:rsidP="00894D86">
      <w:pPr>
        <w:pStyle w:val="Napis"/>
        <w:rPr>
          <w:lang w:eastAsia="x-none"/>
        </w:rPr>
      </w:pPr>
      <w:bookmarkStart w:id="50" w:name="_Toc389059738"/>
      <w:r w:rsidRPr="00C451C6">
        <w:t xml:space="preserve">Tabela </w:t>
      </w:r>
      <w:r w:rsidR="00670233">
        <w:fldChar w:fldCharType="begin"/>
      </w:r>
      <w:r w:rsidR="00670233">
        <w:instrText xml:space="preserve"> SEQ Tabela \* ARABIC </w:instrText>
      </w:r>
      <w:r w:rsidR="00670233">
        <w:fldChar w:fldCharType="separate"/>
      </w:r>
      <w:r w:rsidR="005A1F05" w:rsidRPr="00C451C6">
        <w:rPr>
          <w:noProof/>
        </w:rPr>
        <w:t>7</w:t>
      </w:r>
      <w:r w:rsidR="00670233">
        <w:rPr>
          <w:noProof/>
        </w:rPr>
        <w:fldChar w:fldCharType="end"/>
      </w:r>
      <w:r w:rsidR="0039148F" w:rsidRPr="00C451C6">
        <w:t>: klinični status organov</w:t>
      </w:r>
      <w:bookmarkEnd w:id="50"/>
    </w:p>
    <w:p w:rsidR="00894D86" w:rsidRPr="00C451C6" w:rsidRDefault="00894D86" w:rsidP="00894D86">
      <w:pPr>
        <w:rPr>
          <w:lang w:eastAsia="x-none"/>
        </w:rPr>
      </w:pPr>
      <w:r w:rsidRPr="00C451C6">
        <w:rPr>
          <w:lang w:eastAsia="x-none"/>
        </w:rPr>
        <w:t xml:space="preserve">Podatke vnaša </w:t>
      </w:r>
      <w:r w:rsidR="00BC3DCF" w:rsidRPr="00C451C6">
        <w:rPr>
          <w:lang w:eastAsia="x-none"/>
        </w:rPr>
        <w:t xml:space="preserve">zdravnik </w:t>
      </w:r>
      <w:r w:rsidRPr="00C451C6">
        <w:rPr>
          <w:lang w:eastAsia="x-none"/>
        </w:rPr>
        <w:t xml:space="preserve">na podlagi opazovanj vseh relevantnih organskih sistemov (npr. </w:t>
      </w:r>
      <w:r w:rsidR="0034040F" w:rsidRPr="00C451C6">
        <w:rPr>
          <w:lang w:eastAsia="x-none"/>
        </w:rPr>
        <w:t>koža, glava, vrat, p</w:t>
      </w:r>
      <w:r w:rsidRPr="00C451C6">
        <w:rPr>
          <w:lang w:eastAsia="x-none"/>
        </w:rPr>
        <w:t>lj</w:t>
      </w:r>
      <w:r w:rsidR="0034040F" w:rsidRPr="00C451C6">
        <w:rPr>
          <w:lang w:eastAsia="x-none"/>
        </w:rPr>
        <w:t>uča, srce</w:t>
      </w:r>
      <w:r w:rsidR="007D0085" w:rsidRPr="00C451C6">
        <w:rPr>
          <w:lang w:eastAsia="x-none"/>
        </w:rPr>
        <w:t>, trebuh</w:t>
      </w:r>
      <w:r w:rsidR="0034040F" w:rsidRPr="00C451C6">
        <w:rPr>
          <w:lang w:eastAsia="x-none"/>
        </w:rPr>
        <w:t>, okončine, palpacija perifernih pulzov</w:t>
      </w:r>
      <w:r w:rsidRPr="00C451C6">
        <w:rPr>
          <w:lang w:eastAsia="x-none"/>
        </w:rPr>
        <w:t>). Statusi vseh organov se vpišejo v en element »Status organov« v nestrukturirani obliki (prosti tekst).</w:t>
      </w:r>
      <w:r w:rsidR="007D0085" w:rsidRPr="00C451C6">
        <w:rPr>
          <w:lang w:eastAsia="x-none"/>
        </w:rPr>
        <w:t xml:space="preserve"> </w:t>
      </w:r>
      <w:r w:rsidR="0034040F" w:rsidRPr="00C451C6">
        <w:rPr>
          <w:lang w:eastAsia="x-none"/>
        </w:rPr>
        <w:t xml:space="preserve"> Prostora </w:t>
      </w:r>
      <w:r w:rsidR="0029541C" w:rsidRPr="00C451C6">
        <w:rPr>
          <w:lang w:eastAsia="x-none"/>
        </w:rPr>
        <w:t xml:space="preserve">naj bo </w:t>
      </w:r>
      <w:r w:rsidR="0034040F" w:rsidRPr="00C451C6">
        <w:rPr>
          <w:lang w:eastAsia="x-none"/>
        </w:rPr>
        <w:t>za več stavkov (</w:t>
      </w:r>
      <w:r w:rsidR="0029541C" w:rsidRPr="00C451C6">
        <w:rPr>
          <w:lang w:eastAsia="x-none"/>
        </w:rPr>
        <w:t>vsaj 1500 znakov</w:t>
      </w:r>
      <w:r w:rsidR="0034040F" w:rsidRPr="00C451C6">
        <w:rPr>
          <w:lang w:eastAsia="x-none"/>
        </w:rPr>
        <w:t>).</w:t>
      </w:r>
    </w:p>
    <w:p w:rsidR="0034040F" w:rsidRPr="00C451C6" w:rsidRDefault="0034040F" w:rsidP="00894D86">
      <w:pPr>
        <w:rPr>
          <w:lang w:eastAsia="x-none"/>
        </w:rPr>
      </w:pPr>
    </w:p>
    <w:p w:rsidR="008E3E46" w:rsidRPr="00C451C6" w:rsidRDefault="008E3E46" w:rsidP="008E3E46">
      <w:pPr>
        <w:pStyle w:val="Naslov3"/>
        <w:jc w:val="left"/>
        <w:rPr>
          <w:lang w:val="sl-SI"/>
        </w:rPr>
      </w:pPr>
      <w:bookmarkStart w:id="51" w:name="_Ref319931126"/>
      <w:bookmarkStart w:id="52" w:name="_Ref319931977"/>
      <w:bookmarkStart w:id="53" w:name="_Toc389889071"/>
      <w:r w:rsidRPr="00C451C6">
        <w:rPr>
          <w:lang w:val="sl-SI"/>
        </w:rPr>
        <w:t>UZ trebuha</w:t>
      </w:r>
      <w:bookmarkEnd w:id="51"/>
      <w:bookmarkEnd w:id="52"/>
      <w:bookmarkEnd w:id="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4020"/>
        <w:gridCol w:w="3397"/>
      </w:tblGrid>
      <w:tr w:rsidR="0029541C" w:rsidRPr="00C451C6">
        <w:tc>
          <w:tcPr>
            <w:tcW w:w="1871" w:type="dxa"/>
            <w:tcBorders>
              <w:top w:val="single" w:sz="4" w:space="0" w:color="auto"/>
              <w:left w:val="single" w:sz="4" w:space="0" w:color="auto"/>
              <w:bottom w:val="single" w:sz="4" w:space="0" w:color="auto"/>
              <w:right w:val="single" w:sz="4" w:space="0" w:color="auto"/>
            </w:tcBorders>
            <w:shd w:val="clear" w:color="auto" w:fill="FFFFFF"/>
          </w:tcPr>
          <w:p w:rsidR="0029541C" w:rsidRPr="00C451C6" w:rsidRDefault="0029541C" w:rsidP="00F02CB3">
            <w:pPr>
              <w:rPr>
                <w:b/>
                <w:bCs/>
                <w:color w:val="000000"/>
                <w:lang w:eastAsia="x-none"/>
              </w:rPr>
            </w:pPr>
            <w:r w:rsidRPr="00C451C6">
              <w:rPr>
                <w:b/>
                <w:bCs/>
                <w:color w:val="000000"/>
                <w:lang w:eastAsia="x-none"/>
              </w:rPr>
              <w:t>Ime elementa</w:t>
            </w:r>
          </w:p>
        </w:tc>
        <w:tc>
          <w:tcPr>
            <w:tcW w:w="4020" w:type="dxa"/>
            <w:tcBorders>
              <w:top w:val="single" w:sz="4" w:space="0" w:color="auto"/>
              <w:left w:val="single" w:sz="4" w:space="0" w:color="auto"/>
              <w:bottom w:val="single" w:sz="4" w:space="0" w:color="auto"/>
              <w:right w:val="single" w:sz="4" w:space="0" w:color="auto"/>
            </w:tcBorders>
            <w:shd w:val="clear" w:color="auto" w:fill="FFFFFF"/>
          </w:tcPr>
          <w:p w:rsidR="0029541C" w:rsidRPr="00C451C6" w:rsidRDefault="0029541C" w:rsidP="00F02CB3">
            <w:pPr>
              <w:rPr>
                <w:color w:val="000000"/>
                <w:lang w:eastAsia="x-none"/>
              </w:rPr>
            </w:pPr>
            <w:r w:rsidRPr="00C451C6">
              <w:rPr>
                <w:color w:val="000000"/>
                <w:lang w:eastAsia="x-none"/>
              </w:rPr>
              <w:t>Arhetip</w:t>
            </w:r>
          </w:p>
        </w:tc>
        <w:tc>
          <w:tcPr>
            <w:tcW w:w="3397" w:type="dxa"/>
            <w:tcBorders>
              <w:top w:val="single" w:sz="4" w:space="0" w:color="auto"/>
              <w:left w:val="single" w:sz="4" w:space="0" w:color="auto"/>
              <w:bottom w:val="single" w:sz="4" w:space="0" w:color="auto"/>
              <w:right w:val="single" w:sz="4" w:space="0" w:color="auto"/>
            </w:tcBorders>
            <w:shd w:val="clear" w:color="auto" w:fill="FFFFFF"/>
          </w:tcPr>
          <w:p w:rsidR="0029541C" w:rsidRPr="00C451C6" w:rsidRDefault="0029541C" w:rsidP="0029541C">
            <w:pPr>
              <w:keepNext/>
              <w:rPr>
                <w:color w:val="000000"/>
                <w:lang w:eastAsia="x-none"/>
              </w:rPr>
            </w:pPr>
            <w:r w:rsidRPr="00C451C6">
              <w:rPr>
                <w:color w:val="000000"/>
                <w:lang w:eastAsia="x-none"/>
              </w:rPr>
              <w:t>tip parametra</w:t>
            </w:r>
          </w:p>
        </w:tc>
      </w:tr>
      <w:tr w:rsidR="008E3E46" w:rsidRPr="00C451C6">
        <w:tc>
          <w:tcPr>
            <w:tcW w:w="1871" w:type="dxa"/>
            <w:shd w:val="clear" w:color="auto" w:fill="C0C0C0"/>
          </w:tcPr>
          <w:p w:rsidR="008E3E46" w:rsidRPr="00C451C6" w:rsidRDefault="003241D1" w:rsidP="008E3E46">
            <w:pPr>
              <w:rPr>
                <w:b/>
                <w:bCs/>
                <w:color w:val="000000"/>
                <w:lang w:eastAsia="x-none"/>
              </w:rPr>
            </w:pPr>
            <w:r w:rsidRPr="00C451C6">
              <w:rPr>
                <w:b/>
                <w:bCs/>
                <w:color w:val="000000"/>
                <w:lang w:eastAsia="x-none"/>
              </w:rPr>
              <w:t>Ugotovitve</w:t>
            </w:r>
          </w:p>
        </w:tc>
        <w:tc>
          <w:tcPr>
            <w:tcW w:w="4020" w:type="dxa"/>
            <w:shd w:val="clear" w:color="auto" w:fill="C0C0C0"/>
          </w:tcPr>
          <w:p w:rsidR="008E3E46" w:rsidRPr="00C451C6" w:rsidRDefault="003241D1" w:rsidP="00EE5EEE">
            <w:pPr>
              <w:rPr>
                <w:color w:val="000000"/>
                <w:lang w:eastAsia="x-none"/>
              </w:rPr>
            </w:pPr>
            <w:r w:rsidRPr="00C451C6">
              <w:rPr>
                <w:color w:val="000000"/>
                <w:lang w:eastAsia="x-none"/>
              </w:rPr>
              <w:t>openEHR-EHR-OBSERVATION.imaging.v1</w:t>
            </w:r>
            <w:r w:rsidR="005A5859" w:rsidRPr="00C451C6">
              <w:rPr>
                <w:color w:val="000000"/>
                <w:lang w:eastAsia="x-none"/>
              </w:rPr>
              <w:t xml:space="preserve"> </w:t>
            </w:r>
          </w:p>
        </w:tc>
        <w:tc>
          <w:tcPr>
            <w:tcW w:w="3397" w:type="dxa"/>
            <w:shd w:val="clear" w:color="auto" w:fill="C0C0C0"/>
          </w:tcPr>
          <w:p w:rsidR="008E3E46" w:rsidRPr="00C451C6" w:rsidRDefault="008E3E46" w:rsidP="00EE5EEE">
            <w:pPr>
              <w:keepNext/>
              <w:rPr>
                <w:color w:val="000000"/>
                <w:lang w:eastAsia="x-none"/>
              </w:rPr>
            </w:pPr>
            <w:r w:rsidRPr="00C451C6">
              <w:rPr>
                <w:color w:val="000000"/>
                <w:lang w:eastAsia="x-none"/>
              </w:rPr>
              <w:t>prosti tekst</w:t>
            </w:r>
          </w:p>
        </w:tc>
      </w:tr>
    </w:tbl>
    <w:p w:rsidR="00D66C0E" w:rsidRPr="00C451C6" w:rsidRDefault="00D66C0E" w:rsidP="00D66C0E">
      <w:pPr>
        <w:pStyle w:val="Napis"/>
        <w:rPr>
          <w:lang w:eastAsia="x-none"/>
        </w:rPr>
      </w:pPr>
      <w:bookmarkStart w:id="54" w:name="_Toc389059739"/>
      <w:r w:rsidRPr="00C451C6">
        <w:t xml:space="preserve">Tabela </w:t>
      </w:r>
      <w:r w:rsidR="00670233">
        <w:fldChar w:fldCharType="begin"/>
      </w:r>
      <w:r w:rsidR="00670233">
        <w:instrText xml:space="preserve"> SEQ Tabela \* ARABIC </w:instrText>
      </w:r>
      <w:r w:rsidR="00670233">
        <w:fldChar w:fldCharType="separate"/>
      </w:r>
      <w:r w:rsidR="005A1F05" w:rsidRPr="00C451C6">
        <w:rPr>
          <w:noProof/>
        </w:rPr>
        <w:t>8</w:t>
      </w:r>
      <w:r w:rsidR="00670233">
        <w:rPr>
          <w:noProof/>
        </w:rPr>
        <w:fldChar w:fldCharType="end"/>
      </w:r>
      <w:r w:rsidRPr="00C451C6">
        <w:t>: Uz trebuha</w:t>
      </w:r>
      <w:bookmarkEnd w:id="54"/>
    </w:p>
    <w:p w:rsidR="0034040F" w:rsidRPr="00C451C6" w:rsidRDefault="0034040F" w:rsidP="00894D86">
      <w:pPr>
        <w:rPr>
          <w:lang w:eastAsia="x-none"/>
        </w:rPr>
      </w:pPr>
      <w:r w:rsidRPr="00C451C6">
        <w:rPr>
          <w:lang w:eastAsia="x-none"/>
        </w:rPr>
        <w:t>Diagnostična metoda</w:t>
      </w:r>
      <w:r w:rsidR="003241D1" w:rsidRPr="00C451C6">
        <w:rPr>
          <w:lang w:eastAsia="x-none"/>
        </w:rPr>
        <w:t>, rezultat vpišemo v tekst.</w:t>
      </w:r>
    </w:p>
    <w:p w:rsidR="00AF0256" w:rsidRPr="00C451C6" w:rsidRDefault="00AF0256" w:rsidP="00894D86">
      <w:pPr>
        <w:rPr>
          <w:lang w:eastAsia="x-none"/>
        </w:rPr>
      </w:pPr>
    </w:p>
    <w:p w:rsidR="007D445B" w:rsidRPr="00C451C6" w:rsidRDefault="00AF0256" w:rsidP="00D55ACB">
      <w:pPr>
        <w:pStyle w:val="Naslov3"/>
        <w:jc w:val="left"/>
        <w:rPr>
          <w:lang w:val="sl-SI"/>
        </w:rPr>
      </w:pPr>
      <w:bookmarkStart w:id="55" w:name="_Toc389889072"/>
      <w:r w:rsidRPr="00C451C6">
        <w:rPr>
          <w:lang w:val="sl-SI"/>
        </w:rPr>
        <w:t>Interpretacije preiskav /meritev</w:t>
      </w:r>
      <w:bookmarkEnd w:id="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3160"/>
        <w:gridCol w:w="3696"/>
      </w:tblGrid>
      <w:tr w:rsidR="00AF0256" w:rsidRPr="00C451C6" w:rsidTr="00AF0256">
        <w:tc>
          <w:tcPr>
            <w:tcW w:w="2432" w:type="dxa"/>
          </w:tcPr>
          <w:p w:rsidR="00AF0256" w:rsidRPr="00C451C6" w:rsidRDefault="00AF0256" w:rsidP="00AF0256">
            <w:pPr>
              <w:rPr>
                <w:b/>
                <w:bCs/>
                <w:color w:val="000000"/>
                <w:lang w:eastAsia="x-none"/>
              </w:rPr>
            </w:pPr>
            <w:r w:rsidRPr="00C451C6">
              <w:rPr>
                <w:b/>
                <w:bCs/>
                <w:color w:val="000000"/>
                <w:lang w:eastAsia="x-none"/>
              </w:rPr>
              <w:t>Ime elementa</w:t>
            </w:r>
          </w:p>
        </w:tc>
        <w:tc>
          <w:tcPr>
            <w:tcW w:w="3160" w:type="dxa"/>
          </w:tcPr>
          <w:p w:rsidR="00AF0256" w:rsidRPr="00C451C6" w:rsidRDefault="00AF0256" w:rsidP="00AF0256">
            <w:pPr>
              <w:rPr>
                <w:b/>
                <w:bCs/>
                <w:color w:val="000000"/>
                <w:lang w:eastAsia="x-none"/>
              </w:rPr>
            </w:pPr>
            <w:r w:rsidRPr="00C451C6">
              <w:rPr>
                <w:b/>
                <w:bCs/>
                <w:color w:val="000000"/>
                <w:lang w:eastAsia="x-none"/>
              </w:rPr>
              <w:t>Arhetip</w:t>
            </w:r>
          </w:p>
        </w:tc>
        <w:tc>
          <w:tcPr>
            <w:tcW w:w="3696" w:type="dxa"/>
          </w:tcPr>
          <w:p w:rsidR="00AF0256" w:rsidRPr="00C451C6" w:rsidRDefault="00AF0256" w:rsidP="00AF0256">
            <w:pPr>
              <w:rPr>
                <w:b/>
                <w:bCs/>
                <w:color w:val="000000"/>
                <w:lang w:eastAsia="x-none"/>
              </w:rPr>
            </w:pPr>
            <w:r w:rsidRPr="00C451C6">
              <w:rPr>
                <w:b/>
                <w:bCs/>
                <w:color w:val="000000"/>
                <w:lang w:eastAsia="x-none"/>
              </w:rPr>
              <w:t>tip parametra</w:t>
            </w:r>
          </w:p>
        </w:tc>
      </w:tr>
      <w:tr w:rsidR="00AF0256" w:rsidRPr="00C451C6" w:rsidTr="00AF0256">
        <w:tc>
          <w:tcPr>
            <w:tcW w:w="2432" w:type="dxa"/>
            <w:shd w:val="clear" w:color="auto" w:fill="C0C0C0"/>
          </w:tcPr>
          <w:p w:rsidR="00AF0256" w:rsidRPr="00C451C6" w:rsidRDefault="00AF0256" w:rsidP="00AF0256">
            <w:pPr>
              <w:rPr>
                <w:b/>
                <w:bCs/>
                <w:color w:val="000000"/>
                <w:lang w:eastAsia="x-none"/>
              </w:rPr>
            </w:pPr>
            <w:r w:rsidRPr="00C451C6">
              <w:rPr>
                <w:b/>
                <w:bCs/>
                <w:color w:val="000000"/>
                <w:lang w:eastAsia="x-none"/>
              </w:rPr>
              <w:t>Prei</w:t>
            </w:r>
            <w:r w:rsidR="00E80747" w:rsidRPr="00C451C6">
              <w:rPr>
                <w:b/>
                <w:bCs/>
                <w:color w:val="000000"/>
                <w:lang w:eastAsia="x-none"/>
              </w:rPr>
              <w:t>skava</w:t>
            </w:r>
          </w:p>
        </w:tc>
        <w:tc>
          <w:tcPr>
            <w:tcW w:w="3160" w:type="dxa"/>
            <w:shd w:val="clear" w:color="auto" w:fill="C0C0C0"/>
          </w:tcPr>
          <w:p w:rsidR="00AF0256" w:rsidRPr="00C451C6" w:rsidRDefault="00AF0256" w:rsidP="00AF0256">
            <w:pPr>
              <w:rPr>
                <w:color w:val="000000"/>
                <w:lang w:eastAsia="x-none"/>
              </w:rPr>
            </w:pPr>
          </w:p>
        </w:tc>
        <w:tc>
          <w:tcPr>
            <w:tcW w:w="3696" w:type="dxa"/>
            <w:shd w:val="clear" w:color="auto" w:fill="C0C0C0"/>
          </w:tcPr>
          <w:p w:rsidR="00AF0256" w:rsidRPr="00C451C6" w:rsidRDefault="00E80747" w:rsidP="00AF0256">
            <w:pPr>
              <w:keepNext/>
              <w:rPr>
                <w:color w:val="000000"/>
                <w:lang w:eastAsia="x-none"/>
              </w:rPr>
            </w:pPr>
            <w:r w:rsidRPr="00C451C6">
              <w:rPr>
                <w:color w:val="000000"/>
                <w:lang w:eastAsia="x-none"/>
              </w:rPr>
              <w:t>Iz šifranta preiskav/meritev_</w:t>
            </w:r>
          </w:p>
          <w:p w:rsidR="00E80747" w:rsidRPr="00C451C6" w:rsidRDefault="00E80747" w:rsidP="00AF0256">
            <w:pPr>
              <w:keepNext/>
              <w:rPr>
                <w:color w:val="000000"/>
                <w:lang w:eastAsia="x-none"/>
              </w:rPr>
            </w:pPr>
            <w:r w:rsidRPr="00C451C6">
              <w:rPr>
                <w:color w:val="000000"/>
                <w:lang w:eastAsia="x-none"/>
              </w:rPr>
              <w:t>klinični status organov</w:t>
            </w:r>
          </w:p>
          <w:p w:rsidR="00C451C6" w:rsidRPr="003253B3" w:rsidRDefault="00C451C6" w:rsidP="00C451C6">
            <w:pPr>
              <w:spacing w:after="0" w:line="240" w:lineRule="auto"/>
              <w:ind w:left="708"/>
              <w:rPr>
                <w:rFonts w:ascii="Calibri" w:eastAsia="Times New Roman" w:hAnsi="Calibri" w:cs="Calibri"/>
                <w:highlight w:val="yellow"/>
              </w:rPr>
            </w:pPr>
            <w:r w:rsidRPr="003253B3">
              <w:rPr>
                <w:rFonts w:ascii="Calibri" w:eastAsia="Times New Roman" w:hAnsi="Calibri" w:cs="Calibri"/>
                <w:highlight w:val="yellow"/>
              </w:rPr>
              <w:t>501 EKG</w:t>
            </w:r>
          </w:p>
          <w:p w:rsidR="00C451C6" w:rsidRPr="003253B3" w:rsidRDefault="00C451C6" w:rsidP="00C451C6">
            <w:pPr>
              <w:spacing w:after="0" w:line="240" w:lineRule="auto"/>
              <w:ind w:left="708"/>
              <w:rPr>
                <w:rFonts w:ascii="Calibri" w:eastAsia="Times New Roman" w:hAnsi="Calibri" w:cs="Calibri"/>
                <w:highlight w:val="yellow"/>
              </w:rPr>
            </w:pPr>
            <w:r w:rsidRPr="003253B3">
              <w:rPr>
                <w:rFonts w:ascii="Calibri" w:eastAsia="Times New Roman" w:hAnsi="Calibri" w:cs="Calibri"/>
                <w:highlight w:val="yellow"/>
              </w:rPr>
              <w:t>502 Gleženjski indeks</w:t>
            </w:r>
          </w:p>
          <w:p w:rsidR="00C451C6" w:rsidRPr="003253B3" w:rsidRDefault="00C451C6" w:rsidP="00C451C6">
            <w:pPr>
              <w:spacing w:after="0" w:line="240" w:lineRule="auto"/>
              <w:ind w:left="708"/>
              <w:rPr>
                <w:rFonts w:ascii="Calibri" w:eastAsia="Times New Roman" w:hAnsi="Calibri" w:cs="Calibri"/>
                <w:highlight w:val="yellow"/>
              </w:rPr>
            </w:pPr>
            <w:r w:rsidRPr="003253B3">
              <w:rPr>
                <w:rFonts w:ascii="Calibri" w:eastAsia="Times New Roman" w:hAnsi="Calibri" w:cs="Calibri"/>
                <w:highlight w:val="yellow"/>
              </w:rPr>
              <w:t>503 24 urno merjenje KT</w:t>
            </w:r>
          </w:p>
          <w:p w:rsidR="00C451C6" w:rsidRPr="003253B3" w:rsidRDefault="00C451C6" w:rsidP="00C451C6">
            <w:pPr>
              <w:spacing w:after="0" w:line="240" w:lineRule="auto"/>
              <w:ind w:left="708"/>
              <w:rPr>
                <w:rFonts w:ascii="Calibri" w:eastAsia="Times New Roman" w:hAnsi="Calibri" w:cs="Calibri"/>
                <w:highlight w:val="yellow"/>
              </w:rPr>
            </w:pPr>
            <w:r w:rsidRPr="003253B3">
              <w:rPr>
                <w:rFonts w:ascii="Calibri" w:eastAsia="Times New Roman" w:hAnsi="Calibri" w:cs="Calibri"/>
                <w:highlight w:val="yellow"/>
              </w:rPr>
              <w:t>504 spirometrija</w:t>
            </w:r>
          </w:p>
          <w:p w:rsidR="00C451C6" w:rsidRPr="003253B3" w:rsidRDefault="00C451C6" w:rsidP="00C451C6">
            <w:pPr>
              <w:spacing w:after="0" w:line="240" w:lineRule="auto"/>
              <w:ind w:left="708"/>
              <w:rPr>
                <w:rFonts w:ascii="Calibri" w:eastAsia="Times New Roman" w:hAnsi="Calibri" w:cs="Calibri"/>
                <w:highlight w:val="yellow"/>
              </w:rPr>
            </w:pPr>
            <w:r w:rsidRPr="003253B3">
              <w:rPr>
                <w:rFonts w:ascii="Calibri" w:eastAsia="Times New Roman" w:hAnsi="Calibri" w:cs="Calibri"/>
                <w:highlight w:val="yellow"/>
              </w:rPr>
              <w:t>511 UZ trebuha</w:t>
            </w:r>
          </w:p>
          <w:p w:rsidR="00C451C6" w:rsidRPr="003253B3" w:rsidRDefault="00C451C6" w:rsidP="00C451C6">
            <w:pPr>
              <w:spacing w:after="0" w:line="240" w:lineRule="auto"/>
              <w:ind w:left="708"/>
              <w:rPr>
                <w:rFonts w:ascii="Calibri" w:eastAsia="Times New Roman" w:hAnsi="Calibri" w:cs="Calibri"/>
                <w:highlight w:val="yellow"/>
              </w:rPr>
            </w:pPr>
            <w:r w:rsidRPr="003253B3">
              <w:rPr>
                <w:rFonts w:ascii="Calibri" w:eastAsia="Times New Roman" w:hAnsi="Calibri" w:cs="Calibri"/>
                <w:highlight w:val="yellow"/>
              </w:rPr>
              <w:t>512 pregled očesnega ozadja</w:t>
            </w:r>
          </w:p>
          <w:p w:rsidR="00C451C6" w:rsidRPr="003253B3" w:rsidRDefault="00C451C6" w:rsidP="00C451C6">
            <w:pPr>
              <w:spacing w:after="0" w:line="240" w:lineRule="auto"/>
              <w:ind w:left="708"/>
              <w:rPr>
                <w:rFonts w:ascii="Calibri" w:eastAsia="Times New Roman" w:hAnsi="Calibri" w:cs="Calibri"/>
                <w:highlight w:val="yellow"/>
              </w:rPr>
            </w:pPr>
            <w:r w:rsidRPr="003253B3">
              <w:rPr>
                <w:rFonts w:ascii="Calibri" w:eastAsia="Times New Roman" w:hAnsi="Calibri" w:cs="Calibri"/>
                <w:highlight w:val="yellow"/>
              </w:rPr>
              <w:t>513 UZ vratnih žil</w:t>
            </w:r>
          </w:p>
          <w:p w:rsidR="00C451C6" w:rsidRPr="003253B3" w:rsidRDefault="00C451C6" w:rsidP="00C451C6">
            <w:pPr>
              <w:spacing w:after="0" w:line="240" w:lineRule="auto"/>
              <w:ind w:left="708"/>
              <w:rPr>
                <w:rFonts w:ascii="Calibri" w:eastAsia="Times New Roman" w:hAnsi="Calibri" w:cs="Calibri"/>
                <w:highlight w:val="yellow"/>
              </w:rPr>
            </w:pPr>
            <w:r w:rsidRPr="003253B3">
              <w:rPr>
                <w:rFonts w:ascii="Calibri" w:eastAsia="Times New Roman" w:hAnsi="Calibri" w:cs="Calibri"/>
                <w:highlight w:val="yellow"/>
              </w:rPr>
              <w:t>514 Koronarografija</w:t>
            </w:r>
          </w:p>
          <w:p w:rsidR="00C451C6" w:rsidRPr="003253B3" w:rsidRDefault="00C451C6" w:rsidP="00C451C6">
            <w:pPr>
              <w:spacing w:after="0" w:line="240" w:lineRule="auto"/>
              <w:ind w:left="708"/>
              <w:rPr>
                <w:rFonts w:ascii="Calibri" w:eastAsia="Times New Roman" w:hAnsi="Calibri" w:cs="Calibri"/>
              </w:rPr>
            </w:pPr>
            <w:r w:rsidRPr="003253B3">
              <w:rPr>
                <w:rFonts w:ascii="Calibri" w:eastAsia="Times New Roman" w:hAnsi="Calibri" w:cs="Calibri"/>
                <w:highlight w:val="yellow"/>
              </w:rPr>
              <w:t>515 Cikloergometrija</w:t>
            </w:r>
            <w:r w:rsidRPr="003253B3">
              <w:rPr>
                <w:rFonts w:ascii="Calibri" w:eastAsia="Times New Roman" w:hAnsi="Calibri" w:cs="Calibri"/>
              </w:rPr>
              <w:t xml:space="preserve"> </w:t>
            </w:r>
          </w:p>
          <w:p w:rsidR="00CA3784" w:rsidRPr="00C451C6" w:rsidRDefault="00CA3784" w:rsidP="00AF0256">
            <w:pPr>
              <w:keepNext/>
              <w:rPr>
                <w:color w:val="000000"/>
                <w:lang w:eastAsia="x-none"/>
              </w:rPr>
            </w:pPr>
          </w:p>
        </w:tc>
      </w:tr>
      <w:tr w:rsidR="00CA3784" w:rsidRPr="00C451C6" w:rsidTr="00AF0256">
        <w:tc>
          <w:tcPr>
            <w:tcW w:w="2432" w:type="dxa"/>
            <w:shd w:val="clear" w:color="auto" w:fill="C0C0C0"/>
          </w:tcPr>
          <w:p w:rsidR="00CA3784" w:rsidRPr="00C451C6" w:rsidRDefault="00CA3784" w:rsidP="00AF0256">
            <w:pPr>
              <w:rPr>
                <w:b/>
                <w:bCs/>
                <w:color w:val="000000"/>
                <w:lang w:eastAsia="x-none"/>
              </w:rPr>
            </w:pPr>
            <w:r w:rsidRPr="00C451C6">
              <w:rPr>
                <w:b/>
                <w:bCs/>
                <w:color w:val="000000"/>
                <w:lang w:eastAsia="x-none"/>
              </w:rPr>
              <w:t>Interpretacija /opis</w:t>
            </w:r>
          </w:p>
        </w:tc>
        <w:tc>
          <w:tcPr>
            <w:tcW w:w="3160" w:type="dxa"/>
            <w:shd w:val="clear" w:color="auto" w:fill="C0C0C0"/>
          </w:tcPr>
          <w:p w:rsidR="00CA3784" w:rsidRPr="00C451C6" w:rsidRDefault="00CA3784" w:rsidP="00AF0256">
            <w:pPr>
              <w:rPr>
                <w:color w:val="000000"/>
                <w:lang w:eastAsia="x-none"/>
              </w:rPr>
            </w:pPr>
          </w:p>
        </w:tc>
        <w:tc>
          <w:tcPr>
            <w:tcW w:w="3696" w:type="dxa"/>
            <w:shd w:val="clear" w:color="auto" w:fill="C0C0C0"/>
          </w:tcPr>
          <w:p w:rsidR="00CA3784" w:rsidRPr="00C451C6" w:rsidRDefault="00CA3784" w:rsidP="00AF0256">
            <w:pPr>
              <w:keepNext/>
              <w:rPr>
                <w:color w:val="000000"/>
                <w:lang w:eastAsia="x-none"/>
              </w:rPr>
            </w:pPr>
          </w:p>
        </w:tc>
      </w:tr>
    </w:tbl>
    <w:p w:rsidR="00AF0256" w:rsidRPr="00C451C6" w:rsidRDefault="00F2432B" w:rsidP="00AF0256">
      <w:pPr>
        <w:rPr>
          <w:lang w:eastAsia="x-none"/>
        </w:rPr>
      </w:pPr>
      <w:r w:rsidRPr="00C451C6">
        <w:rPr>
          <w:lang w:eastAsia="x-none"/>
        </w:rPr>
        <w:lastRenderedPageBreak/>
        <w:t>Na enem mestu so vidne vse interpretacije, ki jih je zdravnik naknadno vpisal k pacientu. Posamezna interpretacija se pojavi tudi pri meritvi, ki jo je zdravnik intepretiral.</w:t>
      </w:r>
    </w:p>
    <w:p w:rsidR="00F2432B" w:rsidRPr="00C451C6" w:rsidRDefault="00F2432B" w:rsidP="00F2432B">
      <w:pPr>
        <w:rPr>
          <w:lang w:eastAsia="x-none"/>
        </w:rPr>
      </w:pPr>
    </w:p>
    <w:p w:rsidR="00F2432B" w:rsidRPr="00C451C6" w:rsidRDefault="00F2432B" w:rsidP="00F2432B">
      <w:pPr>
        <w:rPr>
          <w:lang w:eastAsia="x-none"/>
        </w:rPr>
      </w:pPr>
      <w:r w:rsidRPr="00C451C6">
        <w:rPr>
          <w:lang w:eastAsia="x-none"/>
        </w:rPr>
        <w:t xml:space="preserve">Ko DMS določi preiskavo /meritev, za katero mora zdravnik izvesti interpretacijo, je zdravnik o tem obveščen znotraj informacijskega sistema (glej modul </w:t>
      </w:r>
      <w:r w:rsidRPr="00C451C6">
        <w:rPr>
          <w:lang w:eastAsia="x-none"/>
        </w:rPr>
        <w:fldChar w:fldCharType="begin"/>
      </w:r>
      <w:r w:rsidRPr="00C451C6">
        <w:rPr>
          <w:lang w:eastAsia="x-none"/>
        </w:rPr>
        <w:instrText xml:space="preserve"> REF _Ref390931288 \r \h </w:instrText>
      </w:r>
      <w:r w:rsidR="00C451C6">
        <w:rPr>
          <w:lang w:eastAsia="x-none"/>
        </w:rPr>
        <w:instrText xml:space="preserve"> \* MERGEFORMAT </w:instrText>
      </w:r>
      <w:r w:rsidRPr="00C451C6">
        <w:rPr>
          <w:lang w:eastAsia="x-none"/>
        </w:rPr>
      </w:r>
      <w:r w:rsidRPr="00C451C6">
        <w:rPr>
          <w:lang w:eastAsia="x-none"/>
        </w:rPr>
        <w:fldChar w:fldCharType="separate"/>
      </w:r>
      <w:r w:rsidR="005A1F05" w:rsidRPr="00C451C6">
        <w:rPr>
          <w:lang w:eastAsia="x-none"/>
        </w:rPr>
        <w:t>7.2</w:t>
      </w:r>
      <w:r w:rsidRPr="00C451C6">
        <w:rPr>
          <w:lang w:eastAsia="x-none"/>
        </w:rPr>
        <w:fldChar w:fldCharType="end"/>
      </w:r>
      <w:r w:rsidRPr="00C451C6">
        <w:rPr>
          <w:lang w:eastAsia="x-none"/>
        </w:rPr>
        <w:t>).</w:t>
      </w:r>
    </w:p>
    <w:p w:rsidR="00F2432B" w:rsidRPr="00C451C6" w:rsidRDefault="00F2432B" w:rsidP="00AF0256">
      <w:pPr>
        <w:rPr>
          <w:lang w:eastAsia="x-none"/>
        </w:rPr>
      </w:pPr>
    </w:p>
    <w:p w:rsidR="00894D86" w:rsidRPr="00C451C6" w:rsidRDefault="00894D86" w:rsidP="003D7F04">
      <w:pPr>
        <w:pStyle w:val="Naslov3"/>
        <w:jc w:val="left"/>
        <w:rPr>
          <w:lang w:val="sl-SI"/>
        </w:rPr>
      </w:pPr>
      <w:bookmarkStart w:id="56" w:name="_Ref319328463"/>
      <w:bookmarkStart w:id="57" w:name="_Ref319396712"/>
      <w:bookmarkStart w:id="58" w:name="_Toc389889073"/>
      <w:r w:rsidRPr="00C451C6">
        <w:rPr>
          <w:lang w:val="sl-SI"/>
        </w:rPr>
        <w:t>EKG</w:t>
      </w:r>
      <w:bookmarkEnd w:id="56"/>
      <w:r w:rsidR="001F718C" w:rsidRPr="00C451C6">
        <w:rPr>
          <w:lang w:val="sl-SI"/>
        </w:rPr>
        <w:t xml:space="preserve"> – interpretacija meritev</w:t>
      </w:r>
      <w:bookmarkEnd w:id="57"/>
      <w:bookmarkEnd w:id="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3056"/>
        <w:gridCol w:w="3612"/>
      </w:tblGrid>
      <w:tr w:rsidR="00894D86" w:rsidRPr="00C451C6" w:rsidTr="00D55ACB">
        <w:tc>
          <w:tcPr>
            <w:tcW w:w="2618" w:type="dxa"/>
          </w:tcPr>
          <w:p w:rsidR="00894D86" w:rsidRPr="00C451C6" w:rsidRDefault="00894D86" w:rsidP="00894D86">
            <w:pPr>
              <w:rPr>
                <w:b/>
                <w:bCs/>
                <w:color w:val="000000"/>
                <w:lang w:eastAsia="x-none"/>
              </w:rPr>
            </w:pPr>
            <w:r w:rsidRPr="00C451C6">
              <w:rPr>
                <w:b/>
                <w:bCs/>
                <w:color w:val="000000"/>
                <w:lang w:eastAsia="x-none"/>
              </w:rPr>
              <w:t>Ime elementa</w:t>
            </w:r>
          </w:p>
        </w:tc>
        <w:tc>
          <w:tcPr>
            <w:tcW w:w="3056" w:type="dxa"/>
          </w:tcPr>
          <w:p w:rsidR="00894D86" w:rsidRPr="00C451C6" w:rsidRDefault="00894D86" w:rsidP="00894D86">
            <w:pPr>
              <w:rPr>
                <w:b/>
                <w:bCs/>
                <w:color w:val="000000"/>
                <w:lang w:eastAsia="x-none"/>
              </w:rPr>
            </w:pPr>
            <w:r w:rsidRPr="00C451C6">
              <w:rPr>
                <w:b/>
                <w:bCs/>
                <w:color w:val="000000"/>
                <w:lang w:eastAsia="x-none"/>
              </w:rPr>
              <w:t>Arhetip</w:t>
            </w:r>
          </w:p>
        </w:tc>
        <w:tc>
          <w:tcPr>
            <w:tcW w:w="3612" w:type="dxa"/>
          </w:tcPr>
          <w:p w:rsidR="00894D86" w:rsidRPr="00C451C6" w:rsidRDefault="00894D86" w:rsidP="00894D86">
            <w:pPr>
              <w:rPr>
                <w:b/>
                <w:bCs/>
                <w:color w:val="000000"/>
                <w:lang w:eastAsia="x-none"/>
              </w:rPr>
            </w:pPr>
            <w:r w:rsidRPr="00C451C6">
              <w:rPr>
                <w:b/>
                <w:bCs/>
                <w:color w:val="000000"/>
                <w:lang w:eastAsia="x-none"/>
              </w:rPr>
              <w:t>tip parametra</w:t>
            </w:r>
          </w:p>
        </w:tc>
      </w:tr>
      <w:tr w:rsidR="00894D86" w:rsidRPr="00C451C6" w:rsidTr="00D55ACB">
        <w:tc>
          <w:tcPr>
            <w:tcW w:w="2618" w:type="dxa"/>
            <w:shd w:val="clear" w:color="auto" w:fill="C0C0C0"/>
          </w:tcPr>
          <w:p w:rsidR="00894D86" w:rsidRPr="00C451C6" w:rsidRDefault="00670233" w:rsidP="00894D86">
            <w:pPr>
              <w:rPr>
                <w:b/>
                <w:bCs/>
                <w:color w:val="000000"/>
                <w:lang w:eastAsia="x-none"/>
              </w:rPr>
            </w:pPr>
            <w:hyperlink r:id="rId30" w:history="1">
              <w:r w:rsidR="00894D86" w:rsidRPr="00C451C6">
                <w:rPr>
                  <w:rStyle w:val="Hiperpovezava"/>
                  <w:b/>
                  <w:bCs/>
                  <w:lang w:eastAsia="x-none"/>
                </w:rPr>
                <w:t>interpretacija meritev EKG</w:t>
              </w:r>
            </w:hyperlink>
          </w:p>
        </w:tc>
        <w:tc>
          <w:tcPr>
            <w:tcW w:w="3056" w:type="dxa"/>
            <w:shd w:val="clear" w:color="auto" w:fill="C0C0C0"/>
          </w:tcPr>
          <w:p w:rsidR="00894D86" w:rsidRPr="00C451C6" w:rsidRDefault="00894D86" w:rsidP="00D55ACB">
            <w:pPr>
              <w:rPr>
                <w:color w:val="000000"/>
                <w:lang w:eastAsia="x-none"/>
              </w:rPr>
            </w:pPr>
            <w:r w:rsidRPr="00C451C6">
              <w:rPr>
                <w:color w:val="000000"/>
                <w:lang w:eastAsia="x-none"/>
              </w:rPr>
              <w:t xml:space="preserve">openEHR-EHR-OBSERVATION.ecg.v1 </w:t>
            </w:r>
          </w:p>
        </w:tc>
        <w:tc>
          <w:tcPr>
            <w:tcW w:w="3612" w:type="dxa"/>
            <w:shd w:val="clear" w:color="auto" w:fill="C0C0C0"/>
          </w:tcPr>
          <w:p w:rsidR="00894D86" w:rsidRPr="00C451C6" w:rsidRDefault="00894D86" w:rsidP="00894D86">
            <w:pPr>
              <w:keepNext/>
              <w:rPr>
                <w:color w:val="000000"/>
                <w:lang w:eastAsia="x-none"/>
              </w:rPr>
            </w:pPr>
            <w:r w:rsidRPr="00C451C6">
              <w:rPr>
                <w:color w:val="000000"/>
                <w:lang w:eastAsia="x-none"/>
              </w:rPr>
              <w:t>prosti tekst</w:t>
            </w:r>
          </w:p>
        </w:tc>
      </w:tr>
      <w:tr w:rsidR="00871DE7" w:rsidRPr="00C451C6" w:rsidTr="00D55ACB">
        <w:tc>
          <w:tcPr>
            <w:tcW w:w="2618" w:type="dxa"/>
            <w:shd w:val="clear" w:color="auto" w:fill="C0C0C0"/>
          </w:tcPr>
          <w:p w:rsidR="00871DE7" w:rsidRPr="00C451C6" w:rsidRDefault="00871DE7" w:rsidP="00894D86">
            <w:pPr>
              <w:rPr>
                <w:b/>
                <w:bCs/>
                <w:color w:val="000000"/>
                <w:lang w:eastAsia="x-none"/>
              </w:rPr>
            </w:pPr>
            <w:r w:rsidRPr="00C451C6">
              <w:rPr>
                <w:b/>
                <w:bCs/>
                <w:color w:val="000000"/>
                <w:lang w:eastAsia="x-none"/>
              </w:rPr>
              <w:t>Atrijska fibrilacija</w:t>
            </w:r>
          </w:p>
        </w:tc>
        <w:tc>
          <w:tcPr>
            <w:tcW w:w="3056" w:type="dxa"/>
            <w:shd w:val="clear" w:color="auto" w:fill="C0C0C0"/>
          </w:tcPr>
          <w:p w:rsidR="00871DE7" w:rsidRPr="00C451C6" w:rsidRDefault="00871DE7" w:rsidP="00894D86">
            <w:pPr>
              <w:rPr>
                <w:color w:val="000000"/>
                <w:lang w:eastAsia="x-none"/>
              </w:rPr>
            </w:pPr>
          </w:p>
        </w:tc>
        <w:tc>
          <w:tcPr>
            <w:tcW w:w="3612" w:type="dxa"/>
            <w:shd w:val="clear" w:color="auto" w:fill="C0C0C0"/>
          </w:tcPr>
          <w:p w:rsidR="00871DE7" w:rsidRPr="00C451C6" w:rsidRDefault="00871DE7" w:rsidP="00871DE7">
            <w:pPr>
              <w:rPr>
                <w:b/>
                <w:bCs/>
                <w:color w:val="000000"/>
                <w:lang w:eastAsia="x-none"/>
              </w:rPr>
            </w:pPr>
            <w:r w:rsidRPr="00C451C6">
              <w:rPr>
                <w:b/>
                <w:bCs/>
                <w:color w:val="000000"/>
                <w:lang w:eastAsia="x-none"/>
              </w:rPr>
              <w:t>1=Da</w:t>
            </w:r>
          </w:p>
          <w:p w:rsidR="00871DE7" w:rsidRPr="00C451C6" w:rsidRDefault="00871DE7" w:rsidP="00871DE7">
            <w:pPr>
              <w:keepNext/>
              <w:rPr>
                <w:color w:val="000000"/>
                <w:lang w:eastAsia="x-none"/>
              </w:rPr>
            </w:pPr>
            <w:r w:rsidRPr="00C451C6">
              <w:rPr>
                <w:b/>
                <w:bCs/>
                <w:color w:val="000000"/>
                <w:lang w:eastAsia="x-none"/>
              </w:rPr>
              <w:t>2=Ne</w:t>
            </w:r>
          </w:p>
        </w:tc>
      </w:tr>
    </w:tbl>
    <w:p w:rsidR="00894D86" w:rsidRPr="00C451C6" w:rsidRDefault="00894D86" w:rsidP="00894D86">
      <w:pPr>
        <w:pStyle w:val="Napis"/>
        <w:rPr>
          <w:lang w:eastAsia="x-none"/>
        </w:rPr>
      </w:pPr>
      <w:bookmarkStart w:id="59" w:name="_Toc389059740"/>
      <w:r w:rsidRPr="00C451C6">
        <w:t xml:space="preserve">Tabela </w:t>
      </w:r>
      <w:r w:rsidR="00670233">
        <w:fldChar w:fldCharType="begin"/>
      </w:r>
      <w:r w:rsidR="00670233">
        <w:instrText xml:space="preserve"> SEQ Tabela \* ARABIC </w:instrText>
      </w:r>
      <w:r w:rsidR="00670233">
        <w:fldChar w:fldCharType="separate"/>
      </w:r>
      <w:r w:rsidR="005A1F05" w:rsidRPr="00C451C6">
        <w:rPr>
          <w:noProof/>
        </w:rPr>
        <w:t>9</w:t>
      </w:r>
      <w:r w:rsidR="00670233">
        <w:rPr>
          <w:noProof/>
        </w:rPr>
        <w:fldChar w:fldCharType="end"/>
      </w:r>
      <w:r w:rsidR="0039148F" w:rsidRPr="00C451C6">
        <w:t>: interpretacija meritev EKG</w:t>
      </w:r>
      <w:bookmarkEnd w:id="59"/>
    </w:p>
    <w:p w:rsidR="00871DE7" w:rsidRPr="00C451C6" w:rsidRDefault="00410B86" w:rsidP="00894D86">
      <w:pPr>
        <w:rPr>
          <w:lang w:eastAsia="x-none"/>
        </w:rPr>
      </w:pPr>
      <w:r w:rsidRPr="00C451C6">
        <w:rPr>
          <w:lang w:eastAsia="x-none"/>
        </w:rPr>
        <w:t>Zahtevo za interpretacijo vnaša DMS. Interpretacijo</w:t>
      </w:r>
      <w:r w:rsidR="00894D86" w:rsidRPr="00C451C6">
        <w:rPr>
          <w:lang w:eastAsia="x-none"/>
        </w:rPr>
        <w:t xml:space="preserve"> </w:t>
      </w:r>
      <w:r w:rsidR="00871DE7" w:rsidRPr="00C451C6">
        <w:rPr>
          <w:lang w:eastAsia="x-none"/>
        </w:rPr>
        <w:t xml:space="preserve">in podatek o atrijski fibrilaciji </w:t>
      </w:r>
      <w:r w:rsidR="00894D86" w:rsidRPr="00C451C6">
        <w:rPr>
          <w:lang w:eastAsia="x-none"/>
        </w:rPr>
        <w:t xml:space="preserve">vnaša </w:t>
      </w:r>
      <w:r w:rsidR="00887E87" w:rsidRPr="00C451C6">
        <w:rPr>
          <w:lang w:eastAsia="x-none"/>
        </w:rPr>
        <w:t xml:space="preserve">zdravnik </w:t>
      </w:r>
      <w:r w:rsidR="00894D86" w:rsidRPr="00C451C6">
        <w:rPr>
          <w:lang w:eastAsia="x-none"/>
        </w:rPr>
        <w:t>na podlagi meritev EKG v nestrukturirani obliki (prosti tekst)</w:t>
      </w:r>
      <w:r w:rsidR="00871DE7" w:rsidRPr="00C451C6">
        <w:rPr>
          <w:lang w:eastAsia="x-none"/>
        </w:rPr>
        <w:t xml:space="preserve"> oz. Da/ne.</w:t>
      </w:r>
    </w:p>
    <w:p w:rsidR="0040679B" w:rsidRPr="00C451C6" w:rsidRDefault="0040679B" w:rsidP="00894D86">
      <w:pPr>
        <w:rPr>
          <w:lang w:eastAsia="x-none"/>
        </w:rPr>
      </w:pPr>
    </w:p>
    <w:p w:rsidR="0040679B" w:rsidRPr="00C451C6" w:rsidRDefault="0040679B" w:rsidP="00894D86">
      <w:pPr>
        <w:rPr>
          <w:lang w:eastAsia="x-none"/>
        </w:rPr>
      </w:pPr>
      <w:r w:rsidRPr="00C451C6">
        <w:rPr>
          <w:lang w:eastAsia="x-none"/>
        </w:rPr>
        <w:t>Ko DMS določi preiskavo /meritev, za katero mora zdravnik izvesti interpretacijo, je zdravnik o tem obveščen znotraj informacijskega sistema</w:t>
      </w:r>
      <w:r w:rsidR="00F2432B" w:rsidRPr="00C451C6">
        <w:rPr>
          <w:lang w:eastAsia="x-none"/>
        </w:rPr>
        <w:t xml:space="preserve"> (glej modul </w:t>
      </w:r>
      <w:r w:rsidR="00F2432B" w:rsidRPr="00C451C6">
        <w:rPr>
          <w:lang w:eastAsia="x-none"/>
        </w:rPr>
        <w:fldChar w:fldCharType="begin"/>
      </w:r>
      <w:r w:rsidR="00F2432B" w:rsidRPr="00C451C6">
        <w:rPr>
          <w:lang w:eastAsia="x-none"/>
        </w:rPr>
        <w:instrText xml:space="preserve"> REF _Ref390931288 \r \h </w:instrText>
      </w:r>
      <w:r w:rsidR="00C451C6">
        <w:rPr>
          <w:lang w:eastAsia="x-none"/>
        </w:rPr>
        <w:instrText xml:space="preserve"> \* MERGEFORMAT </w:instrText>
      </w:r>
      <w:r w:rsidR="00F2432B" w:rsidRPr="00C451C6">
        <w:rPr>
          <w:lang w:eastAsia="x-none"/>
        </w:rPr>
      </w:r>
      <w:r w:rsidR="00F2432B" w:rsidRPr="00C451C6">
        <w:rPr>
          <w:lang w:eastAsia="x-none"/>
        </w:rPr>
        <w:fldChar w:fldCharType="separate"/>
      </w:r>
      <w:r w:rsidR="005A1F05" w:rsidRPr="00C451C6">
        <w:rPr>
          <w:lang w:eastAsia="x-none"/>
        </w:rPr>
        <w:t>7.2</w:t>
      </w:r>
      <w:r w:rsidR="00F2432B" w:rsidRPr="00C451C6">
        <w:rPr>
          <w:lang w:eastAsia="x-none"/>
        </w:rPr>
        <w:fldChar w:fldCharType="end"/>
      </w:r>
      <w:r w:rsidR="00F2432B" w:rsidRPr="00C451C6">
        <w:rPr>
          <w:lang w:eastAsia="x-none"/>
        </w:rPr>
        <w:t>)</w:t>
      </w:r>
      <w:r w:rsidRPr="00C451C6">
        <w:rPr>
          <w:lang w:eastAsia="x-none"/>
        </w:rPr>
        <w:t>.</w:t>
      </w:r>
    </w:p>
    <w:p w:rsidR="00402015" w:rsidRPr="00C451C6" w:rsidRDefault="00074877" w:rsidP="00074877">
      <w:pPr>
        <w:rPr>
          <w:lang w:eastAsia="x-none"/>
        </w:rPr>
      </w:pPr>
      <w:r w:rsidRPr="00C451C6">
        <w:rPr>
          <w:lang w:eastAsia="x-none"/>
        </w:rPr>
        <w:t>V obvestilo naj se izpiše npr. »Interpretacija: EKG«</w:t>
      </w:r>
      <w:r w:rsidR="00402015" w:rsidRPr="00C451C6">
        <w:rPr>
          <w:lang w:eastAsia="x-none"/>
        </w:rPr>
        <w:t>. Za posameznega pacienta se za vse interpretacije ustvari eno obvestilo (ne za vsako interpretacijo svoje</w:t>
      </w:r>
      <w:r w:rsidR="00446234" w:rsidRPr="00C451C6">
        <w:rPr>
          <w:lang w:eastAsia="x-none"/>
        </w:rPr>
        <w:t>)</w:t>
      </w:r>
      <w:r w:rsidRPr="00C451C6">
        <w:rPr>
          <w:lang w:eastAsia="x-none"/>
        </w:rPr>
        <w:t>.</w:t>
      </w:r>
      <w:r w:rsidR="00402015" w:rsidRPr="00C451C6">
        <w:rPr>
          <w:lang w:eastAsia="x-none"/>
        </w:rPr>
        <w:t xml:space="preserve"> </w:t>
      </w:r>
      <w:r w:rsidRPr="00C451C6">
        <w:rPr>
          <w:lang w:eastAsia="x-none"/>
        </w:rPr>
        <w:t xml:space="preserve">Zdravnik </w:t>
      </w:r>
      <w:r w:rsidR="00402015" w:rsidRPr="00C451C6">
        <w:rPr>
          <w:lang w:eastAsia="x-none"/>
        </w:rPr>
        <w:t xml:space="preserve">interpretira preiskavo /meritev </w:t>
      </w:r>
      <w:r w:rsidRPr="00C451C6">
        <w:rPr>
          <w:lang w:eastAsia="x-none"/>
        </w:rPr>
        <w:t>na podlagi podatkov, ki jih je DMS vnesla</w:t>
      </w:r>
      <w:r w:rsidR="00402015" w:rsidRPr="00C451C6">
        <w:rPr>
          <w:lang w:eastAsia="x-none"/>
        </w:rPr>
        <w:t xml:space="preserve"> in na podlagi izvidov preiskav /meritev</w:t>
      </w:r>
      <w:r w:rsidRPr="00C451C6">
        <w:rPr>
          <w:lang w:eastAsia="x-none"/>
        </w:rPr>
        <w:t>.</w:t>
      </w:r>
    </w:p>
    <w:p w:rsidR="00074877" w:rsidRPr="00C451C6" w:rsidRDefault="00074877" w:rsidP="00074877">
      <w:pPr>
        <w:rPr>
          <w:lang w:eastAsia="x-none"/>
        </w:rPr>
      </w:pPr>
      <w:r w:rsidRPr="00C451C6">
        <w:rPr>
          <w:lang w:eastAsia="x-none"/>
        </w:rPr>
        <w:t xml:space="preserve">Zdravnik in DMS morata imeti na nivoju posameznega pacienta na voljo enak prikaz podatkov, vezanih na </w:t>
      </w:r>
      <w:r w:rsidR="00402015" w:rsidRPr="00C451C6">
        <w:rPr>
          <w:lang w:eastAsia="x-none"/>
        </w:rPr>
        <w:t>interpretacije</w:t>
      </w:r>
      <w:r w:rsidRPr="00C451C6">
        <w:rPr>
          <w:lang w:eastAsia="x-none"/>
        </w:rPr>
        <w:t xml:space="preserve"> in sicer:</w:t>
      </w:r>
    </w:p>
    <w:p w:rsidR="00074877" w:rsidRPr="00C451C6" w:rsidRDefault="00074877" w:rsidP="00894D86">
      <w:pPr>
        <w:rPr>
          <w:lang w:eastAsia="x-none"/>
        </w:rPr>
      </w:pPr>
      <w:r w:rsidRPr="00C451C6">
        <w:rPr>
          <w:lang w:eastAsia="x-none"/>
        </w:rPr>
        <w:t xml:space="preserve">Datum vpisa </w:t>
      </w:r>
      <w:r w:rsidR="00402015" w:rsidRPr="00C451C6">
        <w:rPr>
          <w:lang w:eastAsia="x-none"/>
        </w:rPr>
        <w:t>zahteve po interpretaciji, Vrsta (naziv) interpretacije, Zdravnik ki je vnesel podatke, Datum izvedbe interpretacije, Status (Interpretirano/Ni še interpretirano).</w:t>
      </w:r>
    </w:p>
    <w:p w:rsidR="00527349" w:rsidRPr="00C451C6" w:rsidRDefault="00527349" w:rsidP="00894D86">
      <w:pPr>
        <w:rPr>
          <w:lang w:eastAsia="x-none"/>
        </w:rPr>
      </w:pPr>
    </w:p>
    <w:p w:rsidR="0040679B" w:rsidRPr="00C451C6" w:rsidRDefault="0040679B" w:rsidP="00894D86">
      <w:pPr>
        <w:rPr>
          <w:lang w:eastAsia="x-none"/>
        </w:rPr>
      </w:pPr>
    </w:p>
    <w:p w:rsidR="002C27B6" w:rsidRPr="00C451C6" w:rsidRDefault="002C27B6" w:rsidP="00D55ACB">
      <w:pPr>
        <w:pStyle w:val="Naslov3"/>
        <w:jc w:val="left"/>
        <w:rPr>
          <w:lang w:val="sl-SI"/>
        </w:rPr>
      </w:pPr>
      <w:bookmarkStart w:id="60" w:name="_Ref319931137"/>
      <w:bookmarkStart w:id="61" w:name="_Ref319931987"/>
      <w:bookmarkStart w:id="62" w:name="_Toc389889074"/>
      <w:r w:rsidRPr="00C451C6">
        <w:rPr>
          <w:lang w:val="sl-SI"/>
        </w:rPr>
        <w:t xml:space="preserve">Testi pljučnih funkcij </w:t>
      </w:r>
      <w:r w:rsidR="00875F94" w:rsidRPr="00C451C6">
        <w:rPr>
          <w:lang w:val="sl-SI"/>
        </w:rPr>
        <w:t>–</w:t>
      </w:r>
      <w:r w:rsidRPr="00C451C6">
        <w:rPr>
          <w:lang w:val="sl-SI"/>
        </w:rPr>
        <w:t xml:space="preserve"> spirometrija</w:t>
      </w:r>
      <w:bookmarkEnd w:id="60"/>
      <w:bookmarkEnd w:id="61"/>
      <w:bookmarkEnd w:id="62"/>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842"/>
        <w:gridCol w:w="1985"/>
        <w:gridCol w:w="2092"/>
      </w:tblGrid>
      <w:tr w:rsidR="002C27B6" w:rsidRPr="00C451C6" w:rsidTr="00D55ACB">
        <w:tc>
          <w:tcPr>
            <w:tcW w:w="1668" w:type="dxa"/>
          </w:tcPr>
          <w:p w:rsidR="002C27B6" w:rsidRPr="00C451C6" w:rsidRDefault="002C27B6" w:rsidP="0073062D">
            <w:pPr>
              <w:rPr>
                <w:b/>
                <w:bCs/>
                <w:color w:val="000000"/>
                <w:lang w:eastAsia="x-none"/>
              </w:rPr>
            </w:pPr>
            <w:r w:rsidRPr="00C451C6">
              <w:rPr>
                <w:b/>
                <w:bCs/>
                <w:color w:val="000000"/>
                <w:lang w:eastAsia="x-none"/>
              </w:rPr>
              <w:t>Ime elementa</w:t>
            </w:r>
          </w:p>
        </w:tc>
        <w:tc>
          <w:tcPr>
            <w:tcW w:w="1701" w:type="dxa"/>
          </w:tcPr>
          <w:p w:rsidR="002C27B6" w:rsidRPr="00C451C6" w:rsidRDefault="002C27B6" w:rsidP="0073062D">
            <w:pPr>
              <w:ind w:left="360"/>
              <w:jc w:val="center"/>
              <w:rPr>
                <w:b/>
                <w:bCs/>
                <w:color w:val="000000"/>
                <w:lang w:eastAsia="x-none"/>
              </w:rPr>
            </w:pPr>
            <w:r w:rsidRPr="00C451C6">
              <w:rPr>
                <w:b/>
                <w:bCs/>
                <w:color w:val="000000"/>
                <w:lang w:eastAsia="x-none"/>
              </w:rPr>
              <w:t>Arhetip</w:t>
            </w:r>
          </w:p>
        </w:tc>
        <w:tc>
          <w:tcPr>
            <w:tcW w:w="1842" w:type="dxa"/>
          </w:tcPr>
          <w:p w:rsidR="002C27B6" w:rsidRPr="00C451C6" w:rsidRDefault="002C27B6" w:rsidP="0073062D">
            <w:pPr>
              <w:ind w:left="360"/>
              <w:jc w:val="center"/>
              <w:rPr>
                <w:b/>
                <w:bCs/>
                <w:color w:val="000000"/>
                <w:lang w:eastAsia="x-none"/>
              </w:rPr>
            </w:pPr>
            <w:r w:rsidRPr="00C451C6">
              <w:rPr>
                <w:b/>
                <w:bCs/>
                <w:color w:val="000000"/>
                <w:lang w:eastAsia="x-none"/>
              </w:rPr>
              <w:t>tip 1. parametra</w:t>
            </w:r>
          </w:p>
          <w:p w:rsidR="002C27B6" w:rsidRPr="00C451C6" w:rsidRDefault="002C27B6" w:rsidP="0073062D">
            <w:pPr>
              <w:jc w:val="center"/>
              <w:rPr>
                <w:b/>
                <w:bCs/>
                <w:color w:val="000000"/>
                <w:lang w:eastAsia="x-none"/>
              </w:rPr>
            </w:pPr>
            <w:r w:rsidRPr="00C451C6">
              <w:rPr>
                <w:b/>
                <w:bCs/>
                <w:color w:val="000000"/>
                <w:lang w:eastAsia="x-none"/>
              </w:rPr>
              <w:t>(predviden)</w:t>
            </w:r>
          </w:p>
        </w:tc>
        <w:tc>
          <w:tcPr>
            <w:tcW w:w="1985" w:type="dxa"/>
          </w:tcPr>
          <w:p w:rsidR="002C27B6" w:rsidRPr="00C451C6" w:rsidRDefault="002C27B6" w:rsidP="0073062D">
            <w:pPr>
              <w:ind w:left="360"/>
              <w:jc w:val="center"/>
              <w:rPr>
                <w:b/>
                <w:bCs/>
                <w:color w:val="000000"/>
                <w:lang w:eastAsia="x-none"/>
              </w:rPr>
            </w:pPr>
            <w:r w:rsidRPr="00C451C6">
              <w:rPr>
                <w:b/>
                <w:bCs/>
                <w:color w:val="000000"/>
                <w:lang w:eastAsia="x-none"/>
              </w:rPr>
              <w:t>tip 2. parametra</w:t>
            </w:r>
          </w:p>
          <w:p w:rsidR="002C27B6" w:rsidRPr="00C451C6" w:rsidRDefault="002C27B6" w:rsidP="0073062D">
            <w:pPr>
              <w:jc w:val="center"/>
              <w:rPr>
                <w:b/>
                <w:bCs/>
                <w:color w:val="000000"/>
                <w:lang w:eastAsia="x-none"/>
              </w:rPr>
            </w:pPr>
            <w:r w:rsidRPr="00C451C6">
              <w:rPr>
                <w:b/>
                <w:bCs/>
                <w:color w:val="000000"/>
                <w:lang w:eastAsia="x-none"/>
              </w:rPr>
              <w:t>(izmerjen)</w:t>
            </w:r>
          </w:p>
        </w:tc>
        <w:tc>
          <w:tcPr>
            <w:tcW w:w="2092" w:type="dxa"/>
          </w:tcPr>
          <w:p w:rsidR="002C27B6" w:rsidRPr="00C451C6" w:rsidRDefault="002C27B6" w:rsidP="0073062D">
            <w:pPr>
              <w:ind w:left="360"/>
              <w:jc w:val="center"/>
              <w:rPr>
                <w:b/>
                <w:bCs/>
                <w:color w:val="000000"/>
                <w:lang w:eastAsia="x-none"/>
              </w:rPr>
            </w:pPr>
            <w:r w:rsidRPr="00C451C6">
              <w:rPr>
                <w:b/>
                <w:bCs/>
                <w:color w:val="000000"/>
                <w:lang w:eastAsia="x-none"/>
              </w:rPr>
              <w:t>tip 3. parametra</w:t>
            </w:r>
          </w:p>
          <w:p w:rsidR="002C27B6" w:rsidRPr="00C451C6" w:rsidRDefault="002C27B6" w:rsidP="0073062D">
            <w:pPr>
              <w:ind w:left="360"/>
              <w:jc w:val="center"/>
              <w:rPr>
                <w:b/>
                <w:bCs/>
                <w:color w:val="000000"/>
                <w:lang w:eastAsia="x-none"/>
              </w:rPr>
            </w:pPr>
            <w:r w:rsidRPr="00C451C6">
              <w:rPr>
                <w:b/>
                <w:bCs/>
                <w:color w:val="000000"/>
                <w:lang w:eastAsia="x-none"/>
              </w:rPr>
              <w:t>(razmerje izmerjen/predviden)</w:t>
            </w:r>
          </w:p>
        </w:tc>
      </w:tr>
      <w:tr w:rsidR="002C27B6" w:rsidRPr="00C451C6" w:rsidTr="00D55ACB">
        <w:tc>
          <w:tcPr>
            <w:tcW w:w="1668" w:type="dxa"/>
            <w:shd w:val="clear" w:color="auto" w:fill="C0C0C0"/>
          </w:tcPr>
          <w:p w:rsidR="002C27B6" w:rsidRPr="00C451C6" w:rsidRDefault="00670233" w:rsidP="0073062D">
            <w:pPr>
              <w:rPr>
                <w:b/>
                <w:bCs/>
                <w:color w:val="000000"/>
                <w:lang w:eastAsia="x-none"/>
              </w:rPr>
            </w:pPr>
            <w:hyperlink r:id="rId31" w:history="1">
              <w:r w:rsidR="002C27B6" w:rsidRPr="00C451C6">
                <w:rPr>
                  <w:rStyle w:val="Hiperpovezava"/>
                  <w:b/>
                  <w:bCs/>
                  <w:lang w:eastAsia="x-none"/>
                </w:rPr>
                <w:t>FVC</w:t>
              </w:r>
            </w:hyperlink>
          </w:p>
        </w:tc>
        <w:tc>
          <w:tcPr>
            <w:tcW w:w="1701" w:type="dxa"/>
            <w:shd w:val="clear" w:color="auto" w:fill="C0C0C0"/>
          </w:tcPr>
          <w:p w:rsidR="002C27B6" w:rsidRPr="00C451C6" w:rsidRDefault="002C27B6" w:rsidP="00D55ACB">
            <w:pPr>
              <w:rPr>
                <w:color w:val="000000"/>
                <w:lang w:eastAsia="x-none"/>
              </w:rPr>
            </w:pPr>
            <w:r w:rsidRPr="00C451C6">
              <w:rPr>
                <w:color w:val="000000"/>
                <w:lang w:eastAsia="x-none"/>
              </w:rPr>
              <w:t>openEHR-EHR-</w:t>
            </w:r>
            <w:r w:rsidRPr="00C451C6">
              <w:rPr>
                <w:color w:val="000000"/>
                <w:lang w:eastAsia="x-none"/>
              </w:rPr>
              <w:lastRenderedPageBreak/>
              <w:t xml:space="preserve">OBSERVATION.pulmonary_function.v1 </w:t>
            </w:r>
          </w:p>
        </w:tc>
        <w:tc>
          <w:tcPr>
            <w:tcW w:w="1842" w:type="dxa"/>
            <w:shd w:val="clear" w:color="auto" w:fill="C0C0C0"/>
          </w:tcPr>
          <w:p w:rsidR="002C27B6" w:rsidRPr="00C451C6" w:rsidRDefault="002C27B6" w:rsidP="0073062D">
            <w:pPr>
              <w:rPr>
                <w:color w:val="000000"/>
                <w:lang w:eastAsia="x-none"/>
              </w:rPr>
            </w:pPr>
            <w:r w:rsidRPr="00C451C6">
              <w:rPr>
                <w:color w:val="000000"/>
                <w:lang w:eastAsia="x-none"/>
              </w:rPr>
              <w:lastRenderedPageBreak/>
              <w:t xml:space="preserve">količina (angl. </w:t>
            </w:r>
            <w:r w:rsidRPr="00C451C6">
              <w:rPr>
                <w:color w:val="000000"/>
                <w:lang w:eastAsia="x-none"/>
              </w:rPr>
              <w:lastRenderedPageBreak/>
              <w:t>quantity)</w:t>
            </w:r>
          </w:p>
        </w:tc>
        <w:tc>
          <w:tcPr>
            <w:tcW w:w="1985" w:type="dxa"/>
            <w:shd w:val="clear" w:color="auto" w:fill="C0C0C0"/>
          </w:tcPr>
          <w:p w:rsidR="002C27B6" w:rsidRPr="00C451C6" w:rsidRDefault="002C27B6" w:rsidP="0073062D">
            <w:pPr>
              <w:rPr>
                <w:color w:val="000000"/>
                <w:lang w:eastAsia="x-none"/>
              </w:rPr>
            </w:pPr>
            <w:r w:rsidRPr="00C451C6">
              <w:rPr>
                <w:color w:val="000000"/>
                <w:lang w:eastAsia="x-none"/>
              </w:rPr>
              <w:lastRenderedPageBreak/>
              <w:t xml:space="preserve">količina (angl. </w:t>
            </w:r>
            <w:r w:rsidRPr="00C451C6">
              <w:rPr>
                <w:color w:val="000000"/>
                <w:lang w:eastAsia="x-none"/>
              </w:rPr>
              <w:lastRenderedPageBreak/>
              <w:t>quantity)</w:t>
            </w:r>
          </w:p>
        </w:tc>
        <w:tc>
          <w:tcPr>
            <w:tcW w:w="2092" w:type="dxa"/>
            <w:shd w:val="clear" w:color="auto" w:fill="C0C0C0"/>
          </w:tcPr>
          <w:p w:rsidR="002C27B6" w:rsidRPr="00C451C6" w:rsidRDefault="002C27B6" w:rsidP="0073062D">
            <w:pPr>
              <w:rPr>
                <w:color w:val="000000"/>
                <w:lang w:eastAsia="x-none"/>
              </w:rPr>
            </w:pPr>
            <w:r w:rsidRPr="00C451C6">
              <w:rPr>
                <w:color w:val="000000"/>
                <w:lang w:eastAsia="x-none"/>
              </w:rPr>
              <w:lastRenderedPageBreak/>
              <w:t>razmerje</w:t>
            </w:r>
          </w:p>
        </w:tc>
      </w:tr>
      <w:tr w:rsidR="002C27B6" w:rsidRPr="00C451C6" w:rsidTr="00D55ACB">
        <w:tc>
          <w:tcPr>
            <w:tcW w:w="1668" w:type="dxa"/>
          </w:tcPr>
          <w:p w:rsidR="002C27B6" w:rsidRPr="00C451C6" w:rsidRDefault="00670233" w:rsidP="0073062D">
            <w:pPr>
              <w:rPr>
                <w:b/>
                <w:bCs/>
                <w:color w:val="000000"/>
                <w:lang w:eastAsia="x-none"/>
              </w:rPr>
            </w:pPr>
            <w:hyperlink r:id="rId32" w:history="1">
              <w:r w:rsidR="002C27B6" w:rsidRPr="00C451C6">
                <w:rPr>
                  <w:rStyle w:val="Hiperpovezava"/>
                  <w:b/>
                  <w:bCs/>
                  <w:lang w:eastAsia="x-none"/>
                </w:rPr>
                <w:t>FEV1</w:t>
              </w:r>
            </w:hyperlink>
          </w:p>
        </w:tc>
        <w:tc>
          <w:tcPr>
            <w:tcW w:w="1701" w:type="dxa"/>
          </w:tcPr>
          <w:p w:rsidR="002C27B6" w:rsidRPr="00C451C6" w:rsidRDefault="002C27B6" w:rsidP="00D55ACB">
            <w:pPr>
              <w:rPr>
                <w:color w:val="000000"/>
                <w:lang w:eastAsia="x-none"/>
              </w:rPr>
            </w:pPr>
            <w:r w:rsidRPr="00C451C6">
              <w:rPr>
                <w:color w:val="000000"/>
                <w:lang w:eastAsia="x-none"/>
              </w:rPr>
              <w:t>openEHR-EHR-OBSERVATION.pulmonary_function.v1</w:t>
            </w:r>
          </w:p>
        </w:tc>
        <w:tc>
          <w:tcPr>
            <w:tcW w:w="1842" w:type="dxa"/>
          </w:tcPr>
          <w:p w:rsidR="002C27B6" w:rsidRPr="00C451C6" w:rsidRDefault="002C27B6" w:rsidP="0073062D">
            <w:pPr>
              <w:rPr>
                <w:color w:val="000000"/>
                <w:lang w:eastAsia="x-none"/>
              </w:rPr>
            </w:pPr>
            <w:r w:rsidRPr="00C451C6">
              <w:rPr>
                <w:color w:val="000000"/>
                <w:lang w:eastAsia="x-none"/>
              </w:rPr>
              <w:t>količina (angl. quantity)</w:t>
            </w:r>
          </w:p>
        </w:tc>
        <w:tc>
          <w:tcPr>
            <w:tcW w:w="1985" w:type="dxa"/>
          </w:tcPr>
          <w:p w:rsidR="002C27B6" w:rsidRPr="00C451C6" w:rsidRDefault="002C27B6" w:rsidP="0073062D">
            <w:pPr>
              <w:rPr>
                <w:color w:val="000000"/>
                <w:lang w:eastAsia="x-none"/>
              </w:rPr>
            </w:pPr>
            <w:r w:rsidRPr="00C451C6">
              <w:rPr>
                <w:color w:val="000000"/>
                <w:lang w:eastAsia="x-none"/>
              </w:rPr>
              <w:t>količina (angl. quantity)</w:t>
            </w:r>
          </w:p>
        </w:tc>
        <w:tc>
          <w:tcPr>
            <w:tcW w:w="2092" w:type="dxa"/>
          </w:tcPr>
          <w:p w:rsidR="002C27B6" w:rsidRPr="00C451C6" w:rsidRDefault="002C27B6" w:rsidP="0073062D">
            <w:pPr>
              <w:rPr>
                <w:color w:val="000000"/>
                <w:lang w:eastAsia="x-none"/>
              </w:rPr>
            </w:pPr>
            <w:r w:rsidRPr="00C451C6">
              <w:rPr>
                <w:color w:val="000000"/>
                <w:lang w:eastAsia="x-none"/>
              </w:rPr>
              <w:t>razmerje</w:t>
            </w:r>
          </w:p>
        </w:tc>
      </w:tr>
      <w:tr w:rsidR="002C27B6" w:rsidRPr="00C451C6" w:rsidTr="00D55ACB">
        <w:tc>
          <w:tcPr>
            <w:tcW w:w="1668" w:type="dxa"/>
            <w:shd w:val="clear" w:color="auto" w:fill="C0C0C0"/>
          </w:tcPr>
          <w:p w:rsidR="002C27B6" w:rsidRPr="00C451C6" w:rsidRDefault="00670233" w:rsidP="0073062D">
            <w:pPr>
              <w:rPr>
                <w:b/>
                <w:bCs/>
                <w:color w:val="000000"/>
                <w:lang w:eastAsia="x-none"/>
              </w:rPr>
            </w:pPr>
            <w:hyperlink r:id="rId33" w:history="1">
              <w:r w:rsidR="002C27B6" w:rsidRPr="00C451C6">
                <w:rPr>
                  <w:rStyle w:val="Hiperpovezava"/>
                  <w:b/>
                  <w:bCs/>
                  <w:lang w:eastAsia="x-none"/>
                </w:rPr>
                <w:t>PEF</w:t>
              </w:r>
            </w:hyperlink>
          </w:p>
        </w:tc>
        <w:tc>
          <w:tcPr>
            <w:tcW w:w="1701" w:type="dxa"/>
            <w:shd w:val="clear" w:color="auto" w:fill="C0C0C0"/>
          </w:tcPr>
          <w:p w:rsidR="002C27B6" w:rsidRPr="00C451C6" w:rsidRDefault="002C27B6" w:rsidP="008F7995">
            <w:pPr>
              <w:rPr>
                <w:color w:val="000000"/>
                <w:lang w:eastAsia="x-none"/>
              </w:rPr>
            </w:pPr>
            <w:r w:rsidRPr="00C451C6">
              <w:rPr>
                <w:color w:val="000000"/>
                <w:lang w:eastAsia="x-none"/>
              </w:rPr>
              <w:t xml:space="preserve">openEHR-EHR-OBSERVATION.pulmonary_function.v1 </w:t>
            </w:r>
          </w:p>
        </w:tc>
        <w:tc>
          <w:tcPr>
            <w:tcW w:w="1842" w:type="dxa"/>
            <w:shd w:val="clear" w:color="auto" w:fill="C0C0C0"/>
          </w:tcPr>
          <w:p w:rsidR="002C27B6" w:rsidRPr="00C451C6" w:rsidRDefault="002C27B6" w:rsidP="0073062D">
            <w:pPr>
              <w:rPr>
                <w:color w:val="000000"/>
                <w:lang w:eastAsia="x-none"/>
              </w:rPr>
            </w:pPr>
            <w:r w:rsidRPr="00C451C6">
              <w:rPr>
                <w:color w:val="000000"/>
                <w:lang w:eastAsia="x-none"/>
              </w:rPr>
              <w:t>količina (angl. quantity)</w:t>
            </w:r>
          </w:p>
        </w:tc>
        <w:tc>
          <w:tcPr>
            <w:tcW w:w="1985" w:type="dxa"/>
            <w:shd w:val="clear" w:color="auto" w:fill="C0C0C0"/>
          </w:tcPr>
          <w:p w:rsidR="002C27B6" w:rsidRPr="00C451C6" w:rsidRDefault="002C27B6" w:rsidP="0073062D">
            <w:pPr>
              <w:rPr>
                <w:color w:val="000000"/>
                <w:lang w:eastAsia="x-none"/>
              </w:rPr>
            </w:pPr>
            <w:r w:rsidRPr="00C451C6">
              <w:rPr>
                <w:color w:val="000000"/>
                <w:lang w:eastAsia="x-none"/>
              </w:rPr>
              <w:t>količina (angl. quantity)</w:t>
            </w:r>
          </w:p>
        </w:tc>
        <w:tc>
          <w:tcPr>
            <w:tcW w:w="2092" w:type="dxa"/>
            <w:shd w:val="clear" w:color="auto" w:fill="C0C0C0"/>
          </w:tcPr>
          <w:p w:rsidR="002C27B6" w:rsidRPr="00C451C6" w:rsidRDefault="002C27B6" w:rsidP="0073062D">
            <w:pPr>
              <w:rPr>
                <w:color w:val="000000"/>
                <w:lang w:eastAsia="x-none"/>
              </w:rPr>
            </w:pPr>
            <w:r w:rsidRPr="00C451C6">
              <w:rPr>
                <w:color w:val="000000"/>
                <w:lang w:eastAsia="x-none"/>
              </w:rPr>
              <w:t>razmerje</w:t>
            </w:r>
          </w:p>
        </w:tc>
      </w:tr>
      <w:tr w:rsidR="002C27B6" w:rsidRPr="00C451C6" w:rsidTr="00D55ACB">
        <w:tc>
          <w:tcPr>
            <w:tcW w:w="1668" w:type="dxa"/>
          </w:tcPr>
          <w:p w:rsidR="002C27B6" w:rsidRPr="00C451C6" w:rsidRDefault="00670233" w:rsidP="0073062D">
            <w:pPr>
              <w:rPr>
                <w:b/>
                <w:bCs/>
                <w:color w:val="000000"/>
                <w:lang w:eastAsia="x-none"/>
              </w:rPr>
            </w:pPr>
            <w:hyperlink r:id="rId34" w:history="1">
              <w:r w:rsidR="002C27B6" w:rsidRPr="00C451C6">
                <w:rPr>
                  <w:rStyle w:val="Hiperpovezava"/>
                  <w:b/>
                  <w:bCs/>
                  <w:lang w:eastAsia="x-none"/>
                </w:rPr>
                <w:t>Tiffenau-jev index (FEV1/SCV)</w:t>
              </w:r>
            </w:hyperlink>
          </w:p>
        </w:tc>
        <w:tc>
          <w:tcPr>
            <w:tcW w:w="1701" w:type="dxa"/>
          </w:tcPr>
          <w:p w:rsidR="002C27B6" w:rsidRPr="00C451C6" w:rsidRDefault="002C27B6" w:rsidP="008F7995">
            <w:pPr>
              <w:rPr>
                <w:color w:val="000000"/>
                <w:lang w:eastAsia="x-none"/>
              </w:rPr>
            </w:pPr>
            <w:r w:rsidRPr="00C451C6">
              <w:rPr>
                <w:color w:val="000000"/>
                <w:lang w:eastAsia="x-none"/>
              </w:rPr>
              <w:t xml:space="preserve">openEHR-EHR-OBSERVATION.pulmonary_function.v1 </w:t>
            </w:r>
          </w:p>
        </w:tc>
        <w:tc>
          <w:tcPr>
            <w:tcW w:w="1842" w:type="dxa"/>
          </w:tcPr>
          <w:p w:rsidR="002C27B6" w:rsidRPr="00C451C6" w:rsidRDefault="002C27B6" w:rsidP="0073062D">
            <w:pPr>
              <w:rPr>
                <w:color w:val="000000"/>
                <w:lang w:eastAsia="x-none"/>
              </w:rPr>
            </w:pPr>
            <w:r w:rsidRPr="00C451C6">
              <w:rPr>
                <w:color w:val="000000"/>
                <w:lang w:eastAsia="x-none"/>
              </w:rPr>
              <w:t>razmerje</w:t>
            </w:r>
          </w:p>
        </w:tc>
        <w:tc>
          <w:tcPr>
            <w:tcW w:w="1985" w:type="dxa"/>
          </w:tcPr>
          <w:p w:rsidR="002C27B6" w:rsidRPr="00C451C6" w:rsidRDefault="002C27B6" w:rsidP="0073062D">
            <w:pPr>
              <w:rPr>
                <w:color w:val="000000"/>
                <w:lang w:eastAsia="x-none"/>
              </w:rPr>
            </w:pPr>
            <w:r w:rsidRPr="00C451C6">
              <w:rPr>
                <w:color w:val="000000"/>
                <w:lang w:eastAsia="x-none"/>
              </w:rPr>
              <w:t>razmerje</w:t>
            </w:r>
          </w:p>
        </w:tc>
        <w:tc>
          <w:tcPr>
            <w:tcW w:w="2092" w:type="dxa"/>
          </w:tcPr>
          <w:p w:rsidR="002C27B6" w:rsidRPr="00C451C6" w:rsidRDefault="002C27B6" w:rsidP="0073062D">
            <w:pPr>
              <w:rPr>
                <w:color w:val="000000"/>
                <w:lang w:eastAsia="x-none"/>
              </w:rPr>
            </w:pPr>
            <w:r w:rsidRPr="00C451C6">
              <w:rPr>
                <w:color w:val="000000"/>
                <w:lang w:eastAsia="x-none"/>
              </w:rPr>
              <w:t>ni</w:t>
            </w:r>
          </w:p>
        </w:tc>
      </w:tr>
      <w:tr w:rsidR="002C27B6" w:rsidRPr="00C451C6" w:rsidTr="00D55ACB">
        <w:tc>
          <w:tcPr>
            <w:tcW w:w="1668" w:type="dxa"/>
            <w:shd w:val="clear" w:color="auto" w:fill="C0C0C0"/>
          </w:tcPr>
          <w:p w:rsidR="002C27B6" w:rsidRPr="00C451C6" w:rsidRDefault="00670233" w:rsidP="0073062D">
            <w:pPr>
              <w:rPr>
                <w:b/>
                <w:bCs/>
                <w:color w:val="000000"/>
                <w:lang w:eastAsia="x-none"/>
              </w:rPr>
            </w:pPr>
            <w:hyperlink r:id="rId35" w:history="1">
              <w:r w:rsidR="002C27B6" w:rsidRPr="00C451C6">
                <w:rPr>
                  <w:rStyle w:val="Hiperpovezava"/>
                  <w:b/>
                  <w:bCs/>
                  <w:lang w:eastAsia="x-none"/>
                </w:rPr>
                <w:t>komentar</w:t>
              </w:r>
            </w:hyperlink>
          </w:p>
        </w:tc>
        <w:tc>
          <w:tcPr>
            <w:tcW w:w="1701" w:type="dxa"/>
            <w:shd w:val="clear" w:color="auto" w:fill="C0C0C0"/>
          </w:tcPr>
          <w:p w:rsidR="002C27B6" w:rsidRPr="00C451C6" w:rsidRDefault="002C27B6" w:rsidP="008F7995">
            <w:pPr>
              <w:rPr>
                <w:color w:val="000000"/>
                <w:lang w:eastAsia="x-none"/>
              </w:rPr>
            </w:pPr>
            <w:r w:rsidRPr="00C451C6">
              <w:rPr>
                <w:color w:val="000000"/>
                <w:lang w:eastAsia="x-none"/>
              </w:rPr>
              <w:t xml:space="preserve">openEHR-EHR-OBSERVATION.pulmonary_function.v1 </w:t>
            </w:r>
          </w:p>
        </w:tc>
        <w:tc>
          <w:tcPr>
            <w:tcW w:w="1842" w:type="dxa"/>
            <w:shd w:val="clear" w:color="auto" w:fill="C0C0C0"/>
          </w:tcPr>
          <w:p w:rsidR="002C27B6" w:rsidRPr="00C451C6" w:rsidRDefault="002C27B6" w:rsidP="0073062D">
            <w:pPr>
              <w:rPr>
                <w:color w:val="000000"/>
                <w:lang w:eastAsia="x-none"/>
              </w:rPr>
            </w:pPr>
            <w:r w:rsidRPr="00C451C6">
              <w:rPr>
                <w:color w:val="000000"/>
                <w:lang w:eastAsia="x-none"/>
              </w:rPr>
              <w:t>prosti tekst</w:t>
            </w:r>
          </w:p>
        </w:tc>
        <w:tc>
          <w:tcPr>
            <w:tcW w:w="1985" w:type="dxa"/>
            <w:shd w:val="clear" w:color="auto" w:fill="C0C0C0"/>
          </w:tcPr>
          <w:p w:rsidR="002C27B6" w:rsidRPr="00C451C6" w:rsidRDefault="002C27B6" w:rsidP="0073062D">
            <w:pPr>
              <w:rPr>
                <w:color w:val="000000"/>
                <w:lang w:eastAsia="x-none"/>
              </w:rPr>
            </w:pPr>
            <w:r w:rsidRPr="00C451C6">
              <w:rPr>
                <w:color w:val="000000"/>
                <w:lang w:eastAsia="x-none"/>
              </w:rPr>
              <w:t>ni</w:t>
            </w:r>
          </w:p>
        </w:tc>
        <w:tc>
          <w:tcPr>
            <w:tcW w:w="2092" w:type="dxa"/>
            <w:shd w:val="clear" w:color="auto" w:fill="C0C0C0"/>
          </w:tcPr>
          <w:p w:rsidR="002C27B6" w:rsidRPr="00C451C6" w:rsidRDefault="002C27B6" w:rsidP="0073062D">
            <w:pPr>
              <w:keepNext/>
              <w:rPr>
                <w:color w:val="000000"/>
                <w:lang w:eastAsia="x-none"/>
              </w:rPr>
            </w:pPr>
            <w:r w:rsidRPr="00C451C6">
              <w:rPr>
                <w:color w:val="000000"/>
                <w:lang w:eastAsia="x-none"/>
              </w:rPr>
              <w:t>ni</w:t>
            </w:r>
          </w:p>
        </w:tc>
      </w:tr>
      <w:tr w:rsidR="00875F94" w:rsidRPr="00C451C6" w:rsidTr="00D55ACB">
        <w:tc>
          <w:tcPr>
            <w:tcW w:w="1668" w:type="dxa"/>
            <w:shd w:val="clear" w:color="auto" w:fill="C0C0C0"/>
          </w:tcPr>
          <w:p w:rsidR="00875F94" w:rsidRPr="00C451C6" w:rsidRDefault="00875F94" w:rsidP="0073062D">
            <w:pPr>
              <w:rPr>
                <w:b/>
                <w:bCs/>
                <w:color w:val="000000"/>
                <w:lang w:eastAsia="x-none"/>
              </w:rPr>
            </w:pPr>
            <w:r w:rsidRPr="00C451C6">
              <w:rPr>
                <w:b/>
                <w:bCs/>
                <w:color w:val="000000"/>
                <w:lang w:eastAsia="x-none"/>
              </w:rPr>
              <w:t>Interpretacija spirometrije</w:t>
            </w:r>
          </w:p>
        </w:tc>
        <w:tc>
          <w:tcPr>
            <w:tcW w:w="1701" w:type="dxa"/>
            <w:shd w:val="clear" w:color="auto" w:fill="C0C0C0"/>
          </w:tcPr>
          <w:p w:rsidR="00875F94" w:rsidRPr="00C451C6" w:rsidRDefault="00875F94" w:rsidP="0073062D">
            <w:pPr>
              <w:rPr>
                <w:color w:val="000000"/>
                <w:lang w:eastAsia="x-none"/>
              </w:rPr>
            </w:pPr>
          </w:p>
        </w:tc>
        <w:tc>
          <w:tcPr>
            <w:tcW w:w="1842" w:type="dxa"/>
            <w:shd w:val="clear" w:color="auto" w:fill="C0C0C0"/>
          </w:tcPr>
          <w:p w:rsidR="00875F94" w:rsidRPr="00C451C6" w:rsidRDefault="00875F94" w:rsidP="0073062D">
            <w:pPr>
              <w:rPr>
                <w:color w:val="000000"/>
                <w:lang w:eastAsia="x-none"/>
              </w:rPr>
            </w:pPr>
          </w:p>
        </w:tc>
        <w:tc>
          <w:tcPr>
            <w:tcW w:w="1985" w:type="dxa"/>
            <w:shd w:val="clear" w:color="auto" w:fill="C0C0C0"/>
          </w:tcPr>
          <w:p w:rsidR="00875F94" w:rsidRPr="00C451C6" w:rsidRDefault="00875F94" w:rsidP="0073062D">
            <w:pPr>
              <w:rPr>
                <w:color w:val="000000"/>
                <w:lang w:eastAsia="x-none"/>
              </w:rPr>
            </w:pPr>
          </w:p>
        </w:tc>
        <w:tc>
          <w:tcPr>
            <w:tcW w:w="2092" w:type="dxa"/>
            <w:shd w:val="clear" w:color="auto" w:fill="C0C0C0"/>
          </w:tcPr>
          <w:p w:rsidR="00875F94" w:rsidRPr="00C451C6" w:rsidRDefault="00875F94" w:rsidP="0073062D">
            <w:pPr>
              <w:keepNext/>
              <w:rPr>
                <w:color w:val="000000"/>
                <w:lang w:eastAsia="x-none"/>
              </w:rPr>
            </w:pPr>
          </w:p>
        </w:tc>
      </w:tr>
      <w:tr w:rsidR="008351A4" w:rsidRPr="00C451C6" w:rsidTr="00D55ACB">
        <w:tc>
          <w:tcPr>
            <w:tcW w:w="1668" w:type="dxa"/>
            <w:shd w:val="clear" w:color="auto" w:fill="C0C0C0"/>
          </w:tcPr>
          <w:p w:rsidR="008351A4" w:rsidRPr="00C451C6" w:rsidRDefault="008351A4" w:rsidP="0073062D">
            <w:pPr>
              <w:rPr>
                <w:b/>
                <w:bCs/>
                <w:color w:val="000000"/>
                <w:lang w:eastAsia="x-none"/>
              </w:rPr>
            </w:pPr>
            <w:r w:rsidRPr="00C451C6">
              <w:rPr>
                <w:b/>
                <w:bCs/>
                <w:color w:val="000000"/>
                <w:lang w:eastAsia="x-none"/>
              </w:rPr>
              <w:t>Spirometrija po bronhodilatatornem testu</w:t>
            </w:r>
          </w:p>
        </w:tc>
        <w:tc>
          <w:tcPr>
            <w:tcW w:w="1701" w:type="dxa"/>
            <w:shd w:val="clear" w:color="auto" w:fill="C0C0C0"/>
          </w:tcPr>
          <w:p w:rsidR="008351A4" w:rsidRPr="00C451C6" w:rsidRDefault="008351A4" w:rsidP="0073062D">
            <w:pPr>
              <w:rPr>
                <w:color w:val="000000"/>
                <w:lang w:eastAsia="x-none"/>
              </w:rPr>
            </w:pPr>
          </w:p>
        </w:tc>
        <w:tc>
          <w:tcPr>
            <w:tcW w:w="1842" w:type="dxa"/>
            <w:shd w:val="clear" w:color="auto" w:fill="C0C0C0"/>
          </w:tcPr>
          <w:p w:rsidR="008351A4" w:rsidRPr="00C451C6" w:rsidRDefault="008351A4" w:rsidP="0073062D">
            <w:pPr>
              <w:rPr>
                <w:color w:val="000000"/>
                <w:lang w:eastAsia="x-none"/>
              </w:rPr>
            </w:pPr>
          </w:p>
        </w:tc>
        <w:tc>
          <w:tcPr>
            <w:tcW w:w="1985" w:type="dxa"/>
            <w:shd w:val="clear" w:color="auto" w:fill="C0C0C0"/>
          </w:tcPr>
          <w:p w:rsidR="008351A4" w:rsidRPr="00C451C6" w:rsidRDefault="008351A4" w:rsidP="0073062D">
            <w:pPr>
              <w:rPr>
                <w:color w:val="000000"/>
                <w:lang w:eastAsia="x-none"/>
              </w:rPr>
            </w:pPr>
          </w:p>
        </w:tc>
        <w:tc>
          <w:tcPr>
            <w:tcW w:w="2092" w:type="dxa"/>
            <w:shd w:val="clear" w:color="auto" w:fill="C0C0C0"/>
          </w:tcPr>
          <w:p w:rsidR="008351A4" w:rsidRPr="00C451C6" w:rsidRDefault="008351A4" w:rsidP="0073062D">
            <w:pPr>
              <w:keepNext/>
              <w:rPr>
                <w:color w:val="000000"/>
                <w:lang w:eastAsia="x-none"/>
              </w:rPr>
            </w:pPr>
            <w:r w:rsidRPr="00C451C6">
              <w:rPr>
                <w:color w:val="000000"/>
                <w:lang w:eastAsia="x-none"/>
              </w:rPr>
              <w:t>1=da</w:t>
            </w:r>
          </w:p>
          <w:p w:rsidR="008351A4" w:rsidRPr="00C451C6" w:rsidRDefault="008351A4" w:rsidP="0073062D">
            <w:pPr>
              <w:keepNext/>
              <w:rPr>
                <w:color w:val="000000"/>
                <w:lang w:eastAsia="x-none"/>
              </w:rPr>
            </w:pPr>
            <w:r w:rsidRPr="00C451C6">
              <w:rPr>
                <w:color w:val="000000"/>
                <w:lang w:eastAsia="x-none"/>
              </w:rPr>
              <w:t>2=ne</w:t>
            </w:r>
          </w:p>
        </w:tc>
      </w:tr>
    </w:tbl>
    <w:p w:rsidR="002C27B6" w:rsidRPr="00C451C6" w:rsidRDefault="002C27B6" w:rsidP="002C27B6">
      <w:pPr>
        <w:pStyle w:val="Napis"/>
        <w:rPr>
          <w:lang w:eastAsia="x-none"/>
        </w:rPr>
      </w:pPr>
      <w:bookmarkStart w:id="63" w:name="_Toc389059741"/>
      <w:r w:rsidRPr="00C451C6">
        <w:t xml:space="preserve">Tabela </w:t>
      </w:r>
      <w:r w:rsidR="00670233">
        <w:fldChar w:fldCharType="begin"/>
      </w:r>
      <w:r w:rsidR="00670233">
        <w:instrText xml:space="preserve"> SEQ Tabela \* ARABIC </w:instrText>
      </w:r>
      <w:r w:rsidR="00670233">
        <w:fldChar w:fldCharType="separate"/>
      </w:r>
      <w:r w:rsidR="005A1F05" w:rsidRPr="00C451C6">
        <w:rPr>
          <w:noProof/>
        </w:rPr>
        <w:t>10</w:t>
      </w:r>
      <w:r w:rsidR="00670233">
        <w:rPr>
          <w:noProof/>
        </w:rPr>
        <w:fldChar w:fldCharType="end"/>
      </w:r>
      <w:r w:rsidR="0050559B" w:rsidRPr="00C451C6">
        <w:t xml:space="preserve"> : testi pljučnih funkcij</w:t>
      </w:r>
      <w:bookmarkEnd w:id="63"/>
    </w:p>
    <w:p w:rsidR="008351A4" w:rsidRPr="00C451C6" w:rsidRDefault="008351A4" w:rsidP="00894D86">
      <w:pPr>
        <w:rPr>
          <w:lang w:eastAsia="x-none"/>
        </w:rPr>
      </w:pPr>
      <w:r w:rsidRPr="00C451C6">
        <w:rPr>
          <w:lang w:eastAsia="x-none"/>
        </w:rPr>
        <w:t xml:space="preserve">Aplikacija omogoča vnos dveh rezultatov spirometrije v okviru istega obiska (enega brez in enega po bronhodilatatornem testu). </w:t>
      </w:r>
    </w:p>
    <w:p w:rsidR="00894D86" w:rsidRPr="00C451C6" w:rsidRDefault="008351A4" w:rsidP="00894D86">
      <w:pPr>
        <w:rPr>
          <w:lang w:eastAsia="x-none"/>
        </w:rPr>
      </w:pPr>
      <w:r w:rsidRPr="00C451C6">
        <w:rPr>
          <w:lang w:eastAsia="x-none"/>
        </w:rPr>
        <w:t xml:space="preserve"> </w:t>
      </w:r>
    </w:p>
    <w:p w:rsidR="00D24EA3" w:rsidRPr="00C451C6" w:rsidRDefault="00D24EA3" w:rsidP="00D24EA3">
      <w:pPr>
        <w:pStyle w:val="Naslov3"/>
        <w:jc w:val="left"/>
        <w:rPr>
          <w:lang w:val="sl-SI"/>
        </w:rPr>
      </w:pPr>
      <w:bookmarkStart w:id="64" w:name="_Ref319931145"/>
      <w:bookmarkStart w:id="65" w:name="_Ref319931991"/>
      <w:bookmarkStart w:id="66" w:name="_Toc389889075"/>
      <w:r w:rsidRPr="00C451C6">
        <w:rPr>
          <w:lang w:val="sl-SI"/>
        </w:rPr>
        <w:t>Presejalni test za diabetično stopalo</w:t>
      </w:r>
      <w:bookmarkEnd w:id="64"/>
      <w:bookmarkEnd w:id="65"/>
      <w:bookmarkEnd w:id="66"/>
    </w:p>
    <w:tbl>
      <w:tblPr>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4134"/>
        <w:gridCol w:w="4187"/>
      </w:tblGrid>
      <w:tr w:rsidR="00D24EA3" w:rsidRPr="00C451C6">
        <w:tc>
          <w:tcPr>
            <w:tcW w:w="1401" w:type="dxa"/>
          </w:tcPr>
          <w:p w:rsidR="00D24EA3" w:rsidRPr="00C451C6" w:rsidRDefault="00D24EA3" w:rsidP="00D24EA3">
            <w:pPr>
              <w:rPr>
                <w:b/>
                <w:bCs/>
                <w:color w:val="000000"/>
                <w:lang w:eastAsia="x-none"/>
              </w:rPr>
            </w:pPr>
            <w:r w:rsidRPr="00C451C6">
              <w:rPr>
                <w:b/>
                <w:bCs/>
                <w:color w:val="000000"/>
                <w:lang w:eastAsia="x-none"/>
              </w:rPr>
              <w:t>Ime elementa</w:t>
            </w:r>
          </w:p>
        </w:tc>
        <w:tc>
          <w:tcPr>
            <w:tcW w:w="4134" w:type="dxa"/>
          </w:tcPr>
          <w:p w:rsidR="00D24EA3" w:rsidRPr="00C451C6" w:rsidRDefault="00D24EA3" w:rsidP="00D24EA3">
            <w:pPr>
              <w:rPr>
                <w:b/>
                <w:bCs/>
                <w:color w:val="000000"/>
                <w:lang w:eastAsia="x-none"/>
              </w:rPr>
            </w:pPr>
            <w:r w:rsidRPr="00C451C6">
              <w:rPr>
                <w:b/>
                <w:bCs/>
                <w:color w:val="000000"/>
                <w:lang w:eastAsia="x-none"/>
              </w:rPr>
              <w:t>Arhetip</w:t>
            </w:r>
          </w:p>
        </w:tc>
        <w:tc>
          <w:tcPr>
            <w:tcW w:w="4187" w:type="dxa"/>
          </w:tcPr>
          <w:p w:rsidR="00D24EA3" w:rsidRPr="00C451C6" w:rsidRDefault="00D24EA3" w:rsidP="00D24EA3">
            <w:pPr>
              <w:rPr>
                <w:b/>
                <w:bCs/>
                <w:color w:val="000000"/>
                <w:lang w:eastAsia="x-none"/>
              </w:rPr>
            </w:pPr>
            <w:r w:rsidRPr="00C451C6">
              <w:rPr>
                <w:b/>
                <w:bCs/>
                <w:color w:val="000000"/>
                <w:lang w:eastAsia="x-none"/>
              </w:rPr>
              <w:t>tip parametra</w:t>
            </w:r>
          </w:p>
        </w:tc>
      </w:tr>
      <w:tr w:rsidR="00D24EA3" w:rsidRPr="00C451C6">
        <w:tc>
          <w:tcPr>
            <w:tcW w:w="1401" w:type="dxa"/>
          </w:tcPr>
          <w:p w:rsidR="00D24EA3" w:rsidRPr="00C451C6" w:rsidRDefault="00670233" w:rsidP="00D24EA3">
            <w:pPr>
              <w:rPr>
                <w:b/>
                <w:bCs/>
                <w:color w:val="000000"/>
                <w:lang w:eastAsia="x-none"/>
              </w:rPr>
            </w:pPr>
            <w:hyperlink r:id="rId36" w:history="1">
              <w:r w:rsidR="00D24EA3" w:rsidRPr="00C451C6">
                <w:rPr>
                  <w:rStyle w:val="Hiperpovezava"/>
                  <w:b/>
                  <w:bCs/>
                  <w:lang w:eastAsia="x-none"/>
                </w:rPr>
                <w:t>Diabetično stopalo</w:t>
              </w:r>
            </w:hyperlink>
          </w:p>
        </w:tc>
        <w:tc>
          <w:tcPr>
            <w:tcW w:w="4134" w:type="dxa"/>
          </w:tcPr>
          <w:p w:rsidR="00D24EA3" w:rsidRPr="00C451C6" w:rsidRDefault="00D24EA3" w:rsidP="008F7995">
            <w:pPr>
              <w:rPr>
                <w:color w:val="000000"/>
                <w:lang w:eastAsia="x-none"/>
              </w:rPr>
            </w:pPr>
            <w:r w:rsidRPr="00C451C6">
              <w:rPr>
                <w:color w:val="000000"/>
                <w:lang w:eastAsia="x-none"/>
              </w:rPr>
              <w:t xml:space="preserve">openEHR-EHR-OBSERVATION.sladkorna_bolezen_ra.v1 </w:t>
            </w:r>
          </w:p>
        </w:tc>
        <w:tc>
          <w:tcPr>
            <w:tcW w:w="4187" w:type="dxa"/>
          </w:tcPr>
          <w:p w:rsidR="00D24EA3" w:rsidRPr="00C451C6" w:rsidRDefault="00D24EA3" w:rsidP="00D24EA3">
            <w:pPr>
              <w:rPr>
                <w:color w:val="000000"/>
                <w:lang w:eastAsia="x-none"/>
              </w:rPr>
            </w:pPr>
            <w:r w:rsidRPr="00C451C6">
              <w:rPr>
                <w:color w:val="000000"/>
                <w:lang w:eastAsia="x-none"/>
              </w:rPr>
              <w:t>prosti tekst</w:t>
            </w:r>
          </w:p>
          <w:p w:rsidR="00D24EA3" w:rsidRPr="00C451C6" w:rsidRDefault="00D24EA3" w:rsidP="00D24EA3">
            <w:pPr>
              <w:rPr>
                <w:color w:val="000000"/>
                <w:lang w:eastAsia="x-none"/>
              </w:rPr>
            </w:pPr>
            <w:r w:rsidRPr="00C451C6">
              <w:rPr>
                <w:color w:val="000000"/>
                <w:lang w:eastAsia="x-none"/>
              </w:rPr>
              <w:t>strukturiran podatek (normalna senzacije brez deformacije</w:t>
            </w:r>
          </w:p>
          <w:p w:rsidR="00D24EA3" w:rsidRPr="00C451C6" w:rsidRDefault="00D24EA3" w:rsidP="00D24EA3">
            <w:pPr>
              <w:rPr>
                <w:color w:val="000000"/>
                <w:lang w:eastAsia="x-none"/>
              </w:rPr>
            </w:pPr>
            <w:r w:rsidRPr="00C451C6">
              <w:rPr>
                <w:color w:val="000000"/>
                <w:lang w:eastAsia="x-none"/>
              </w:rPr>
              <w:t>izguba senzacije brez deformacije</w:t>
            </w:r>
          </w:p>
          <w:p w:rsidR="00D24EA3" w:rsidRPr="00C451C6" w:rsidRDefault="00D24EA3" w:rsidP="00D24EA3">
            <w:pPr>
              <w:rPr>
                <w:color w:val="000000"/>
                <w:lang w:eastAsia="x-none"/>
              </w:rPr>
            </w:pPr>
            <w:r w:rsidRPr="00C451C6">
              <w:rPr>
                <w:color w:val="000000"/>
                <w:lang w:eastAsia="x-none"/>
              </w:rPr>
              <w:lastRenderedPageBreak/>
              <w:t>ishemija brez deformacije</w:t>
            </w:r>
          </w:p>
          <w:p w:rsidR="00D24EA3" w:rsidRPr="00C451C6" w:rsidRDefault="00D24EA3" w:rsidP="00D24EA3">
            <w:pPr>
              <w:rPr>
                <w:color w:val="000000"/>
                <w:lang w:eastAsia="x-none"/>
              </w:rPr>
            </w:pPr>
            <w:r w:rsidRPr="00C451C6">
              <w:rPr>
                <w:color w:val="000000"/>
                <w:lang w:eastAsia="x-none"/>
              </w:rPr>
              <w:t>+ kombinacije(deformacija/ishemija/izguba senzacije))</w:t>
            </w:r>
          </w:p>
        </w:tc>
      </w:tr>
      <w:tr w:rsidR="008351A4" w:rsidRPr="00C451C6">
        <w:tc>
          <w:tcPr>
            <w:tcW w:w="1401" w:type="dxa"/>
          </w:tcPr>
          <w:p w:rsidR="008351A4" w:rsidRPr="00C451C6" w:rsidRDefault="008351A4" w:rsidP="00D24EA3">
            <w:pPr>
              <w:rPr>
                <w:b/>
                <w:bCs/>
                <w:color w:val="000000"/>
                <w:lang w:eastAsia="x-none"/>
              </w:rPr>
            </w:pPr>
            <w:r w:rsidRPr="00C451C6">
              <w:rPr>
                <w:b/>
                <w:bCs/>
                <w:color w:val="000000"/>
                <w:lang w:eastAsia="x-none"/>
              </w:rPr>
              <w:lastRenderedPageBreak/>
              <w:t>stopalo</w:t>
            </w:r>
          </w:p>
        </w:tc>
        <w:tc>
          <w:tcPr>
            <w:tcW w:w="4134" w:type="dxa"/>
          </w:tcPr>
          <w:p w:rsidR="008351A4" w:rsidRPr="00C451C6" w:rsidRDefault="008351A4" w:rsidP="008F7995">
            <w:pPr>
              <w:rPr>
                <w:color w:val="000000"/>
                <w:lang w:eastAsia="x-none"/>
              </w:rPr>
            </w:pPr>
          </w:p>
        </w:tc>
        <w:tc>
          <w:tcPr>
            <w:tcW w:w="4187" w:type="dxa"/>
          </w:tcPr>
          <w:p w:rsidR="008351A4" w:rsidRPr="00C451C6" w:rsidRDefault="008351A4" w:rsidP="00D24EA3">
            <w:pPr>
              <w:rPr>
                <w:color w:val="000000"/>
                <w:lang w:eastAsia="x-none"/>
              </w:rPr>
            </w:pPr>
            <w:r w:rsidRPr="00C451C6">
              <w:rPr>
                <w:color w:val="000000"/>
                <w:lang w:eastAsia="x-none"/>
              </w:rPr>
              <w:t>1-levo, 2-desno</w:t>
            </w:r>
          </w:p>
        </w:tc>
      </w:tr>
    </w:tbl>
    <w:p w:rsidR="00D24EA3" w:rsidRPr="00C451C6" w:rsidRDefault="00D24EA3" w:rsidP="00D24EA3">
      <w:pPr>
        <w:pStyle w:val="Napis"/>
        <w:rPr>
          <w:lang w:eastAsia="x-none"/>
        </w:rPr>
      </w:pPr>
      <w:bookmarkStart w:id="67" w:name="_Toc389059742"/>
      <w:r w:rsidRPr="00C451C6">
        <w:t xml:space="preserve">Tabela </w:t>
      </w:r>
      <w:r w:rsidR="00670233">
        <w:fldChar w:fldCharType="begin"/>
      </w:r>
      <w:r w:rsidR="00670233">
        <w:instrText xml:space="preserve"> SEQ Tabela \* ARABIC </w:instrText>
      </w:r>
      <w:r w:rsidR="00670233">
        <w:fldChar w:fldCharType="separate"/>
      </w:r>
      <w:r w:rsidR="005A1F05" w:rsidRPr="00C451C6">
        <w:rPr>
          <w:noProof/>
        </w:rPr>
        <w:t>11</w:t>
      </w:r>
      <w:r w:rsidR="00670233">
        <w:rPr>
          <w:noProof/>
        </w:rPr>
        <w:fldChar w:fldCharType="end"/>
      </w:r>
      <w:r w:rsidR="0039148F" w:rsidRPr="00C451C6">
        <w:t>: presejalni test za diabetično stopalo</w:t>
      </w:r>
      <w:bookmarkEnd w:id="67"/>
    </w:p>
    <w:p w:rsidR="00F02CB3" w:rsidRPr="00C451C6" w:rsidRDefault="00F02CB3" w:rsidP="00D24EA3">
      <w:pPr>
        <w:rPr>
          <w:b/>
          <w:lang w:eastAsia="x-none"/>
        </w:rPr>
      </w:pPr>
    </w:p>
    <w:p w:rsidR="00D24EA3" w:rsidRPr="00C451C6" w:rsidRDefault="00D24EA3" w:rsidP="00D24EA3">
      <w:pPr>
        <w:rPr>
          <w:b/>
          <w:lang w:eastAsia="x-none"/>
        </w:rPr>
      </w:pPr>
      <w:r w:rsidRPr="00C451C6">
        <w:rPr>
          <w:b/>
          <w:lang w:eastAsia="x-none"/>
        </w:rPr>
        <w:t>Presejalni test za diabetično stopalo:</w:t>
      </w:r>
    </w:p>
    <w:p w:rsidR="008F00F7" w:rsidRPr="00C451C6" w:rsidRDefault="008F00F7" w:rsidP="00D24EA3"/>
    <w:p w:rsidR="008F00F7" w:rsidRPr="00C451C6" w:rsidRDefault="008F00F7" w:rsidP="00D24EA3"/>
    <w:p w:rsidR="00D24EA3" w:rsidRPr="00C451C6" w:rsidRDefault="009E2276" w:rsidP="00D24EA3">
      <w:r w:rsidRPr="00C451C6">
        <w:rPr>
          <w:noProof/>
        </w:rPr>
        <w:drawing>
          <wp:inline distT="0" distB="0" distL="0" distR="0" wp14:anchorId="6DFD724B" wp14:editId="2F168DD3">
            <wp:extent cx="5748655" cy="3721100"/>
            <wp:effectExtent l="0" t="0" r="4445" b="0"/>
            <wp:docPr id="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8655" cy="3721100"/>
                    </a:xfrm>
                    <a:prstGeom prst="rect">
                      <a:avLst/>
                    </a:prstGeom>
                    <a:noFill/>
                    <a:ln>
                      <a:noFill/>
                    </a:ln>
                  </pic:spPr>
                </pic:pic>
              </a:graphicData>
            </a:graphic>
          </wp:inline>
        </w:drawing>
      </w:r>
    </w:p>
    <w:p w:rsidR="00AF334E" w:rsidRPr="00C451C6" w:rsidRDefault="00AF334E" w:rsidP="00AF334E">
      <w:pPr>
        <w:pStyle w:val="Standard"/>
        <w:jc w:val="center"/>
        <w:rPr>
          <w:rFonts w:ascii="Arial Narrow" w:hAnsi="Arial Narrow"/>
          <w:b/>
        </w:rPr>
      </w:pPr>
      <w:r w:rsidRPr="00C451C6">
        <w:rPr>
          <w:rFonts w:ascii="Arial Narrow" w:hAnsi="Arial Narrow"/>
          <w:b/>
        </w:rPr>
        <w:t>DIABETIČNO STOPALO – PRESEJALNI TEST</w:t>
      </w:r>
    </w:p>
    <w:p w:rsidR="00AF334E" w:rsidRPr="00C451C6" w:rsidRDefault="00AF334E" w:rsidP="00AF334E">
      <w:pPr>
        <w:pStyle w:val="Standard"/>
        <w:jc w:val="right"/>
        <w:rPr>
          <w:rFonts w:ascii="Arial Narrow" w:hAnsi="Arial Narrow"/>
        </w:rPr>
      </w:pPr>
    </w:p>
    <w:p w:rsidR="000402AE" w:rsidRPr="00C451C6" w:rsidRDefault="000402AE" w:rsidP="00AF334E">
      <w:pPr>
        <w:pStyle w:val="Standard"/>
        <w:jc w:val="right"/>
        <w:rPr>
          <w:rFonts w:ascii="Arial Narrow" w:hAnsi="Arial Narrow"/>
        </w:rPr>
      </w:pPr>
    </w:p>
    <w:p w:rsidR="00AF334E" w:rsidRPr="00C451C6" w:rsidRDefault="00AD3944" w:rsidP="00AD3944">
      <w:pPr>
        <w:pStyle w:val="Standard"/>
        <w:jc w:val="both"/>
        <w:rPr>
          <w:rFonts w:ascii="Arial Narrow" w:hAnsi="Arial Narrow"/>
        </w:rPr>
      </w:pPr>
      <w:r w:rsidRPr="00C451C6">
        <w:rPr>
          <w:rFonts w:ascii="Tahoma" w:eastAsia="Arial Unicode MS" w:hAnsi="Tahoma" w:cs="Times New Roman"/>
          <w:kern w:val="0"/>
          <w:sz w:val="22"/>
          <w:lang w:bidi="ar-SA"/>
        </w:rPr>
        <w:t>Primer za izpolnjevanje obrazca se nahaja v prilogi (</w:t>
      </w:r>
      <w:r w:rsidRPr="00C451C6">
        <w:rPr>
          <w:rFonts w:ascii="Tahoma" w:eastAsia="Arial Unicode MS" w:hAnsi="Tahoma" w:cs="Times New Roman"/>
          <w:kern w:val="0"/>
          <w:sz w:val="22"/>
          <w:lang w:bidi="ar-SA"/>
        </w:rPr>
        <w:fldChar w:fldCharType="begin"/>
      </w:r>
      <w:r w:rsidRPr="00C451C6">
        <w:rPr>
          <w:rFonts w:ascii="Tahoma" w:eastAsia="Arial Unicode MS" w:hAnsi="Tahoma" w:cs="Times New Roman"/>
          <w:kern w:val="0"/>
          <w:sz w:val="22"/>
          <w:lang w:bidi="ar-SA"/>
        </w:rPr>
        <w:instrText xml:space="preserve"> REF _Ref390932335 \r \h </w:instrText>
      </w:r>
      <w:r w:rsidR="00C451C6">
        <w:rPr>
          <w:rFonts w:ascii="Tahoma" w:eastAsia="Arial Unicode MS" w:hAnsi="Tahoma" w:cs="Times New Roman"/>
          <w:kern w:val="0"/>
          <w:sz w:val="22"/>
          <w:lang w:bidi="ar-SA"/>
        </w:rPr>
        <w:instrText xml:space="preserve"> \* MERGEFORMAT </w:instrText>
      </w:r>
      <w:r w:rsidRPr="00C451C6">
        <w:rPr>
          <w:rFonts w:ascii="Tahoma" w:eastAsia="Arial Unicode MS" w:hAnsi="Tahoma" w:cs="Times New Roman"/>
          <w:kern w:val="0"/>
          <w:sz w:val="22"/>
          <w:lang w:bidi="ar-SA"/>
        </w:rPr>
      </w:r>
      <w:r w:rsidRPr="00C451C6">
        <w:rPr>
          <w:rFonts w:ascii="Tahoma" w:eastAsia="Arial Unicode MS" w:hAnsi="Tahoma" w:cs="Times New Roman"/>
          <w:kern w:val="0"/>
          <w:sz w:val="22"/>
          <w:lang w:bidi="ar-SA"/>
        </w:rPr>
        <w:fldChar w:fldCharType="separate"/>
      </w:r>
      <w:r w:rsidR="005A1F05" w:rsidRPr="00C451C6">
        <w:rPr>
          <w:rFonts w:ascii="Tahoma" w:eastAsia="Arial Unicode MS" w:hAnsi="Tahoma" w:cs="Times New Roman"/>
          <w:kern w:val="0"/>
          <w:sz w:val="22"/>
          <w:lang w:bidi="ar-SA"/>
        </w:rPr>
        <w:t>10.4</w:t>
      </w:r>
      <w:r w:rsidRPr="00C451C6">
        <w:rPr>
          <w:rFonts w:ascii="Tahoma" w:eastAsia="Arial Unicode MS" w:hAnsi="Tahoma" w:cs="Times New Roman"/>
          <w:kern w:val="0"/>
          <w:sz w:val="22"/>
          <w:lang w:bidi="ar-SA"/>
        </w:rPr>
        <w:fldChar w:fldCharType="end"/>
      </w:r>
      <w:r w:rsidRPr="00C451C6">
        <w:rPr>
          <w:rFonts w:ascii="Tahoma" w:eastAsia="Arial Unicode MS" w:hAnsi="Tahoma" w:cs="Times New Roman"/>
          <w:kern w:val="0"/>
          <w:sz w:val="22"/>
          <w:lang w:bidi="ar-SA"/>
        </w:rPr>
        <w:t>).</w:t>
      </w:r>
    </w:p>
    <w:p w:rsidR="008F00F7" w:rsidRPr="00C451C6" w:rsidRDefault="00B12EA9" w:rsidP="00D24EA3">
      <w:r w:rsidRPr="00C451C6">
        <w:br/>
        <w:t>Aplikacija mora omogočati vnos vseh podatkov, ki so prisotni na obrazcu</w:t>
      </w:r>
      <w:r w:rsidR="008351A4" w:rsidRPr="00C451C6">
        <w:t xml:space="preserve">, v prikazu na povzetku se prikazuje klasifikacija in ukrep za obe stopali. </w:t>
      </w:r>
      <w:r w:rsidR="00AD3944" w:rsidRPr="00C451C6">
        <w:t>Lokacija spremembe se lahko i</w:t>
      </w:r>
      <w:r w:rsidR="00B73307" w:rsidRPr="00C451C6">
        <w:t>zbere s klikom na shemo stopala. Shema stopala z označenimi lokacijami mora biti nujno vidna, izbor lokacije s klikom na shemo pa je samo zaželena funkcionalnost.</w:t>
      </w:r>
    </w:p>
    <w:p w:rsidR="008351A4" w:rsidRPr="00C451C6" w:rsidRDefault="008351A4" w:rsidP="00D24EA3">
      <w:r w:rsidRPr="00C451C6">
        <w:t>Prikaz v modulu RA: na klik se prikaže se zgodovina vseh prejšnjih podatkov</w:t>
      </w:r>
      <w:r w:rsidR="00AD3944" w:rsidRPr="00C451C6">
        <w:t xml:space="preserve"> (podobno kot sedaj vidš zgodovino na enem obrazcu)</w:t>
      </w:r>
      <w:r w:rsidRPr="00C451C6">
        <w:t>, da se lahko stanje primerja.</w:t>
      </w:r>
    </w:p>
    <w:p w:rsidR="00182687" w:rsidRPr="00C451C6" w:rsidRDefault="00182687" w:rsidP="00182687">
      <w:pPr>
        <w:pStyle w:val="Naslov3"/>
        <w:jc w:val="left"/>
        <w:rPr>
          <w:lang w:val="sl-SI"/>
        </w:rPr>
      </w:pPr>
      <w:bookmarkStart w:id="68" w:name="_Ref319931153"/>
      <w:bookmarkStart w:id="69" w:name="_Ref319931996"/>
      <w:bookmarkStart w:id="70" w:name="_Toc389889076"/>
      <w:r w:rsidRPr="00C451C6">
        <w:rPr>
          <w:lang w:val="sl-SI"/>
        </w:rPr>
        <w:lastRenderedPageBreak/>
        <w:t>Pregled očesnega ozadja</w:t>
      </w:r>
      <w:bookmarkEnd w:id="68"/>
      <w:bookmarkEnd w:id="69"/>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4472"/>
        <w:gridCol w:w="3391"/>
      </w:tblGrid>
      <w:tr w:rsidR="0050559B" w:rsidRPr="00C451C6" w:rsidTr="00D55ACB">
        <w:tc>
          <w:tcPr>
            <w:tcW w:w="1423" w:type="dxa"/>
            <w:tcBorders>
              <w:top w:val="single" w:sz="4" w:space="0" w:color="auto"/>
              <w:left w:val="single" w:sz="4" w:space="0" w:color="auto"/>
              <w:bottom w:val="single" w:sz="4" w:space="0" w:color="auto"/>
              <w:right w:val="single" w:sz="4" w:space="0" w:color="auto"/>
            </w:tcBorders>
            <w:shd w:val="clear" w:color="auto" w:fill="FFFFFF"/>
          </w:tcPr>
          <w:p w:rsidR="0050559B" w:rsidRPr="00C451C6" w:rsidRDefault="0050559B" w:rsidP="0050559B">
            <w:pPr>
              <w:rPr>
                <w:b/>
                <w:bCs/>
                <w:color w:val="000000"/>
                <w:lang w:eastAsia="x-none"/>
              </w:rPr>
            </w:pPr>
            <w:r w:rsidRPr="00C451C6">
              <w:rPr>
                <w:b/>
                <w:bCs/>
                <w:color w:val="000000"/>
                <w:lang w:eastAsia="x-none"/>
              </w:rPr>
              <w:t>Ime elementa</w:t>
            </w:r>
          </w:p>
        </w:tc>
        <w:tc>
          <w:tcPr>
            <w:tcW w:w="4472" w:type="dxa"/>
            <w:tcBorders>
              <w:top w:val="single" w:sz="4" w:space="0" w:color="auto"/>
              <w:left w:val="single" w:sz="4" w:space="0" w:color="auto"/>
              <w:bottom w:val="single" w:sz="4" w:space="0" w:color="auto"/>
              <w:right w:val="single" w:sz="4" w:space="0" w:color="auto"/>
            </w:tcBorders>
            <w:shd w:val="clear" w:color="auto" w:fill="FFFFFF"/>
          </w:tcPr>
          <w:p w:rsidR="0050559B" w:rsidRPr="00C451C6" w:rsidRDefault="0050559B" w:rsidP="0050559B">
            <w:pPr>
              <w:rPr>
                <w:color w:val="000000"/>
                <w:lang w:eastAsia="x-none"/>
              </w:rPr>
            </w:pPr>
            <w:r w:rsidRPr="00C451C6">
              <w:rPr>
                <w:color w:val="000000"/>
                <w:lang w:eastAsia="x-none"/>
              </w:rPr>
              <w:t>Arhetip</w:t>
            </w:r>
          </w:p>
        </w:tc>
        <w:tc>
          <w:tcPr>
            <w:tcW w:w="3391" w:type="dxa"/>
            <w:tcBorders>
              <w:top w:val="single" w:sz="4" w:space="0" w:color="auto"/>
              <w:left w:val="single" w:sz="4" w:space="0" w:color="auto"/>
              <w:bottom w:val="single" w:sz="4" w:space="0" w:color="auto"/>
              <w:right w:val="single" w:sz="4" w:space="0" w:color="auto"/>
            </w:tcBorders>
            <w:shd w:val="clear" w:color="auto" w:fill="FFFFFF"/>
          </w:tcPr>
          <w:p w:rsidR="0050559B" w:rsidRPr="00C451C6" w:rsidRDefault="0050559B" w:rsidP="0050559B">
            <w:pPr>
              <w:keepNext/>
              <w:rPr>
                <w:color w:val="000000"/>
                <w:lang w:eastAsia="x-none"/>
              </w:rPr>
            </w:pPr>
            <w:r w:rsidRPr="00C451C6">
              <w:rPr>
                <w:color w:val="000000"/>
                <w:lang w:eastAsia="x-none"/>
              </w:rPr>
              <w:t>tip parametra</w:t>
            </w:r>
          </w:p>
        </w:tc>
      </w:tr>
      <w:tr w:rsidR="00182687" w:rsidRPr="00C451C6" w:rsidTr="00D55ACB">
        <w:tc>
          <w:tcPr>
            <w:tcW w:w="1423" w:type="dxa"/>
            <w:shd w:val="clear" w:color="auto" w:fill="C0C0C0"/>
          </w:tcPr>
          <w:p w:rsidR="00182687" w:rsidRPr="00C451C6" w:rsidRDefault="00670233" w:rsidP="00F02CB3">
            <w:pPr>
              <w:rPr>
                <w:b/>
                <w:bCs/>
                <w:color w:val="000000"/>
                <w:lang w:eastAsia="x-none"/>
              </w:rPr>
            </w:pPr>
            <w:hyperlink r:id="rId38" w:history="1">
              <w:r w:rsidR="00F02CB3" w:rsidRPr="00C451C6">
                <w:rPr>
                  <w:rStyle w:val="Hiperpovezava"/>
                  <w:b/>
                  <w:bCs/>
                  <w:lang w:eastAsia="x-none"/>
                </w:rPr>
                <w:t>Ugotovitve</w:t>
              </w:r>
            </w:hyperlink>
          </w:p>
        </w:tc>
        <w:tc>
          <w:tcPr>
            <w:tcW w:w="4472" w:type="dxa"/>
            <w:shd w:val="clear" w:color="auto" w:fill="C0C0C0"/>
          </w:tcPr>
          <w:p w:rsidR="00182687" w:rsidRPr="00C451C6" w:rsidRDefault="00F02CB3" w:rsidP="00D35988">
            <w:pPr>
              <w:rPr>
                <w:color w:val="000000"/>
                <w:lang w:eastAsia="x-none"/>
              </w:rPr>
            </w:pPr>
            <w:r w:rsidRPr="00C451C6">
              <w:rPr>
                <w:color w:val="000000"/>
                <w:lang w:eastAsia="x-none"/>
              </w:rPr>
              <w:t>openEHR-EHR-OBSERVATION.fundoscopic_examination.v1</w:t>
            </w:r>
            <w:r w:rsidR="00D35988" w:rsidRPr="00C451C6">
              <w:rPr>
                <w:color w:val="000000"/>
                <w:lang w:eastAsia="x-none"/>
              </w:rPr>
              <w:t xml:space="preserve"> </w:t>
            </w:r>
          </w:p>
        </w:tc>
        <w:tc>
          <w:tcPr>
            <w:tcW w:w="3391" w:type="dxa"/>
            <w:shd w:val="clear" w:color="auto" w:fill="C0C0C0"/>
          </w:tcPr>
          <w:p w:rsidR="00182687" w:rsidRPr="00C451C6" w:rsidRDefault="00182687" w:rsidP="00EE5EEE">
            <w:pPr>
              <w:keepNext/>
              <w:rPr>
                <w:color w:val="000000"/>
                <w:lang w:eastAsia="x-none"/>
              </w:rPr>
            </w:pPr>
            <w:r w:rsidRPr="00C451C6">
              <w:rPr>
                <w:color w:val="000000"/>
                <w:lang w:eastAsia="x-none"/>
              </w:rPr>
              <w:t>prosti tekst</w:t>
            </w:r>
          </w:p>
        </w:tc>
      </w:tr>
    </w:tbl>
    <w:p w:rsidR="0050559B" w:rsidRPr="00C451C6" w:rsidRDefault="0050559B" w:rsidP="0050559B">
      <w:pPr>
        <w:pStyle w:val="Napis"/>
      </w:pPr>
      <w:bookmarkStart w:id="71" w:name="_Toc389059743"/>
      <w:r w:rsidRPr="00C451C6">
        <w:t xml:space="preserve">Tabela </w:t>
      </w:r>
      <w:r w:rsidR="00670233">
        <w:fldChar w:fldCharType="begin"/>
      </w:r>
      <w:r w:rsidR="00670233">
        <w:instrText xml:space="preserve"> SEQ Tabela \* ARABIC </w:instrText>
      </w:r>
      <w:r w:rsidR="00670233">
        <w:fldChar w:fldCharType="separate"/>
      </w:r>
      <w:r w:rsidR="005A1F05" w:rsidRPr="00C451C6">
        <w:rPr>
          <w:noProof/>
        </w:rPr>
        <w:t>12</w:t>
      </w:r>
      <w:r w:rsidR="00670233">
        <w:rPr>
          <w:noProof/>
        </w:rPr>
        <w:fldChar w:fldCharType="end"/>
      </w:r>
      <w:r w:rsidRPr="00C451C6">
        <w:t xml:space="preserve"> : </w:t>
      </w:r>
      <w:r w:rsidR="0034040F" w:rsidRPr="00C451C6">
        <w:t>pregled očesnega ozadja</w:t>
      </w:r>
      <w:bookmarkEnd w:id="71"/>
    </w:p>
    <w:p w:rsidR="00F02CB3" w:rsidRPr="00C451C6" w:rsidRDefault="00F02CB3" w:rsidP="00F02CB3"/>
    <w:p w:rsidR="00AF334E" w:rsidRPr="00C451C6" w:rsidRDefault="00F02CB3" w:rsidP="00AF334E">
      <w:r w:rsidRPr="00C451C6">
        <w:t>Ugotovit</w:t>
      </w:r>
      <w:r w:rsidR="003241D1" w:rsidRPr="00C451C6">
        <w:t>ve pri pregledu vpišemo v polje.</w:t>
      </w:r>
    </w:p>
    <w:p w:rsidR="0093621E" w:rsidRPr="00C451C6" w:rsidRDefault="0093621E" w:rsidP="00AF334E">
      <w:pPr>
        <w:pStyle w:val="Naslov3"/>
        <w:jc w:val="left"/>
        <w:rPr>
          <w:lang w:val="sl-SI"/>
        </w:rPr>
      </w:pPr>
      <w:bookmarkStart w:id="72" w:name="_Toc389889077"/>
      <w:r w:rsidRPr="00C451C6">
        <w:rPr>
          <w:lang w:val="sl-SI"/>
        </w:rPr>
        <w:t xml:space="preserve">Način zdravljenja </w:t>
      </w:r>
      <w:r w:rsidR="008351A4" w:rsidRPr="00C451C6">
        <w:rPr>
          <w:lang w:val="sl-SI"/>
        </w:rPr>
        <w:t>kronične bolezni</w:t>
      </w:r>
      <w:bookmarkEnd w:id="7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3070"/>
        <w:gridCol w:w="3070"/>
      </w:tblGrid>
      <w:tr w:rsidR="00B73307" w:rsidRPr="00C451C6" w:rsidTr="00B73307">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B73307" w:rsidRPr="00C451C6" w:rsidRDefault="00B73307" w:rsidP="00B73307">
            <w:pPr>
              <w:rPr>
                <w:lang w:eastAsia="x-none"/>
              </w:rPr>
            </w:pPr>
            <w:r w:rsidRPr="00C451C6">
              <w:rPr>
                <w:lang w:eastAsia="x-none"/>
              </w:rPr>
              <w:t>Ime elementa</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B73307" w:rsidRPr="00C451C6" w:rsidRDefault="00B73307" w:rsidP="00B73307">
            <w:pPr>
              <w:rPr>
                <w:lang w:eastAsia="x-none"/>
              </w:rPr>
            </w:pPr>
            <w:r w:rsidRPr="00C451C6">
              <w:rPr>
                <w:lang w:eastAsia="x-none"/>
              </w:rPr>
              <w:t>Arhetip</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B73307" w:rsidRPr="00C451C6" w:rsidRDefault="00B73307" w:rsidP="00B73307">
            <w:pPr>
              <w:rPr>
                <w:lang w:eastAsia="x-none"/>
              </w:rPr>
            </w:pPr>
            <w:r w:rsidRPr="00C451C6">
              <w:rPr>
                <w:lang w:eastAsia="x-none"/>
              </w:rPr>
              <w:t>tip parametra</w:t>
            </w:r>
          </w:p>
        </w:tc>
      </w:tr>
      <w:tr w:rsidR="005D1CCC" w:rsidRPr="00C451C6" w:rsidTr="00ED01FA">
        <w:tc>
          <w:tcPr>
            <w:tcW w:w="3070" w:type="dxa"/>
            <w:shd w:val="clear" w:color="auto" w:fill="auto"/>
          </w:tcPr>
          <w:p w:rsidR="005D1CCC" w:rsidRPr="00C451C6" w:rsidRDefault="005D1CCC" w:rsidP="005D1CCC">
            <w:pPr>
              <w:rPr>
                <w:lang w:eastAsia="x-none"/>
              </w:rPr>
            </w:pPr>
            <w:r w:rsidRPr="00C451C6">
              <w:rPr>
                <w:lang w:eastAsia="x-none"/>
              </w:rPr>
              <w:t>kronična bolezen</w:t>
            </w:r>
          </w:p>
        </w:tc>
        <w:tc>
          <w:tcPr>
            <w:tcW w:w="3070" w:type="dxa"/>
            <w:shd w:val="clear" w:color="auto" w:fill="auto"/>
          </w:tcPr>
          <w:p w:rsidR="005D1CCC" w:rsidRPr="00C451C6" w:rsidRDefault="005D1CCC" w:rsidP="005D1CCC">
            <w:pPr>
              <w:rPr>
                <w:lang w:eastAsia="x-none"/>
              </w:rPr>
            </w:pPr>
          </w:p>
        </w:tc>
        <w:tc>
          <w:tcPr>
            <w:tcW w:w="3070" w:type="dxa"/>
            <w:shd w:val="clear" w:color="auto" w:fill="auto"/>
          </w:tcPr>
          <w:p w:rsidR="005D1CCC" w:rsidRPr="00C451C6" w:rsidRDefault="000D0BE3" w:rsidP="005D1CCC">
            <w:pPr>
              <w:rPr>
                <w:lang w:eastAsia="x-none"/>
              </w:rPr>
            </w:pPr>
            <w:r w:rsidRPr="00C451C6">
              <w:rPr>
                <w:lang w:eastAsia="x-none"/>
              </w:rPr>
              <w:t>skupina bolezni iz šifranta</w:t>
            </w:r>
            <w:r w:rsidR="0068246C" w:rsidRPr="00C451C6">
              <w:rPr>
                <w:lang w:eastAsia="x-none"/>
              </w:rPr>
              <w:t xml:space="preserve"> skupin bolezni</w:t>
            </w:r>
          </w:p>
        </w:tc>
      </w:tr>
      <w:tr w:rsidR="005D1CCC" w:rsidRPr="00C451C6" w:rsidTr="00ED01FA">
        <w:tc>
          <w:tcPr>
            <w:tcW w:w="3070" w:type="dxa"/>
            <w:shd w:val="clear" w:color="auto" w:fill="auto"/>
          </w:tcPr>
          <w:p w:rsidR="005D1CCC" w:rsidRPr="00C451C6" w:rsidRDefault="005D1CCC" w:rsidP="005D1CCC">
            <w:pPr>
              <w:rPr>
                <w:lang w:eastAsia="x-none"/>
              </w:rPr>
            </w:pPr>
            <w:r w:rsidRPr="00C451C6">
              <w:rPr>
                <w:lang w:eastAsia="x-none"/>
              </w:rPr>
              <w:t>Način zdravljenja</w:t>
            </w:r>
          </w:p>
        </w:tc>
        <w:tc>
          <w:tcPr>
            <w:tcW w:w="3070" w:type="dxa"/>
            <w:shd w:val="clear" w:color="auto" w:fill="auto"/>
          </w:tcPr>
          <w:p w:rsidR="005D1CCC" w:rsidRPr="00C451C6" w:rsidRDefault="005D1CCC" w:rsidP="005D1CCC">
            <w:pPr>
              <w:rPr>
                <w:lang w:eastAsia="x-none"/>
              </w:rPr>
            </w:pPr>
          </w:p>
        </w:tc>
        <w:tc>
          <w:tcPr>
            <w:tcW w:w="3070" w:type="dxa"/>
            <w:shd w:val="clear" w:color="auto" w:fill="auto"/>
          </w:tcPr>
          <w:p w:rsidR="005D1CCC" w:rsidRPr="00C451C6" w:rsidRDefault="005D1CCC" w:rsidP="005D1CCC">
            <w:pPr>
              <w:rPr>
                <w:lang w:eastAsia="x-none"/>
              </w:rPr>
            </w:pPr>
            <w:r w:rsidRPr="00C451C6">
              <w:rPr>
                <w:lang w:eastAsia="x-none"/>
              </w:rPr>
              <w:t>Šifrant:</w:t>
            </w:r>
          </w:p>
          <w:p w:rsidR="005D1CCC" w:rsidRPr="00C451C6" w:rsidRDefault="005D1CCC" w:rsidP="00ED01FA">
            <w:pPr>
              <w:numPr>
                <w:ilvl w:val="0"/>
                <w:numId w:val="17"/>
              </w:numPr>
              <w:rPr>
                <w:lang w:eastAsia="x-none"/>
              </w:rPr>
            </w:pPr>
            <w:r w:rsidRPr="00C451C6">
              <w:rPr>
                <w:lang w:eastAsia="x-none"/>
              </w:rPr>
              <w:t>zdrav način življenja</w:t>
            </w:r>
          </w:p>
          <w:p w:rsidR="005D1CCC" w:rsidRPr="00C451C6" w:rsidRDefault="005D1CCC" w:rsidP="00ED01FA">
            <w:pPr>
              <w:numPr>
                <w:ilvl w:val="0"/>
                <w:numId w:val="17"/>
              </w:numPr>
              <w:rPr>
                <w:lang w:eastAsia="x-none"/>
              </w:rPr>
            </w:pPr>
            <w:r w:rsidRPr="00C451C6">
              <w:rPr>
                <w:lang w:eastAsia="x-none"/>
              </w:rPr>
              <w:t>dieta</w:t>
            </w:r>
          </w:p>
          <w:p w:rsidR="005D1CCC" w:rsidRPr="00C451C6" w:rsidRDefault="001A1CDF" w:rsidP="001A1CDF">
            <w:pPr>
              <w:numPr>
                <w:ilvl w:val="0"/>
                <w:numId w:val="17"/>
              </w:numPr>
              <w:rPr>
                <w:lang w:eastAsia="x-none"/>
              </w:rPr>
            </w:pPr>
            <w:commentRangeStart w:id="73"/>
            <w:r w:rsidRPr="00C451C6">
              <w:rPr>
                <w:lang w:eastAsia="x-none"/>
              </w:rPr>
              <w:t>terapija</w:t>
            </w:r>
            <w:commentRangeEnd w:id="73"/>
            <w:r w:rsidR="00477781" w:rsidRPr="00C451C6">
              <w:rPr>
                <w:rStyle w:val="Pripombasklic"/>
                <w:rFonts w:ascii="Times New Roman" w:eastAsia="Times New Roman" w:hAnsi="Times New Roman"/>
                <w:lang w:val="x-none" w:eastAsia="x-none"/>
              </w:rPr>
              <w:commentReference w:id="73"/>
            </w:r>
          </w:p>
        </w:tc>
      </w:tr>
      <w:tr w:rsidR="001A1CDF" w:rsidRPr="00C451C6" w:rsidTr="00ED01FA">
        <w:tc>
          <w:tcPr>
            <w:tcW w:w="3070" w:type="dxa"/>
            <w:shd w:val="clear" w:color="auto" w:fill="auto"/>
          </w:tcPr>
          <w:p w:rsidR="001A1CDF" w:rsidRPr="00C451C6" w:rsidRDefault="001A1CDF" w:rsidP="005D1CCC">
            <w:pPr>
              <w:rPr>
                <w:lang w:eastAsia="x-none"/>
              </w:rPr>
            </w:pPr>
            <w:r w:rsidRPr="00C451C6">
              <w:rPr>
                <w:lang w:eastAsia="x-none"/>
              </w:rPr>
              <w:t>Komentar</w:t>
            </w:r>
          </w:p>
        </w:tc>
        <w:tc>
          <w:tcPr>
            <w:tcW w:w="3070" w:type="dxa"/>
            <w:shd w:val="clear" w:color="auto" w:fill="auto"/>
          </w:tcPr>
          <w:p w:rsidR="001A1CDF" w:rsidRPr="00C451C6" w:rsidRDefault="001A1CDF" w:rsidP="005D1CCC">
            <w:pPr>
              <w:rPr>
                <w:lang w:eastAsia="x-none"/>
              </w:rPr>
            </w:pPr>
          </w:p>
        </w:tc>
        <w:tc>
          <w:tcPr>
            <w:tcW w:w="3070" w:type="dxa"/>
            <w:shd w:val="clear" w:color="auto" w:fill="auto"/>
          </w:tcPr>
          <w:p w:rsidR="001A1CDF" w:rsidRPr="00C451C6" w:rsidRDefault="001A1CDF" w:rsidP="005D1CCC">
            <w:pPr>
              <w:rPr>
                <w:lang w:eastAsia="x-none"/>
              </w:rPr>
            </w:pPr>
          </w:p>
        </w:tc>
      </w:tr>
    </w:tbl>
    <w:p w:rsidR="005D1CCC" w:rsidRPr="00C451C6" w:rsidRDefault="000D0BE3" w:rsidP="005D1CCC">
      <w:pPr>
        <w:rPr>
          <w:lang w:eastAsia="x-none"/>
        </w:rPr>
      </w:pPr>
      <w:r w:rsidRPr="00C451C6">
        <w:rPr>
          <w:lang w:eastAsia="x-none"/>
        </w:rPr>
        <w:t>Aplikacija mora omogočati izbor več možnosti.</w:t>
      </w:r>
      <w:r w:rsidR="00B73307" w:rsidRPr="00C451C6">
        <w:rPr>
          <w:lang w:eastAsia="x-none"/>
        </w:rPr>
        <w:t xml:space="preserve"> Šifrant se bo spreminjal glede na skupino bolezni, zato naj se predvidi različne šifrante glede na različne kronične bolezni. Pri sladkorni npr. se bo izrecno vpisovalo inzulin, drugje inhalacije itd….Sprejemljiv je tudi vnos pri dianozah bolnika (na osnovnem kartonu pacienta).</w:t>
      </w:r>
    </w:p>
    <w:p w:rsidR="008E3E46" w:rsidRPr="00C451C6" w:rsidRDefault="008E3E46" w:rsidP="008E3E46">
      <w:pPr>
        <w:pStyle w:val="Naslov3"/>
        <w:jc w:val="left"/>
        <w:rPr>
          <w:lang w:val="sl-SI"/>
        </w:rPr>
      </w:pPr>
      <w:bookmarkStart w:id="74" w:name="_Ref319931158"/>
      <w:bookmarkStart w:id="75" w:name="_Ref319931999"/>
      <w:bookmarkStart w:id="76" w:name="_Toc389889078"/>
      <w:r w:rsidRPr="00C451C6">
        <w:rPr>
          <w:lang w:val="sl-SI"/>
        </w:rPr>
        <w:t>Gleženjski indeks</w:t>
      </w:r>
      <w:bookmarkEnd w:id="74"/>
      <w:bookmarkEnd w:id="75"/>
      <w:bookmarkEnd w:id="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4020"/>
        <w:gridCol w:w="3395"/>
      </w:tblGrid>
      <w:tr w:rsidR="0034040F" w:rsidRPr="00C451C6" w:rsidTr="00410B86">
        <w:tc>
          <w:tcPr>
            <w:tcW w:w="1871" w:type="dxa"/>
            <w:tcBorders>
              <w:top w:val="single" w:sz="4" w:space="0" w:color="auto"/>
              <w:left w:val="single" w:sz="4" w:space="0" w:color="auto"/>
              <w:bottom w:val="single" w:sz="4" w:space="0" w:color="auto"/>
              <w:right w:val="single" w:sz="4" w:space="0" w:color="auto"/>
            </w:tcBorders>
            <w:shd w:val="clear" w:color="auto" w:fill="C0C0C0"/>
          </w:tcPr>
          <w:p w:rsidR="0034040F" w:rsidRPr="00C451C6" w:rsidRDefault="0034040F" w:rsidP="00437F54">
            <w:pPr>
              <w:rPr>
                <w:b/>
                <w:bCs/>
                <w:color w:val="000000"/>
                <w:lang w:eastAsia="x-none"/>
              </w:rPr>
            </w:pPr>
            <w:r w:rsidRPr="00C451C6">
              <w:rPr>
                <w:b/>
                <w:bCs/>
                <w:color w:val="000000"/>
                <w:lang w:eastAsia="x-none"/>
              </w:rPr>
              <w:t>Ime elementa</w:t>
            </w:r>
          </w:p>
        </w:tc>
        <w:tc>
          <w:tcPr>
            <w:tcW w:w="4020" w:type="dxa"/>
            <w:tcBorders>
              <w:top w:val="single" w:sz="4" w:space="0" w:color="auto"/>
              <w:left w:val="single" w:sz="4" w:space="0" w:color="auto"/>
              <w:bottom w:val="single" w:sz="4" w:space="0" w:color="auto"/>
              <w:right w:val="single" w:sz="4" w:space="0" w:color="auto"/>
            </w:tcBorders>
            <w:shd w:val="clear" w:color="auto" w:fill="C0C0C0"/>
          </w:tcPr>
          <w:p w:rsidR="0034040F" w:rsidRPr="00C451C6" w:rsidRDefault="0034040F" w:rsidP="00437F54">
            <w:pPr>
              <w:rPr>
                <w:color w:val="000000"/>
                <w:lang w:eastAsia="x-none"/>
              </w:rPr>
            </w:pPr>
            <w:r w:rsidRPr="00C451C6">
              <w:rPr>
                <w:color w:val="000000"/>
                <w:lang w:eastAsia="x-none"/>
              </w:rPr>
              <w:t>Arhetip</w:t>
            </w:r>
          </w:p>
        </w:tc>
        <w:tc>
          <w:tcPr>
            <w:tcW w:w="3395" w:type="dxa"/>
            <w:tcBorders>
              <w:top w:val="single" w:sz="4" w:space="0" w:color="auto"/>
              <w:left w:val="single" w:sz="4" w:space="0" w:color="auto"/>
              <w:bottom w:val="single" w:sz="4" w:space="0" w:color="auto"/>
              <w:right w:val="single" w:sz="4" w:space="0" w:color="auto"/>
            </w:tcBorders>
            <w:shd w:val="clear" w:color="auto" w:fill="C0C0C0"/>
          </w:tcPr>
          <w:p w:rsidR="0034040F" w:rsidRPr="00C451C6" w:rsidRDefault="0034040F" w:rsidP="00437F54">
            <w:pPr>
              <w:keepNext/>
              <w:rPr>
                <w:color w:val="000000"/>
                <w:lang w:eastAsia="x-none"/>
              </w:rPr>
            </w:pPr>
            <w:r w:rsidRPr="00C451C6">
              <w:rPr>
                <w:color w:val="000000"/>
                <w:lang w:eastAsia="x-none"/>
              </w:rPr>
              <w:t>tip parametra</w:t>
            </w:r>
          </w:p>
        </w:tc>
      </w:tr>
      <w:tr w:rsidR="008E3E46" w:rsidRPr="00C451C6" w:rsidTr="00410B86">
        <w:tc>
          <w:tcPr>
            <w:tcW w:w="1871" w:type="dxa"/>
            <w:shd w:val="clear" w:color="auto" w:fill="C0C0C0"/>
          </w:tcPr>
          <w:p w:rsidR="008E3E46" w:rsidRPr="00C451C6" w:rsidRDefault="008E3E46" w:rsidP="00EE5EEE">
            <w:pPr>
              <w:rPr>
                <w:b/>
                <w:bCs/>
                <w:color w:val="000000"/>
                <w:lang w:eastAsia="x-none"/>
              </w:rPr>
            </w:pPr>
            <w:r w:rsidRPr="00C451C6">
              <w:rPr>
                <w:b/>
                <w:bCs/>
                <w:color w:val="000000"/>
                <w:lang w:eastAsia="x-none"/>
              </w:rPr>
              <w:t>Gleženjski indeks - PAOB</w:t>
            </w:r>
          </w:p>
        </w:tc>
        <w:tc>
          <w:tcPr>
            <w:tcW w:w="4020" w:type="dxa"/>
            <w:shd w:val="clear" w:color="auto" w:fill="C0C0C0"/>
          </w:tcPr>
          <w:p w:rsidR="008E3E46" w:rsidRPr="00C451C6" w:rsidRDefault="008E3E46" w:rsidP="00EE5EEE">
            <w:pPr>
              <w:rPr>
                <w:color w:val="000000"/>
                <w:lang w:eastAsia="x-none"/>
              </w:rPr>
            </w:pPr>
            <w:r w:rsidRPr="00C451C6">
              <w:rPr>
                <w:color w:val="000000"/>
                <w:lang w:eastAsia="x-none"/>
              </w:rPr>
              <w:t>openEHR-EHR-OBSERVATION.glezenjski_indeks_ra.v1 [59]</w:t>
            </w:r>
          </w:p>
        </w:tc>
        <w:tc>
          <w:tcPr>
            <w:tcW w:w="3395" w:type="dxa"/>
            <w:shd w:val="clear" w:color="auto" w:fill="C0C0C0"/>
          </w:tcPr>
          <w:p w:rsidR="008E3E46" w:rsidRPr="00C451C6" w:rsidRDefault="008E3E46" w:rsidP="00EE5EEE">
            <w:pPr>
              <w:keepNext/>
              <w:rPr>
                <w:color w:val="000000"/>
                <w:lang w:eastAsia="x-none"/>
              </w:rPr>
            </w:pPr>
            <w:r w:rsidRPr="00C451C6">
              <w:rPr>
                <w:color w:val="000000"/>
                <w:lang w:eastAsia="x-none"/>
              </w:rPr>
              <w:t>številka med 0 in 2, na 1 decimalko natančno</w:t>
            </w:r>
          </w:p>
        </w:tc>
      </w:tr>
      <w:tr w:rsidR="007F763F" w:rsidRPr="00C451C6" w:rsidTr="00410B86">
        <w:tc>
          <w:tcPr>
            <w:tcW w:w="1871" w:type="dxa"/>
            <w:shd w:val="clear" w:color="auto" w:fill="C0C0C0"/>
          </w:tcPr>
          <w:p w:rsidR="007F763F" w:rsidRPr="00C451C6" w:rsidRDefault="007F763F" w:rsidP="00EE5EEE">
            <w:pPr>
              <w:rPr>
                <w:b/>
                <w:bCs/>
                <w:color w:val="000000"/>
                <w:lang w:eastAsia="x-none"/>
              </w:rPr>
            </w:pPr>
            <w:r w:rsidRPr="00C451C6">
              <w:rPr>
                <w:b/>
                <w:bCs/>
                <w:color w:val="000000"/>
                <w:lang w:eastAsia="x-none"/>
              </w:rPr>
              <w:t>Tip</w:t>
            </w:r>
          </w:p>
        </w:tc>
        <w:tc>
          <w:tcPr>
            <w:tcW w:w="4020" w:type="dxa"/>
            <w:shd w:val="clear" w:color="auto" w:fill="C0C0C0"/>
          </w:tcPr>
          <w:p w:rsidR="007F763F" w:rsidRPr="00C451C6" w:rsidRDefault="007F763F" w:rsidP="00EE5EEE">
            <w:pPr>
              <w:rPr>
                <w:color w:val="000000"/>
                <w:lang w:eastAsia="x-none"/>
              </w:rPr>
            </w:pPr>
          </w:p>
        </w:tc>
        <w:tc>
          <w:tcPr>
            <w:tcW w:w="3395" w:type="dxa"/>
            <w:shd w:val="clear" w:color="auto" w:fill="C0C0C0"/>
          </w:tcPr>
          <w:p w:rsidR="007F763F" w:rsidRPr="00C451C6" w:rsidRDefault="007F763F" w:rsidP="00EE5EEE">
            <w:pPr>
              <w:keepNext/>
              <w:rPr>
                <w:color w:val="000000"/>
                <w:lang w:eastAsia="x-none"/>
              </w:rPr>
            </w:pPr>
            <w:r w:rsidRPr="00C451C6">
              <w:rPr>
                <w:color w:val="000000"/>
                <w:lang w:eastAsia="x-none"/>
              </w:rPr>
              <w:t>1=</w:t>
            </w:r>
            <w:r w:rsidR="00FC7AE0" w:rsidRPr="00C451C6">
              <w:rPr>
                <w:color w:val="000000"/>
                <w:lang w:eastAsia="x-none"/>
              </w:rPr>
              <w:t xml:space="preserve">na </w:t>
            </w:r>
            <w:r w:rsidRPr="00C451C6">
              <w:rPr>
                <w:color w:val="000000"/>
                <w:lang w:eastAsia="x-none"/>
              </w:rPr>
              <w:t>ADP na levi nogi</w:t>
            </w:r>
          </w:p>
          <w:p w:rsidR="007F763F" w:rsidRPr="00C451C6" w:rsidRDefault="007F763F" w:rsidP="00EE5EEE">
            <w:pPr>
              <w:keepNext/>
              <w:rPr>
                <w:color w:val="000000"/>
                <w:lang w:eastAsia="x-none"/>
              </w:rPr>
            </w:pPr>
            <w:r w:rsidRPr="00C451C6">
              <w:rPr>
                <w:color w:val="000000"/>
                <w:lang w:eastAsia="x-none"/>
              </w:rPr>
              <w:t>2=</w:t>
            </w:r>
            <w:r w:rsidR="00FC7AE0" w:rsidRPr="00C451C6">
              <w:rPr>
                <w:color w:val="000000"/>
                <w:lang w:eastAsia="x-none"/>
              </w:rPr>
              <w:t xml:space="preserve">na </w:t>
            </w:r>
            <w:r w:rsidRPr="00C451C6">
              <w:rPr>
                <w:color w:val="000000"/>
                <w:lang w:eastAsia="x-none"/>
              </w:rPr>
              <w:t>ATP na levi nogi</w:t>
            </w:r>
          </w:p>
          <w:p w:rsidR="007F763F" w:rsidRPr="00C451C6" w:rsidRDefault="007F763F" w:rsidP="00EE5EEE">
            <w:pPr>
              <w:keepNext/>
              <w:rPr>
                <w:color w:val="000000"/>
                <w:lang w:eastAsia="x-none"/>
              </w:rPr>
            </w:pPr>
            <w:r w:rsidRPr="00C451C6">
              <w:rPr>
                <w:color w:val="000000"/>
                <w:lang w:eastAsia="x-none"/>
              </w:rPr>
              <w:t>3=</w:t>
            </w:r>
            <w:r w:rsidR="00FC7AE0" w:rsidRPr="00C451C6">
              <w:rPr>
                <w:color w:val="000000"/>
                <w:lang w:eastAsia="x-none"/>
              </w:rPr>
              <w:t xml:space="preserve">na </w:t>
            </w:r>
            <w:r w:rsidRPr="00C451C6">
              <w:rPr>
                <w:color w:val="000000"/>
                <w:lang w:eastAsia="x-none"/>
              </w:rPr>
              <w:t>ADP na desni nogi</w:t>
            </w:r>
          </w:p>
          <w:p w:rsidR="007F763F" w:rsidRPr="00C451C6" w:rsidRDefault="007F763F" w:rsidP="00EE5EEE">
            <w:pPr>
              <w:keepNext/>
              <w:rPr>
                <w:color w:val="000000"/>
                <w:lang w:eastAsia="x-none"/>
              </w:rPr>
            </w:pPr>
            <w:r w:rsidRPr="00C451C6">
              <w:rPr>
                <w:color w:val="000000"/>
                <w:lang w:eastAsia="x-none"/>
              </w:rPr>
              <w:t>4=</w:t>
            </w:r>
            <w:r w:rsidR="00FC7AE0" w:rsidRPr="00C451C6">
              <w:rPr>
                <w:color w:val="000000"/>
                <w:lang w:eastAsia="x-none"/>
              </w:rPr>
              <w:t xml:space="preserve">na </w:t>
            </w:r>
            <w:r w:rsidRPr="00C451C6">
              <w:rPr>
                <w:color w:val="000000"/>
                <w:lang w:eastAsia="x-none"/>
              </w:rPr>
              <w:t>ATP na desni nogi</w:t>
            </w:r>
          </w:p>
        </w:tc>
      </w:tr>
      <w:tr w:rsidR="00410B86" w:rsidRPr="00C451C6" w:rsidTr="00410B86">
        <w:tc>
          <w:tcPr>
            <w:tcW w:w="1871" w:type="dxa"/>
            <w:shd w:val="clear" w:color="auto" w:fill="C0C0C0"/>
          </w:tcPr>
          <w:p w:rsidR="00410B86" w:rsidRPr="00C451C6" w:rsidRDefault="00410B86" w:rsidP="00EE5EEE">
            <w:pPr>
              <w:rPr>
                <w:b/>
                <w:bCs/>
                <w:color w:val="000000"/>
                <w:lang w:eastAsia="x-none"/>
              </w:rPr>
            </w:pPr>
            <w:r w:rsidRPr="00C451C6">
              <w:rPr>
                <w:b/>
                <w:bCs/>
                <w:color w:val="000000"/>
                <w:lang w:eastAsia="x-none"/>
              </w:rPr>
              <w:t>Inte</w:t>
            </w:r>
            <w:r w:rsidR="00CA3784" w:rsidRPr="00C451C6">
              <w:rPr>
                <w:b/>
                <w:bCs/>
                <w:color w:val="000000"/>
                <w:lang w:eastAsia="x-none"/>
              </w:rPr>
              <w:t>r</w:t>
            </w:r>
            <w:r w:rsidRPr="00C451C6">
              <w:rPr>
                <w:b/>
                <w:bCs/>
                <w:color w:val="000000"/>
                <w:lang w:eastAsia="x-none"/>
              </w:rPr>
              <w:t xml:space="preserve">pretacija gleženjskega </w:t>
            </w:r>
            <w:r w:rsidRPr="00C451C6">
              <w:rPr>
                <w:b/>
                <w:bCs/>
                <w:color w:val="000000"/>
                <w:lang w:eastAsia="x-none"/>
              </w:rPr>
              <w:lastRenderedPageBreak/>
              <w:t>indeksa</w:t>
            </w:r>
          </w:p>
        </w:tc>
        <w:tc>
          <w:tcPr>
            <w:tcW w:w="4020" w:type="dxa"/>
            <w:shd w:val="clear" w:color="auto" w:fill="C0C0C0"/>
          </w:tcPr>
          <w:p w:rsidR="00410B86" w:rsidRPr="00C451C6" w:rsidRDefault="00410B86" w:rsidP="00EE5EEE">
            <w:pPr>
              <w:rPr>
                <w:color w:val="000000"/>
                <w:lang w:eastAsia="x-none"/>
              </w:rPr>
            </w:pPr>
          </w:p>
        </w:tc>
        <w:tc>
          <w:tcPr>
            <w:tcW w:w="3395" w:type="dxa"/>
            <w:shd w:val="clear" w:color="auto" w:fill="C0C0C0"/>
          </w:tcPr>
          <w:p w:rsidR="00410B86" w:rsidRPr="00C451C6" w:rsidRDefault="00875F94" w:rsidP="00EE5EEE">
            <w:pPr>
              <w:keepNext/>
              <w:rPr>
                <w:color w:val="000000"/>
                <w:lang w:eastAsia="x-none"/>
              </w:rPr>
            </w:pPr>
            <w:r w:rsidRPr="00C451C6">
              <w:rPr>
                <w:color w:val="000000"/>
                <w:lang w:eastAsia="x-none"/>
              </w:rPr>
              <w:t>Tekstovno polje.</w:t>
            </w:r>
          </w:p>
        </w:tc>
      </w:tr>
    </w:tbl>
    <w:p w:rsidR="00CE6F2C" w:rsidRPr="00C451C6" w:rsidRDefault="00CE6F2C" w:rsidP="00CE6F2C">
      <w:pPr>
        <w:pStyle w:val="Napis"/>
        <w:rPr>
          <w:lang w:eastAsia="x-none"/>
        </w:rPr>
      </w:pPr>
      <w:bookmarkStart w:id="77" w:name="_Toc389059744"/>
      <w:r w:rsidRPr="00C451C6">
        <w:lastRenderedPageBreak/>
        <w:t xml:space="preserve">Tabela </w:t>
      </w:r>
      <w:r w:rsidR="00670233">
        <w:fldChar w:fldCharType="begin"/>
      </w:r>
      <w:r w:rsidR="00670233">
        <w:instrText xml:space="preserve"> SEQ Tabela \* ARABIC </w:instrText>
      </w:r>
      <w:r w:rsidR="00670233">
        <w:fldChar w:fldCharType="separate"/>
      </w:r>
      <w:r w:rsidR="005A1F05" w:rsidRPr="00C451C6">
        <w:rPr>
          <w:noProof/>
        </w:rPr>
        <w:t>13</w:t>
      </w:r>
      <w:r w:rsidR="00670233">
        <w:rPr>
          <w:noProof/>
        </w:rPr>
        <w:fldChar w:fldCharType="end"/>
      </w:r>
      <w:r w:rsidRPr="00C451C6">
        <w:t xml:space="preserve"> : gleženjski indeks</w:t>
      </w:r>
      <w:bookmarkEnd w:id="77"/>
    </w:p>
    <w:p w:rsidR="00875F94" w:rsidRPr="00C451C6" w:rsidRDefault="008E3E46" w:rsidP="000E061D">
      <w:pPr>
        <w:rPr>
          <w:lang w:eastAsia="x-none"/>
        </w:rPr>
      </w:pPr>
      <w:r w:rsidRPr="00C451C6">
        <w:rPr>
          <w:lang w:eastAsia="x-none"/>
        </w:rPr>
        <w:t xml:space="preserve">Meri se z dopplerjem, </w:t>
      </w:r>
      <w:r w:rsidR="00095786" w:rsidRPr="00C451C6">
        <w:rPr>
          <w:lang w:eastAsia="x-none"/>
        </w:rPr>
        <w:t>program izračuna</w:t>
      </w:r>
      <w:r w:rsidR="00AF334E" w:rsidRPr="00C451C6">
        <w:rPr>
          <w:lang w:eastAsia="x-none"/>
        </w:rPr>
        <w:t xml:space="preserve"> </w:t>
      </w:r>
      <w:r w:rsidRPr="00C451C6">
        <w:rPr>
          <w:lang w:eastAsia="x-none"/>
        </w:rPr>
        <w:t>koeficient</w:t>
      </w:r>
      <w:r w:rsidR="00095786" w:rsidRPr="00C451C6">
        <w:rPr>
          <w:lang w:eastAsia="x-none"/>
        </w:rPr>
        <w:t xml:space="preserve"> (iz podatka sistoličnega RR na roki in podatkov sistoličnega RR na nogah)</w:t>
      </w:r>
      <w:r w:rsidRPr="00C451C6">
        <w:rPr>
          <w:lang w:eastAsia="x-none"/>
        </w:rPr>
        <w:t xml:space="preserve">. </w:t>
      </w:r>
      <w:r w:rsidR="00875F94" w:rsidRPr="00C451C6">
        <w:rPr>
          <w:lang w:eastAsia="x-none"/>
        </w:rPr>
        <w:t>Intrepretacijo vnaša zdravnik</w:t>
      </w:r>
      <w:r w:rsidR="000E58A4" w:rsidRPr="00C451C6">
        <w:rPr>
          <w:lang w:eastAsia="x-none"/>
        </w:rPr>
        <w:t>.</w:t>
      </w:r>
    </w:p>
    <w:p w:rsidR="005D6353" w:rsidRPr="00C451C6" w:rsidRDefault="005D6353" w:rsidP="000E061D">
      <w:pPr>
        <w:rPr>
          <w:lang w:eastAsia="x-none"/>
        </w:rPr>
      </w:pPr>
      <w:r w:rsidRPr="00C451C6">
        <w:rPr>
          <w:lang w:eastAsia="x-none"/>
        </w:rPr>
        <w:t xml:space="preserve">Program </w:t>
      </w:r>
      <w:r w:rsidR="00FC7AE0" w:rsidRPr="00C451C6">
        <w:rPr>
          <w:lang w:eastAsia="x-none"/>
        </w:rPr>
        <w:t xml:space="preserve">mora </w:t>
      </w:r>
      <w:r w:rsidRPr="00C451C6">
        <w:rPr>
          <w:lang w:eastAsia="x-none"/>
        </w:rPr>
        <w:t>omogoča</w:t>
      </w:r>
      <w:r w:rsidR="00FC7AE0" w:rsidRPr="00C451C6">
        <w:rPr>
          <w:lang w:eastAsia="x-none"/>
        </w:rPr>
        <w:t>ti</w:t>
      </w:r>
      <w:r w:rsidRPr="00C451C6">
        <w:rPr>
          <w:lang w:eastAsia="x-none"/>
        </w:rPr>
        <w:t xml:space="preserve"> vnos vseh vrednosti RR</w:t>
      </w:r>
      <w:r w:rsidR="007F763F" w:rsidRPr="00C451C6">
        <w:rPr>
          <w:lang w:eastAsia="x-none"/>
        </w:rPr>
        <w:t xml:space="preserve"> (5 vrednosti)</w:t>
      </w:r>
      <w:r w:rsidRPr="00C451C6">
        <w:rPr>
          <w:lang w:eastAsia="x-none"/>
        </w:rPr>
        <w:t xml:space="preserve"> in sam izračuna indekse</w:t>
      </w:r>
      <w:r w:rsidR="007F763F" w:rsidRPr="00C451C6">
        <w:rPr>
          <w:lang w:eastAsia="x-none"/>
        </w:rPr>
        <w:t xml:space="preserve"> (štirje indeksi)</w:t>
      </w:r>
      <w:r w:rsidRPr="00C451C6">
        <w:rPr>
          <w:lang w:eastAsia="x-none"/>
        </w:rPr>
        <w:t>.</w:t>
      </w:r>
    </w:p>
    <w:p w:rsidR="003F5A90" w:rsidRPr="00C451C6" w:rsidRDefault="003F5A90" w:rsidP="003F5A90">
      <w:r w:rsidRPr="00C451C6">
        <w:t xml:space="preserve">1. razmerje med sistoličnim </w:t>
      </w:r>
      <w:r w:rsidR="00F2432B" w:rsidRPr="00C451C6">
        <w:t>tlak</w:t>
      </w:r>
      <w:r w:rsidRPr="00C451C6">
        <w:t xml:space="preserve">om na ADP leve noge in sistoličnim </w:t>
      </w:r>
      <w:r w:rsidR="00F2432B" w:rsidRPr="00C451C6">
        <w:t>tlak</w:t>
      </w:r>
      <w:r w:rsidRPr="00C451C6">
        <w:t>om na roki</w:t>
      </w:r>
    </w:p>
    <w:p w:rsidR="003F5A90" w:rsidRPr="00C451C6" w:rsidRDefault="003F5A90" w:rsidP="003F5A90">
      <w:r w:rsidRPr="00C451C6">
        <w:t xml:space="preserve">2. razmerje med sistoličnim </w:t>
      </w:r>
      <w:r w:rsidR="00F2432B" w:rsidRPr="00C451C6">
        <w:t>tlak</w:t>
      </w:r>
      <w:r w:rsidRPr="00C451C6">
        <w:t xml:space="preserve">om na ATP leve noge in sistoličnim </w:t>
      </w:r>
      <w:r w:rsidR="00F2432B" w:rsidRPr="00C451C6">
        <w:t>tlak</w:t>
      </w:r>
      <w:r w:rsidRPr="00C451C6">
        <w:t>om na roki</w:t>
      </w:r>
    </w:p>
    <w:p w:rsidR="003F5A90" w:rsidRPr="00C451C6" w:rsidRDefault="003F5A90" w:rsidP="003F5A90">
      <w:r w:rsidRPr="00C451C6">
        <w:t xml:space="preserve">3. razmerje med sistoličnim </w:t>
      </w:r>
      <w:r w:rsidR="00F2432B" w:rsidRPr="00C451C6">
        <w:t>tlak</w:t>
      </w:r>
      <w:r w:rsidRPr="00C451C6">
        <w:t xml:space="preserve">om na ADP desne noge in sistoličnim </w:t>
      </w:r>
      <w:r w:rsidR="001B2A5E" w:rsidRPr="00C451C6">
        <w:t>tlakom</w:t>
      </w:r>
      <w:r w:rsidRPr="00C451C6">
        <w:t xml:space="preserve"> na roki</w:t>
      </w:r>
    </w:p>
    <w:p w:rsidR="003F5A90" w:rsidRPr="00C451C6" w:rsidRDefault="003F5A90" w:rsidP="003F5A90">
      <w:r w:rsidRPr="00C451C6">
        <w:t xml:space="preserve">4. razmerje med sistoličnim </w:t>
      </w:r>
      <w:r w:rsidR="00F2432B" w:rsidRPr="00C451C6">
        <w:t>tlak</w:t>
      </w:r>
      <w:r w:rsidRPr="00C451C6">
        <w:t xml:space="preserve">om na ATP desne noge in sistoličnim </w:t>
      </w:r>
      <w:r w:rsidR="001B2A5E" w:rsidRPr="00C451C6">
        <w:t>tlakom</w:t>
      </w:r>
      <w:r w:rsidRPr="00C451C6">
        <w:t xml:space="preserve"> na roki</w:t>
      </w:r>
    </w:p>
    <w:p w:rsidR="003F5A90" w:rsidRPr="00C451C6" w:rsidRDefault="003F5A90" w:rsidP="003F5A90"/>
    <w:p w:rsidR="003F5A90" w:rsidRPr="00C451C6" w:rsidRDefault="003F5A90" w:rsidP="003F5A90">
      <w:r w:rsidRPr="00C451C6">
        <w:t>Potrebni podatki:</w:t>
      </w:r>
    </w:p>
    <w:p w:rsidR="003F5A90" w:rsidRPr="00C451C6" w:rsidRDefault="003F5A90" w:rsidP="003F5A90">
      <w:r w:rsidRPr="00C451C6">
        <w:t>a) Sist. RR na roki (vnos)</w:t>
      </w:r>
    </w:p>
    <w:p w:rsidR="003F5A90" w:rsidRPr="00C451C6" w:rsidRDefault="003F5A90" w:rsidP="003F5A90">
      <w:r w:rsidRPr="00C451C6">
        <w:t>b) Sist. RR na ADP na levi nogi (vnos)</w:t>
      </w:r>
    </w:p>
    <w:p w:rsidR="003F5A90" w:rsidRPr="00C451C6" w:rsidRDefault="003F5A90" w:rsidP="003F5A90">
      <w:r w:rsidRPr="00C451C6">
        <w:t>c) Sist. RR na ADP na levi nogi – Index = b:a</w:t>
      </w:r>
    </w:p>
    <w:p w:rsidR="003F5A90" w:rsidRPr="00C451C6" w:rsidRDefault="003F5A90" w:rsidP="003F5A90">
      <w:r w:rsidRPr="00C451C6">
        <w:t>d) Sist. RR na ATP na levi nogi (vnos)</w:t>
      </w:r>
    </w:p>
    <w:p w:rsidR="003F5A90" w:rsidRPr="00C451C6" w:rsidRDefault="003F5A90" w:rsidP="003F5A90">
      <w:r w:rsidRPr="00C451C6">
        <w:t>e) Sist. RR na ATP na levi nogi – Index = d:a</w:t>
      </w:r>
    </w:p>
    <w:p w:rsidR="003F5A90" w:rsidRPr="00C451C6" w:rsidRDefault="003F5A90" w:rsidP="003F5A90">
      <w:r w:rsidRPr="00C451C6">
        <w:t>f) Sist. RR na ADP na desni nogi (vnos)</w:t>
      </w:r>
    </w:p>
    <w:p w:rsidR="003F5A90" w:rsidRPr="00C451C6" w:rsidRDefault="003F5A90" w:rsidP="003F5A90">
      <w:r w:rsidRPr="00C451C6">
        <w:t>g) Sist. RR na ADP na desni nogi – Index = f:a</w:t>
      </w:r>
    </w:p>
    <w:p w:rsidR="003F5A90" w:rsidRPr="00C451C6" w:rsidRDefault="003F5A90" w:rsidP="003F5A90">
      <w:r w:rsidRPr="00C451C6">
        <w:t>h) Sist. RR na ATP na desni nogi (vnos)</w:t>
      </w:r>
    </w:p>
    <w:p w:rsidR="003F5A90" w:rsidRPr="00C451C6" w:rsidRDefault="003F5A90" w:rsidP="003F5A90">
      <w:r w:rsidRPr="00C451C6">
        <w:t>i) Sist. RR na ATP na desni nogi – Index = h:a</w:t>
      </w:r>
    </w:p>
    <w:p w:rsidR="003F5A90" w:rsidRPr="00C451C6" w:rsidRDefault="003F5A90" w:rsidP="003F5A90"/>
    <w:p w:rsidR="003F5A90" w:rsidRPr="00C451C6" w:rsidRDefault="003F5A90" w:rsidP="003F5A90">
      <w:r w:rsidRPr="00C451C6">
        <w:t>ATP – arteria tibialis pedis</w:t>
      </w:r>
    </w:p>
    <w:p w:rsidR="003F5A90" w:rsidRPr="00C451C6" w:rsidRDefault="003F5A90" w:rsidP="003F5A90">
      <w:r w:rsidRPr="00C451C6">
        <w:t>ADP – arteria dorsalis pedis</w:t>
      </w:r>
    </w:p>
    <w:p w:rsidR="005D6353" w:rsidRPr="00C451C6" w:rsidRDefault="005D6353" w:rsidP="000E061D">
      <w:pPr>
        <w:rPr>
          <w:lang w:eastAsia="x-none"/>
        </w:rPr>
      </w:pPr>
    </w:p>
    <w:p w:rsidR="0039148F" w:rsidRPr="00C451C6" w:rsidRDefault="00FC7AE0">
      <w:r w:rsidRPr="00C451C6">
        <w:t>Na osnovnem prikazu se prikazujejo vsi štirje indeksi, možnost vnosa RR je narejena na podoben način kot vprašalniki (s klikom na gumb zraven oz. povezavo za vnos v novem oknu).</w:t>
      </w:r>
    </w:p>
    <w:p w:rsidR="00C22120" w:rsidRPr="00C451C6" w:rsidRDefault="00C22120" w:rsidP="00C22120">
      <w:pPr>
        <w:pStyle w:val="Naslov3"/>
        <w:jc w:val="left"/>
        <w:rPr>
          <w:lang w:val="sl-SI"/>
        </w:rPr>
      </w:pPr>
      <w:bookmarkStart w:id="78" w:name="_Ref319931165"/>
      <w:bookmarkStart w:id="79" w:name="_Ref319932003"/>
      <w:bookmarkStart w:id="80" w:name="_Toc389889079"/>
      <w:r w:rsidRPr="00C451C6">
        <w:rPr>
          <w:lang w:val="sl-SI"/>
        </w:rPr>
        <w:t>Simptomi</w:t>
      </w:r>
      <w:bookmarkEnd w:id="78"/>
      <w:bookmarkEnd w:id="79"/>
      <w:bookmarkEnd w:id="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3147"/>
        <w:gridCol w:w="3786"/>
      </w:tblGrid>
      <w:tr w:rsidR="00C22120" w:rsidRPr="00C451C6" w:rsidTr="00D55ACB">
        <w:tc>
          <w:tcPr>
            <w:tcW w:w="2353" w:type="dxa"/>
          </w:tcPr>
          <w:p w:rsidR="00C22120" w:rsidRPr="00C451C6" w:rsidRDefault="00C22120" w:rsidP="00C22120">
            <w:pPr>
              <w:rPr>
                <w:b/>
                <w:bCs/>
                <w:color w:val="000000"/>
                <w:lang w:eastAsia="x-none"/>
              </w:rPr>
            </w:pPr>
            <w:r w:rsidRPr="00C451C6">
              <w:rPr>
                <w:b/>
                <w:bCs/>
                <w:color w:val="000000"/>
                <w:lang w:eastAsia="x-none"/>
              </w:rPr>
              <w:t>Ime elementa</w:t>
            </w:r>
          </w:p>
        </w:tc>
        <w:tc>
          <w:tcPr>
            <w:tcW w:w="3147" w:type="dxa"/>
          </w:tcPr>
          <w:p w:rsidR="00C22120" w:rsidRPr="00C451C6" w:rsidRDefault="00C22120" w:rsidP="00C22120">
            <w:pPr>
              <w:rPr>
                <w:b/>
                <w:bCs/>
                <w:color w:val="000000"/>
                <w:lang w:eastAsia="x-none"/>
              </w:rPr>
            </w:pPr>
            <w:r w:rsidRPr="00C451C6">
              <w:rPr>
                <w:b/>
                <w:bCs/>
                <w:color w:val="000000"/>
                <w:lang w:eastAsia="x-none"/>
              </w:rPr>
              <w:t>Arhetip</w:t>
            </w:r>
          </w:p>
        </w:tc>
        <w:tc>
          <w:tcPr>
            <w:tcW w:w="3786" w:type="dxa"/>
          </w:tcPr>
          <w:p w:rsidR="00C22120" w:rsidRPr="00C451C6" w:rsidRDefault="00C22120" w:rsidP="00C22120">
            <w:pPr>
              <w:rPr>
                <w:b/>
                <w:bCs/>
                <w:color w:val="000000"/>
                <w:lang w:eastAsia="x-none"/>
              </w:rPr>
            </w:pPr>
            <w:r w:rsidRPr="00C451C6">
              <w:rPr>
                <w:b/>
                <w:bCs/>
                <w:color w:val="000000"/>
                <w:lang w:eastAsia="x-none"/>
              </w:rPr>
              <w:t>tip parametra</w:t>
            </w:r>
          </w:p>
        </w:tc>
      </w:tr>
      <w:tr w:rsidR="00C22120" w:rsidRPr="00C451C6" w:rsidTr="00D55ACB">
        <w:tc>
          <w:tcPr>
            <w:tcW w:w="2353" w:type="dxa"/>
            <w:shd w:val="clear" w:color="auto" w:fill="C0C0C0"/>
          </w:tcPr>
          <w:p w:rsidR="00C22120" w:rsidRPr="00C451C6" w:rsidRDefault="00C22120" w:rsidP="00C22120">
            <w:pPr>
              <w:rPr>
                <w:b/>
                <w:bCs/>
                <w:color w:val="000000"/>
                <w:lang w:eastAsia="x-none"/>
              </w:rPr>
            </w:pPr>
            <w:r w:rsidRPr="00C451C6">
              <w:rPr>
                <w:b/>
                <w:bCs/>
                <w:color w:val="000000"/>
                <w:lang w:eastAsia="x-none"/>
              </w:rPr>
              <w:t>simptomi</w:t>
            </w:r>
          </w:p>
        </w:tc>
        <w:tc>
          <w:tcPr>
            <w:tcW w:w="3147" w:type="dxa"/>
            <w:shd w:val="clear" w:color="auto" w:fill="C0C0C0"/>
          </w:tcPr>
          <w:p w:rsidR="00C22120" w:rsidRPr="00C451C6" w:rsidRDefault="00C22120" w:rsidP="00D35988">
            <w:pPr>
              <w:rPr>
                <w:color w:val="000000"/>
                <w:lang w:eastAsia="x-none"/>
              </w:rPr>
            </w:pPr>
            <w:r w:rsidRPr="00C451C6">
              <w:rPr>
                <w:color w:val="000000"/>
                <w:lang w:eastAsia="x-none"/>
              </w:rPr>
              <w:t>openEH</w:t>
            </w:r>
            <w:r w:rsidR="00D35988" w:rsidRPr="00C451C6">
              <w:rPr>
                <w:color w:val="000000"/>
                <w:lang w:eastAsia="x-none"/>
              </w:rPr>
              <w:t xml:space="preserve">R-EHR-EVALUATION.problem_ra.v1 </w:t>
            </w:r>
          </w:p>
        </w:tc>
        <w:tc>
          <w:tcPr>
            <w:tcW w:w="3786" w:type="dxa"/>
            <w:shd w:val="clear" w:color="auto" w:fill="C0C0C0"/>
          </w:tcPr>
          <w:p w:rsidR="00C22120" w:rsidRPr="00C451C6" w:rsidRDefault="0068246C" w:rsidP="0068246C">
            <w:r w:rsidRPr="00C451C6">
              <w:t>Šifrant Simptomi</w:t>
            </w:r>
          </w:p>
        </w:tc>
      </w:tr>
      <w:tr w:rsidR="008F7995" w:rsidRPr="00C451C6" w:rsidTr="00D55ACB">
        <w:tc>
          <w:tcPr>
            <w:tcW w:w="2353" w:type="dxa"/>
            <w:shd w:val="clear" w:color="auto" w:fill="C0C0C0"/>
          </w:tcPr>
          <w:p w:rsidR="008F7995" w:rsidRPr="00C451C6" w:rsidRDefault="008F7995" w:rsidP="00C22120">
            <w:pPr>
              <w:rPr>
                <w:b/>
                <w:bCs/>
                <w:color w:val="000000"/>
                <w:lang w:eastAsia="x-none"/>
              </w:rPr>
            </w:pPr>
            <w:r w:rsidRPr="00C451C6">
              <w:rPr>
                <w:b/>
                <w:bCs/>
                <w:color w:val="000000"/>
                <w:lang w:eastAsia="x-none"/>
              </w:rPr>
              <w:t>Komentar</w:t>
            </w:r>
          </w:p>
        </w:tc>
        <w:tc>
          <w:tcPr>
            <w:tcW w:w="3147" w:type="dxa"/>
            <w:shd w:val="clear" w:color="auto" w:fill="C0C0C0"/>
          </w:tcPr>
          <w:p w:rsidR="008F7995" w:rsidRPr="00C451C6" w:rsidRDefault="008F7995" w:rsidP="00C22120">
            <w:pPr>
              <w:rPr>
                <w:color w:val="000000"/>
                <w:lang w:eastAsia="x-none"/>
              </w:rPr>
            </w:pPr>
          </w:p>
        </w:tc>
        <w:tc>
          <w:tcPr>
            <w:tcW w:w="3786" w:type="dxa"/>
            <w:shd w:val="clear" w:color="auto" w:fill="C0C0C0"/>
          </w:tcPr>
          <w:p w:rsidR="008F7995" w:rsidRPr="00C451C6" w:rsidRDefault="008F7995">
            <w:r w:rsidRPr="00C451C6">
              <w:t>Možnost vpisa pri izbiri drugih simptomov.</w:t>
            </w:r>
          </w:p>
        </w:tc>
      </w:tr>
      <w:tr w:rsidR="003775C8" w:rsidRPr="00C451C6" w:rsidTr="00D55ACB">
        <w:tc>
          <w:tcPr>
            <w:tcW w:w="2353" w:type="dxa"/>
            <w:shd w:val="clear" w:color="auto" w:fill="C0C0C0"/>
          </w:tcPr>
          <w:p w:rsidR="003775C8" w:rsidRPr="00C451C6" w:rsidRDefault="003775C8" w:rsidP="00C22120">
            <w:pPr>
              <w:rPr>
                <w:b/>
                <w:bCs/>
                <w:color w:val="000000"/>
                <w:lang w:eastAsia="x-none"/>
              </w:rPr>
            </w:pPr>
            <w:r w:rsidRPr="00C451C6">
              <w:rPr>
                <w:b/>
                <w:bCs/>
                <w:color w:val="000000"/>
                <w:lang w:eastAsia="x-none"/>
              </w:rPr>
              <w:t>Prisotnost</w:t>
            </w:r>
          </w:p>
        </w:tc>
        <w:tc>
          <w:tcPr>
            <w:tcW w:w="3147" w:type="dxa"/>
            <w:shd w:val="clear" w:color="auto" w:fill="C0C0C0"/>
          </w:tcPr>
          <w:p w:rsidR="003775C8" w:rsidRPr="00C451C6" w:rsidRDefault="003775C8" w:rsidP="00C22120">
            <w:pPr>
              <w:rPr>
                <w:color w:val="000000"/>
                <w:lang w:eastAsia="x-none"/>
              </w:rPr>
            </w:pPr>
          </w:p>
        </w:tc>
        <w:tc>
          <w:tcPr>
            <w:tcW w:w="3786" w:type="dxa"/>
            <w:shd w:val="clear" w:color="auto" w:fill="C0C0C0"/>
          </w:tcPr>
          <w:p w:rsidR="003775C8" w:rsidRPr="00C451C6" w:rsidRDefault="003775C8">
            <w:r w:rsidRPr="00C451C6">
              <w:t>1=Da</w:t>
            </w:r>
          </w:p>
          <w:p w:rsidR="003775C8" w:rsidRPr="00C451C6" w:rsidRDefault="003775C8">
            <w:r w:rsidRPr="00C451C6">
              <w:lastRenderedPageBreak/>
              <w:t>2=Ne</w:t>
            </w:r>
          </w:p>
          <w:p w:rsidR="003775C8" w:rsidRPr="00C451C6" w:rsidRDefault="003775C8">
            <w:r w:rsidRPr="00C451C6">
              <w:t>3= Ni podatka</w:t>
            </w:r>
          </w:p>
        </w:tc>
      </w:tr>
    </w:tbl>
    <w:p w:rsidR="00C22120" w:rsidRPr="00C451C6" w:rsidRDefault="00C22120" w:rsidP="00C22120">
      <w:pPr>
        <w:pStyle w:val="Napis"/>
        <w:rPr>
          <w:lang w:eastAsia="x-none"/>
        </w:rPr>
      </w:pPr>
      <w:bookmarkStart w:id="81" w:name="_Toc389059745"/>
      <w:r w:rsidRPr="00C451C6">
        <w:lastRenderedPageBreak/>
        <w:t xml:space="preserve">Tabela </w:t>
      </w:r>
      <w:r w:rsidR="00670233">
        <w:fldChar w:fldCharType="begin"/>
      </w:r>
      <w:r w:rsidR="00670233">
        <w:instrText xml:space="preserve"> SEQ Tabela \* ARABIC </w:instrText>
      </w:r>
      <w:r w:rsidR="00670233">
        <w:fldChar w:fldCharType="separate"/>
      </w:r>
      <w:r w:rsidR="005A1F05" w:rsidRPr="00C451C6">
        <w:rPr>
          <w:noProof/>
        </w:rPr>
        <w:t>14</w:t>
      </w:r>
      <w:r w:rsidR="00670233">
        <w:rPr>
          <w:noProof/>
        </w:rPr>
        <w:fldChar w:fldCharType="end"/>
      </w:r>
      <w:r w:rsidR="00CE6F2C" w:rsidRPr="00C451C6">
        <w:t xml:space="preserve"> : simptomi</w:t>
      </w:r>
      <w:bookmarkEnd w:id="81"/>
    </w:p>
    <w:p w:rsidR="00C22120" w:rsidRPr="00C451C6" w:rsidRDefault="00C22120" w:rsidP="00C22120">
      <w:pPr>
        <w:rPr>
          <w:lang w:eastAsia="x-none"/>
        </w:rPr>
      </w:pPr>
      <w:r w:rsidRPr="00C451C6">
        <w:rPr>
          <w:lang w:eastAsia="x-none"/>
        </w:rPr>
        <w:t xml:space="preserve">Element simptomi predstavlja </w:t>
      </w:r>
      <w:r w:rsidR="003775C8" w:rsidRPr="00C451C6">
        <w:rPr>
          <w:lang w:eastAsia="x-none"/>
        </w:rPr>
        <w:t xml:space="preserve">strukturiran </w:t>
      </w:r>
      <w:r w:rsidRPr="00C451C6">
        <w:rPr>
          <w:lang w:eastAsia="x-none"/>
        </w:rPr>
        <w:t>opis pacientovih simptomov in težav, kot so na primer težko dihanje, število poslabšanj in uporaba olajševalca.</w:t>
      </w:r>
    </w:p>
    <w:p w:rsidR="0054035C" w:rsidRPr="00C451C6" w:rsidRDefault="008D62F4" w:rsidP="008D62F4">
      <w:pPr>
        <w:rPr>
          <w:lang w:eastAsia="x-none"/>
        </w:rPr>
      </w:pPr>
      <w:r w:rsidRPr="00C451C6">
        <w:rPr>
          <w:lang w:eastAsia="x-none"/>
        </w:rPr>
        <w:t xml:space="preserve">V primeru kroničnih bolnikov naj tu DMS </w:t>
      </w:r>
      <w:r w:rsidR="00D11CFB" w:rsidRPr="00C451C6">
        <w:rPr>
          <w:lang w:eastAsia="x-none"/>
        </w:rPr>
        <w:t>označi prisotnost/odsotnost</w:t>
      </w:r>
      <w:r w:rsidRPr="00C451C6">
        <w:rPr>
          <w:lang w:eastAsia="x-none"/>
        </w:rPr>
        <w:t xml:space="preserve"> </w:t>
      </w:r>
      <w:r w:rsidR="0068246C" w:rsidRPr="00C451C6">
        <w:rPr>
          <w:lang w:eastAsia="x-none"/>
        </w:rPr>
        <w:t>simptom</w:t>
      </w:r>
      <w:r w:rsidR="00D11CFB" w:rsidRPr="00C451C6">
        <w:rPr>
          <w:lang w:eastAsia="x-none"/>
        </w:rPr>
        <w:t xml:space="preserve">ov (informacijo bo podal pacient). </w:t>
      </w:r>
      <w:r w:rsidRPr="00C451C6">
        <w:rPr>
          <w:lang w:eastAsia="x-none"/>
        </w:rPr>
        <w:t>Podatke vnaša  DMS.</w:t>
      </w:r>
      <w:r w:rsidR="00D11CFB" w:rsidRPr="00C451C6">
        <w:rPr>
          <w:lang w:eastAsia="x-none"/>
        </w:rPr>
        <w:t xml:space="preserve"> </w:t>
      </w:r>
    </w:p>
    <w:p w:rsidR="003775C8" w:rsidRPr="00C451C6" w:rsidRDefault="003775C8" w:rsidP="008D62F4">
      <w:pPr>
        <w:rPr>
          <w:lang w:eastAsia="x-none"/>
        </w:rPr>
      </w:pPr>
      <w:r w:rsidRPr="00C451C6">
        <w:rPr>
          <w:lang w:eastAsia="x-none"/>
        </w:rPr>
        <w:t>Pri določenih modulih se bo prikazoval le določen nabor simptomov, za katere naj sestra sprašuje. Program naj omogoči hkratno označevanje več prisotnih simptomov.</w:t>
      </w:r>
      <w:r w:rsidR="007D2BD5" w:rsidRPr="00C451C6">
        <w:rPr>
          <w:lang w:eastAsia="x-none"/>
        </w:rPr>
        <w:t xml:space="preserve"> Program mora omogočiti filtriranje prikaza simptomov glede na </w:t>
      </w:r>
      <w:r w:rsidR="00D11CFB" w:rsidRPr="00C451C6">
        <w:rPr>
          <w:lang w:eastAsia="x-none"/>
        </w:rPr>
        <w:t>skupino bolezni, ki je značilna za modul in glede na skupine bolezni, za katere je potrebno prevarjanje simptoma.</w:t>
      </w:r>
    </w:p>
    <w:p w:rsidR="00D11CFB" w:rsidRPr="00C451C6" w:rsidRDefault="00D11CFB" w:rsidP="008D62F4">
      <w:pPr>
        <w:rPr>
          <w:lang w:eastAsia="x-none"/>
        </w:rPr>
      </w:pPr>
      <w:r w:rsidRPr="00C451C6">
        <w:rPr>
          <w:lang w:eastAsia="x-none"/>
        </w:rPr>
        <w:t>Kateri simptom naj se prikazuje, je razvidno iz šifranta simptomov - skupine bolezni, kjer so navedene skupine bolezni, za katere je simptom značilen.</w:t>
      </w:r>
    </w:p>
    <w:p w:rsidR="0039148F" w:rsidRPr="00C451C6" w:rsidRDefault="0039148F" w:rsidP="0039148F">
      <w:pPr>
        <w:pStyle w:val="Naslov3"/>
        <w:jc w:val="left"/>
        <w:rPr>
          <w:lang w:val="sl-SI"/>
        </w:rPr>
      </w:pPr>
      <w:bookmarkStart w:id="82" w:name="_Ref319931173"/>
      <w:bookmarkStart w:id="83" w:name="_Ref319932008"/>
      <w:bookmarkStart w:id="84" w:name="_Toc389889080"/>
      <w:r w:rsidRPr="00C451C6">
        <w:rPr>
          <w:lang w:val="sl-SI"/>
        </w:rPr>
        <w:t>Dietni prekrški</w:t>
      </w:r>
      <w:bookmarkEnd w:id="82"/>
      <w:bookmarkEnd w:id="83"/>
      <w:bookmarkEnd w:id="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4134"/>
        <w:gridCol w:w="3816"/>
      </w:tblGrid>
      <w:tr w:rsidR="0039148F" w:rsidRPr="00C451C6">
        <w:tc>
          <w:tcPr>
            <w:tcW w:w="1338" w:type="dxa"/>
          </w:tcPr>
          <w:p w:rsidR="0039148F" w:rsidRPr="00C451C6" w:rsidRDefault="0039148F" w:rsidP="0039148F">
            <w:pPr>
              <w:rPr>
                <w:b/>
                <w:bCs/>
                <w:color w:val="000000"/>
                <w:lang w:eastAsia="x-none"/>
              </w:rPr>
            </w:pPr>
            <w:r w:rsidRPr="00C451C6">
              <w:rPr>
                <w:b/>
                <w:bCs/>
                <w:color w:val="000000"/>
                <w:lang w:eastAsia="x-none"/>
              </w:rPr>
              <w:t>Ime elementa</w:t>
            </w:r>
          </w:p>
        </w:tc>
        <w:tc>
          <w:tcPr>
            <w:tcW w:w="4134" w:type="dxa"/>
          </w:tcPr>
          <w:p w:rsidR="0039148F" w:rsidRPr="00C451C6" w:rsidRDefault="0039148F" w:rsidP="0039148F">
            <w:pPr>
              <w:rPr>
                <w:b/>
                <w:bCs/>
                <w:color w:val="000000"/>
                <w:lang w:eastAsia="x-none"/>
              </w:rPr>
            </w:pPr>
            <w:r w:rsidRPr="00C451C6">
              <w:rPr>
                <w:b/>
                <w:bCs/>
                <w:color w:val="000000"/>
                <w:lang w:eastAsia="x-none"/>
              </w:rPr>
              <w:t>Arhetip</w:t>
            </w:r>
          </w:p>
        </w:tc>
        <w:tc>
          <w:tcPr>
            <w:tcW w:w="3816" w:type="dxa"/>
          </w:tcPr>
          <w:p w:rsidR="0039148F" w:rsidRPr="00C451C6" w:rsidRDefault="0039148F" w:rsidP="0039148F">
            <w:pPr>
              <w:rPr>
                <w:b/>
                <w:bCs/>
                <w:color w:val="000000"/>
                <w:lang w:eastAsia="x-none"/>
              </w:rPr>
            </w:pPr>
            <w:r w:rsidRPr="00C451C6">
              <w:rPr>
                <w:b/>
                <w:bCs/>
                <w:color w:val="000000"/>
                <w:lang w:eastAsia="x-none"/>
              </w:rPr>
              <w:t>tip parametra</w:t>
            </w:r>
          </w:p>
        </w:tc>
      </w:tr>
      <w:tr w:rsidR="0039148F" w:rsidRPr="00C451C6">
        <w:tc>
          <w:tcPr>
            <w:tcW w:w="1338" w:type="dxa"/>
            <w:shd w:val="clear" w:color="auto" w:fill="C0C0C0"/>
          </w:tcPr>
          <w:p w:rsidR="0039148F" w:rsidRPr="00C451C6" w:rsidRDefault="00670233" w:rsidP="0039148F">
            <w:pPr>
              <w:rPr>
                <w:b/>
                <w:bCs/>
                <w:color w:val="000000"/>
                <w:lang w:eastAsia="x-none"/>
              </w:rPr>
            </w:pPr>
            <w:hyperlink r:id="rId40" w:history="1">
              <w:r w:rsidR="0039148F" w:rsidRPr="00C451C6">
                <w:rPr>
                  <w:rStyle w:val="Hiperpovezava"/>
                  <w:b/>
                  <w:bCs/>
                  <w:lang w:eastAsia="x-none"/>
                </w:rPr>
                <w:t>Dietni prekrški</w:t>
              </w:r>
            </w:hyperlink>
          </w:p>
        </w:tc>
        <w:tc>
          <w:tcPr>
            <w:tcW w:w="4134" w:type="dxa"/>
            <w:shd w:val="clear" w:color="auto" w:fill="C0C0C0"/>
          </w:tcPr>
          <w:p w:rsidR="0039148F" w:rsidRPr="00C451C6" w:rsidRDefault="0039148F" w:rsidP="008F7995">
            <w:pPr>
              <w:rPr>
                <w:color w:val="000000"/>
                <w:lang w:eastAsia="x-none"/>
              </w:rPr>
            </w:pPr>
            <w:r w:rsidRPr="00C451C6">
              <w:rPr>
                <w:color w:val="000000"/>
                <w:lang w:eastAsia="x-none"/>
              </w:rPr>
              <w:t xml:space="preserve">openEHR-EHR-OBSERVATION.sladkorna_bolezen_ra.v1 </w:t>
            </w:r>
          </w:p>
        </w:tc>
        <w:tc>
          <w:tcPr>
            <w:tcW w:w="3816" w:type="dxa"/>
            <w:shd w:val="clear" w:color="auto" w:fill="C0C0C0"/>
          </w:tcPr>
          <w:p w:rsidR="0039148F" w:rsidRPr="00C451C6" w:rsidRDefault="006B3A22" w:rsidP="0039148F">
            <w:pPr>
              <w:rPr>
                <w:color w:val="000000"/>
                <w:lang w:eastAsia="x-none"/>
              </w:rPr>
            </w:pPr>
            <w:r w:rsidRPr="00C451C6">
              <w:rPr>
                <w:color w:val="000000"/>
                <w:lang w:eastAsia="x-none"/>
              </w:rPr>
              <w:t>šifriran tekst (</w:t>
            </w:r>
            <w:r w:rsidR="008F7995" w:rsidRPr="00C451C6">
              <w:rPr>
                <w:color w:val="000000"/>
                <w:lang w:eastAsia="x-none"/>
              </w:rPr>
              <w:t>1=DA, 2=</w:t>
            </w:r>
            <w:r w:rsidRPr="00C451C6">
              <w:rPr>
                <w:color w:val="000000"/>
                <w:lang w:eastAsia="x-none"/>
              </w:rPr>
              <w:t>NE)</w:t>
            </w:r>
          </w:p>
        </w:tc>
      </w:tr>
      <w:tr w:rsidR="00C72461" w:rsidRPr="00C451C6">
        <w:tc>
          <w:tcPr>
            <w:tcW w:w="1338" w:type="dxa"/>
            <w:shd w:val="clear" w:color="auto" w:fill="C0C0C0"/>
          </w:tcPr>
          <w:p w:rsidR="00C72461" w:rsidRPr="00C451C6" w:rsidRDefault="0054035C" w:rsidP="0039148F">
            <w:pPr>
              <w:rPr>
                <w:b/>
                <w:bCs/>
                <w:color w:val="000000"/>
                <w:lang w:eastAsia="x-none"/>
              </w:rPr>
            </w:pPr>
            <w:r w:rsidRPr="00C451C6">
              <w:rPr>
                <w:b/>
                <w:bCs/>
                <w:color w:val="000000"/>
                <w:lang w:eastAsia="x-none"/>
              </w:rPr>
              <w:t>O</w:t>
            </w:r>
            <w:r w:rsidR="00C72461" w:rsidRPr="00C451C6">
              <w:rPr>
                <w:b/>
                <w:bCs/>
                <w:color w:val="000000"/>
                <w:lang w:eastAsia="x-none"/>
              </w:rPr>
              <w:t>pis prekrška</w:t>
            </w:r>
          </w:p>
        </w:tc>
        <w:tc>
          <w:tcPr>
            <w:tcW w:w="4134" w:type="dxa"/>
            <w:shd w:val="clear" w:color="auto" w:fill="C0C0C0"/>
          </w:tcPr>
          <w:p w:rsidR="00C72461" w:rsidRPr="00C451C6" w:rsidRDefault="0054035C" w:rsidP="008F7995">
            <w:pPr>
              <w:rPr>
                <w:color w:val="000000"/>
                <w:lang w:eastAsia="x-none"/>
              </w:rPr>
            </w:pPr>
            <w:r w:rsidRPr="00C451C6">
              <w:rPr>
                <w:color w:val="000000"/>
                <w:lang w:eastAsia="x-none"/>
              </w:rPr>
              <w:t xml:space="preserve">openEHR-EHR-OBSERVATION.sladkorna_bolezen_ra.v1 </w:t>
            </w:r>
          </w:p>
        </w:tc>
        <w:tc>
          <w:tcPr>
            <w:tcW w:w="3816" w:type="dxa"/>
            <w:shd w:val="clear" w:color="auto" w:fill="C0C0C0"/>
          </w:tcPr>
          <w:p w:rsidR="00C72461" w:rsidRPr="00C451C6" w:rsidRDefault="00C72461" w:rsidP="0039148F">
            <w:pPr>
              <w:rPr>
                <w:color w:val="000000"/>
                <w:lang w:eastAsia="x-none"/>
              </w:rPr>
            </w:pPr>
            <w:r w:rsidRPr="00C451C6">
              <w:rPr>
                <w:color w:val="000000"/>
                <w:lang w:eastAsia="x-none"/>
              </w:rPr>
              <w:t>tekstovno polje</w:t>
            </w:r>
          </w:p>
          <w:p w:rsidR="0054035C" w:rsidRPr="00C451C6" w:rsidRDefault="0054035C" w:rsidP="0039148F">
            <w:pPr>
              <w:rPr>
                <w:color w:val="000000"/>
                <w:lang w:eastAsia="x-none"/>
              </w:rPr>
            </w:pPr>
            <w:r w:rsidRPr="00C451C6">
              <w:rPr>
                <w:color w:val="000000"/>
                <w:lang w:eastAsia="x-none"/>
              </w:rPr>
              <w:t>dodatni opis, razlogi, sprožilni dejavniki</w:t>
            </w:r>
          </w:p>
        </w:tc>
      </w:tr>
      <w:tr w:rsidR="008D62F4" w:rsidRPr="00C451C6">
        <w:tc>
          <w:tcPr>
            <w:tcW w:w="1338" w:type="dxa"/>
            <w:shd w:val="clear" w:color="auto" w:fill="C0C0C0"/>
          </w:tcPr>
          <w:p w:rsidR="008D62F4" w:rsidRPr="00C451C6" w:rsidRDefault="0054035C" w:rsidP="0039148F">
            <w:pPr>
              <w:rPr>
                <w:b/>
                <w:bCs/>
                <w:color w:val="000000"/>
                <w:lang w:eastAsia="x-none"/>
              </w:rPr>
            </w:pPr>
            <w:r w:rsidRPr="00C451C6">
              <w:rPr>
                <w:b/>
                <w:bCs/>
                <w:color w:val="000000"/>
                <w:lang w:eastAsia="x-none"/>
              </w:rPr>
              <w:t>P</w:t>
            </w:r>
            <w:r w:rsidR="008D62F4" w:rsidRPr="00C451C6">
              <w:rPr>
                <w:b/>
                <w:bCs/>
                <w:color w:val="000000"/>
                <w:lang w:eastAsia="x-none"/>
              </w:rPr>
              <w:t>ogostost prekrška</w:t>
            </w:r>
          </w:p>
        </w:tc>
        <w:tc>
          <w:tcPr>
            <w:tcW w:w="4134" w:type="dxa"/>
            <w:shd w:val="clear" w:color="auto" w:fill="C0C0C0"/>
          </w:tcPr>
          <w:p w:rsidR="008D62F4" w:rsidRPr="00C451C6" w:rsidRDefault="0054035C" w:rsidP="008F7995">
            <w:pPr>
              <w:rPr>
                <w:color w:val="000000"/>
                <w:lang w:eastAsia="x-none"/>
              </w:rPr>
            </w:pPr>
            <w:r w:rsidRPr="00C451C6">
              <w:rPr>
                <w:color w:val="000000"/>
                <w:lang w:eastAsia="x-none"/>
              </w:rPr>
              <w:t xml:space="preserve">openEHR-EHR-OBSERVATION.sladkorna_bolezen_ra.v1 </w:t>
            </w:r>
          </w:p>
        </w:tc>
        <w:tc>
          <w:tcPr>
            <w:tcW w:w="3816" w:type="dxa"/>
            <w:shd w:val="clear" w:color="auto" w:fill="C0C0C0"/>
          </w:tcPr>
          <w:p w:rsidR="0054035C" w:rsidRPr="00C451C6" w:rsidRDefault="0054035C" w:rsidP="0054035C">
            <w:pPr>
              <w:rPr>
                <w:color w:val="000000"/>
                <w:lang w:eastAsia="x-none"/>
              </w:rPr>
            </w:pPr>
            <w:r w:rsidRPr="00C451C6">
              <w:rPr>
                <w:color w:val="000000"/>
                <w:lang w:eastAsia="x-none"/>
              </w:rPr>
              <w:t>tekstovno polje</w:t>
            </w:r>
          </w:p>
          <w:p w:rsidR="008D62F4" w:rsidRPr="00C451C6" w:rsidRDefault="0054035C" w:rsidP="0039148F">
            <w:pPr>
              <w:rPr>
                <w:color w:val="000000"/>
                <w:lang w:eastAsia="x-none"/>
              </w:rPr>
            </w:pPr>
            <w:r w:rsidRPr="00C451C6">
              <w:rPr>
                <w:color w:val="000000"/>
                <w:lang w:eastAsia="x-none"/>
              </w:rPr>
              <w:t>kako pogosto (na dan, teden, mesec) so se prekrški dogajali od zadnjega pregleda</w:t>
            </w:r>
          </w:p>
        </w:tc>
      </w:tr>
    </w:tbl>
    <w:p w:rsidR="0054035C" w:rsidRPr="00C451C6" w:rsidRDefault="0054035C" w:rsidP="0054035C">
      <w:pPr>
        <w:pStyle w:val="Napis"/>
        <w:rPr>
          <w:lang w:eastAsia="x-none"/>
        </w:rPr>
      </w:pPr>
      <w:bookmarkStart w:id="85" w:name="_Toc389059746"/>
      <w:r w:rsidRPr="00C451C6">
        <w:t xml:space="preserve">Tabela </w:t>
      </w:r>
      <w:r w:rsidR="00670233">
        <w:fldChar w:fldCharType="begin"/>
      </w:r>
      <w:r w:rsidR="00670233">
        <w:instrText xml:space="preserve"> SEQ Tabela \* ARABIC </w:instrText>
      </w:r>
      <w:r w:rsidR="00670233">
        <w:fldChar w:fldCharType="separate"/>
      </w:r>
      <w:r w:rsidR="005A1F05" w:rsidRPr="00C451C6">
        <w:rPr>
          <w:noProof/>
        </w:rPr>
        <w:t>15</w:t>
      </w:r>
      <w:r w:rsidR="00670233">
        <w:rPr>
          <w:noProof/>
        </w:rPr>
        <w:fldChar w:fldCharType="end"/>
      </w:r>
      <w:r w:rsidRPr="00C451C6">
        <w:t xml:space="preserve"> : Dietni prekrški</w:t>
      </w:r>
      <w:bookmarkEnd w:id="85"/>
    </w:p>
    <w:p w:rsidR="00E7106F" w:rsidRPr="00C451C6" w:rsidRDefault="00E7106F" w:rsidP="00E7106F">
      <w:pPr>
        <w:pStyle w:val="Naslov3"/>
        <w:jc w:val="left"/>
        <w:rPr>
          <w:lang w:val="sl-SI"/>
        </w:rPr>
      </w:pPr>
      <w:bookmarkStart w:id="86" w:name="_Ref319931178"/>
      <w:bookmarkStart w:id="87" w:name="_Ref319932015"/>
      <w:bookmarkStart w:id="88" w:name="_Toc389889081"/>
      <w:r w:rsidRPr="00C451C6">
        <w:rPr>
          <w:lang w:val="sl-SI"/>
        </w:rPr>
        <w:t>UZ vratnih žil</w:t>
      </w:r>
      <w:bookmarkEnd w:id="86"/>
      <w:bookmarkEnd w:id="87"/>
      <w:bookmarkEnd w:id="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4020"/>
        <w:gridCol w:w="3397"/>
      </w:tblGrid>
      <w:tr w:rsidR="00E7106F" w:rsidRPr="00C451C6">
        <w:tc>
          <w:tcPr>
            <w:tcW w:w="1871" w:type="dxa"/>
            <w:tcBorders>
              <w:top w:val="single" w:sz="4" w:space="0" w:color="auto"/>
              <w:left w:val="single" w:sz="4" w:space="0" w:color="auto"/>
              <w:bottom w:val="single" w:sz="4" w:space="0" w:color="auto"/>
              <w:right w:val="single" w:sz="4" w:space="0" w:color="auto"/>
            </w:tcBorders>
            <w:shd w:val="clear" w:color="auto" w:fill="FFFFFF"/>
          </w:tcPr>
          <w:p w:rsidR="00E7106F" w:rsidRPr="00C451C6" w:rsidRDefault="00E7106F" w:rsidP="00E7106F">
            <w:pPr>
              <w:rPr>
                <w:b/>
                <w:bCs/>
                <w:color w:val="000000"/>
                <w:lang w:eastAsia="x-none"/>
              </w:rPr>
            </w:pPr>
            <w:r w:rsidRPr="00C451C6">
              <w:rPr>
                <w:b/>
                <w:bCs/>
                <w:color w:val="000000"/>
                <w:lang w:eastAsia="x-none"/>
              </w:rPr>
              <w:t>Ime elementa</w:t>
            </w:r>
          </w:p>
        </w:tc>
        <w:tc>
          <w:tcPr>
            <w:tcW w:w="4020" w:type="dxa"/>
            <w:tcBorders>
              <w:top w:val="single" w:sz="4" w:space="0" w:color="auto"/>
              <w:left w:val="single" w:sz="4" w:space="0" w:color="auto"/>
              <w:bottom w:val="single" w:sz="4" w:space="0" w:color="auto"/>
              <w:right w:val="single" w:sz="4" w:space="0" w:color="auto"/>
            </w:tcBorders>
            <w:shd w:val="clear" w:color="auto" w:fill="FFFFFF"/>
          </w:tcPr>
          <w:p w:rsidR="00E7106F" w:rsidRPr="00C451C6" w:rsidRDefault="00E7106F" w:rsidP="00E7106F">
            <w:pPr>
              <w:rPr>
                <w:color w:val="000000"/>
                <w:lang w:eastAsia="x-none"/>
              </w:rPr>
            </w:pPr>
            <w:r w:rsidRPr="00C451C6">
              <w:rPr>
                <w:color w:val="000000"/>
                <w:lang w:eastAsia="x-none"/>
              </w:rPr>
              <w:t>Arhetip</w:t>
            </w:r>
          </w:p>
        </w:tc>
        <w:tc>
          <w:tcPr>
            <w:tcW w:w="3397" w:type="dxa"/>
            <w:tcBorders>
              <w:top w:val="single" w:sz="4" w:space="0" w:color="auto"/>
              <w:left w:val="single" w:sz="4" w:space="0" w:color="auto"/>
              <w:bottom w:val="single" w:sz="4" w:space="0" w:color="auto"/>
              <w:right w:val="single" w:sz="4" w:space="0" w:color="auto"/>
            </w:tcBorders>
            <w:shd w:val="clear" w:color="auto" w:fill="FFFFFF"/>
          </w:tcPr>
          <w:p w:rsidR="00E7106F" w:rsidRPr="00C451C6" w:rsidRDefault="00E7106F" w:rsidP="00E7106F">
            <w:pPr>
              <w:keepNext/>
              <w:rPr>
                <w:color w:val="000000"/>
                <w:lang w:eastAsia="x-none"/>
              </w:rPr>
            </w:pPr>
            <w:r w:rsidRPr="00C451C6">
              <w:rPr>
                <w:color w:val="000000"/>
                <w:lang w:eastAsia="x-none"/>
              </w:rPr>
              <w:t>tip parametra</w:t>
            </w:r>
          </w:p>
        </w:tc>
      </w:tr>
      <w:tr w:rsidR="00E7106F" w:rsidRPr="00C451C6">
        <w:tc>
          <w:tcPr>
            <w:tcW w:w="1871" w:type="dxa"/>
            <w:shd w:val="clear" w:color="auto" w:fill="C0C0C0"/>
          </w:tcPr>
          <w:p w:rsidR="00E7106F" w:rsidRPr="00C451C6" w:rsidRDefault="00E7106F" w:rsidP="00E7106F">
            <w:pPr>
              <w:rPr>
                <w:b/>
                <w:bCs/>
                <w:color w:val="000000"/>
                <w:lang w:eastAsia="x-none"/>
              </w:rPr>
            </w:pPr>
            <w:r w:rsidRPr="00C451C6">
              <w:rPr>
                <w:b/>
                <w:bCs/>
                <w:color w:val="000000"/>
                <w:lang w:eastAsia="x-none"/>
              </w:rPr>
              <w:t>Ugotovitve</w:t>
            </w:r>
          </w:p>
        </w:tc>
        <w:tc>
          <w:tcPr>
            <w:tcW w:w="4020" w:type="dxa"/>
            <w:shd w:val="clear" w:color="auto" w:fill="C0C0C0"/>
          </w:tcPr>
          <w:p w:rsidR="00E7106F" w:rsidRPr="00C451C6" w:rsidRDefault="00E7106F" w:rsidP="008F7995">
            <w:pPr>
              <w:rPr>
                <w:color w:val="000000"/>
                <w:lang w:eastAsia="x-none"/>
              </w:rPr>
            </w:pPr>
            <w:r w:rsidRPr="00C451C6">
              <w:rPr>
                <w:color w:val="000000"/>
                <w:lang w:eastAsia="x-none"/>
              </w:rPr>
              <w:t>openEHR-EHR-OBSERVATION.imaging.v1</w:t>
            </w:r>
          </w:p>
        </w:tc>
        <w:tc>
          <w:tcPr>
            <w:tcW w:w="3397" w:type="dxa"/>
            <w:shd w:val="clear" w:color="auto" w:fill="C0C0C0"/>
          </w:tcPr>
          <w:p w:rsidR="00E7106F" w:rsidRPr="00C451C6" w:rsidRDefault="00E7106F" w:rsidP="00E7106F">
            <w:pPr>
              <w:keepNext/>
              <w:rPr>
                <w:color w:val="000000"/>
                <w:lang w:eastAsia="x-none"/>
              </w:rPr>
            </w:pPr>
            <w:r w:rsidRPr="00C451C6">
              <w:rPr>
                <w:color w:val="000000"/>
                <w:lang w:eastAsia="x-none"/>
              </w:rPr>
              <w:t>prosti tekst</w:t>
            </w:r>
          </w:p>
        </w:tc>
      </w:tr>
    </w:tbl>
    <w:p w:rsidR="00E7106F" w:rsidRPr="00C451C6" w:rsidRDefault="00E7106F" w:rsidP="00E7106F">
      <w:pPr>
        <w:pStyle w:val="Napis"/>
        <w:rPr>
          <w:lang w:eastAsia="x-none"/>
        </w:rPr>
      </w:pPr>
      <w:bookmarkStart w:id="89" w:name="_Toc389059747"/>
      <w:r w:rsidRPr="00C451C6">
        <w:t xml:space="preserve">Tabela </w:t>
      </w:r>
      <w:r w:rsidR="00670233">
        <w:fldChar w:fldCharType="begin"/>
      </w:r>
      <w:r w:rsidR="00670233">
        <w:instrText xml:space="preserve"> SEQ Tabela \* ARABIC </w:instrText>
      </w:r>
      <w:r w:rsidR="00670233">
        <w:fldChar w:fldCharType="separate"/>
      </w:r>
      <w:r w:rsidR="005A1F05" w:rsidRPr="00C451C6">
        <w:rPr>
          <w:noProof/>
        </w:rPr>
        <w:t>16</w:t>
      </w:r>
      <w:r w:rsidR="00670233">
        <w:rPr>
          <w:noProof/>
        </w:rPr>
        <w:fldChar w:fldCharType="end"/>
      </w:r>
      <w:r w:rsidRPr="00C451C6">
        <w:t>: UZ vratnih žil</w:t>
      </w:r>
      <w:bookmarkEnd w:id="89"/>
    </w:p>
    <w:p w:rsidR="00E7106F" w:rsidRPr="00C451C6" w:rsidRDefault="00E7106F" w:rsidP="00E7106F">
      <w:pPr>
        <w:rPr>
          <w:lang w:eastAsia="x-none"/>
        </w:rPr>
      </w:pPr>
      <w:r w:rsidRPr="00C451C6">
        <w:rPr>
          <w:lang w:eastAsia="x-none"/>
        </w:rPr>
        <w:t>Diagnostična metoda, rezultat vpišemo v tekst.</w:t>
      </w:r>
    </w:p>
    <w:p w:rsidR="00C72461" w:rsidRPr="00C451C6" w:rsidRDefault="00C72461"/>
    <w:p w:rsidR="00E7106F" w:rsidRPr="00C451C6" w:rsidRDefault="00E7106F" w:rsidP="00E7106F">
      <w:pPr>
        <w:pStyle w:val="Naslov3"/>
        <w:jc w:val="left"/>
        <w:rPr>
          <w:lang w:val="sl-SI"/>
        </w:rPr>
      </w:pPr>
      <w:bookmarkStart w:id="90" w:name="_Ref319931184"/>
      <w:bookmarkStart w:id="91" w:name="_Ref319932022"/>
      <w:bookmarkStart w:id="92" w:name="_Toc389889082"/>
      <w:r w:rsidRPr="00C451C6">
        <w:rPr>
          <w:lang w:val="sl-SI"/>
        </w:rPr>
        <w:lastRenderedPageBreak/>
        <w:t>Koronarografija</w:t>
      </w:r>
      <w:bookmarkEnd w:id="90"/>
      <w:bookmarkEnd w:id="91"/>
      <w:bookmarkEnd w:id="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4020"/>
        <w:gridCol w:w="3397"/>
      </w:tblGrid>
      <w:tr w:rsidR="00E7106F" w:rsidRPr="00C451C6">
        <w:tc>
          <w:tcPr>
            <w:tcW w:w="1871" w:type="dxa"/>
            <w:tcBorders>
              <w:top w:val="single" w:sz="4" w:space="0" w:color="auto"/>
              <w:left w:val="single" w:sz="4" w:space="0" w:color="auto"/>
              <w:bottom w:val="single" w:sz="4" w:space="0" w:color="auto"/>
              <w:right w:val="single" w:sz="4" w:space="0" w:color="auto"/>
            </w:tcBorders>
            <w:shd w:val="clear" w:color="auto" w:fill="FFFFFF"/>
          </w:tcPr>
          <w:p w:rsidR="00E7106F" w:rsidRPr="00C451C6" w:rsidRDefault="00E7106F" w:rsidP="00E7106F">
            <w:pPr>
              <w:rPr>
                <w:b/>
                <w:bCs/>
                <w:color w:val="000000"/>
                <w:lang w:eastAsia="x-none"/>
              </w:rPr>
            </w:pPr>
            <w:r w:rsidRPr="00C451C6">
              <w:rPr>
                <w:b/>
                <w:bCs/>
                <w:color w:val="000000"/>
                <w:lang w:eastAsia="x-none"/>
              </w:rPr>
              <w:t>Ime elementa</w:t>
            </w:r>
          </w:p>
        </w:tc>
        <w:tc>
          <w:tcPr>
            <w:tcW w:w="4020" w:type="dxa"/>
            <w:tcBorders>
              <w:top w:val="single" w:sz="4" w:space="0" w:color="auto"/>
              <w:left w:val="single" w:sz="4" w:space="0" w:color="auto"/>
              <w:bottom w:val="single" w:sz="4" w:space="0" w:color="auto"/>
              <w:right w:val="single" w:sz="4" w:space="0" w:color="auto"/>
            </w:tcBorders>
            <w:shd w:val="clear" w:color="auto" w:fill="FFFFFF"/>
          </w:tcPr>
          <w:p w:rsidR="00E7106F" w:rsidRPr="00C451C6" w:rsidRDefault="00E7106F" w:rsidP="00E7106F">
            <w:pPr>
              <w:rPr>
                <w:color w:val="000000"/>
                <w:lang w:eastAsia="x-none"/>
              </w:rPr>
            </w:pPr>
            <w:r w:rsidRPr="00C451C6">
              <w:rPr>
                <w:color w:val="000000"/>
                <w:lang w:eastAsia="x-none"/>
              </w:rPr>
              <w:t>Arhetip</w:t>
            </w:r>
          </w:p>
        </w:tc>
        <w:tc>
          <w:tcPr>
            <w:tcW w:w="3397" w:type="dxa"/>
            <w:tcBorders>
              <w:top w:val="single" w:sz="4" w:space="0" w:color="auto"/>
              <w:left w:val="single" w:sz="4" w:space="0" w:color="auto"/>
              <w:bottom w:val="single" w:sz="4" w:space="0" w:color="auto"/>
              <w:right w:val="single" w:sz="4" w:space="0" w:color="auto"/>
            </w:tcBorders>
            <w:shd w:val="clear" w:color="auto" w:fill="FFFFFF"/>
          </w:tcPr>
          <w:p w:rsidR="00E7106F" w:rsidRPr="00C451C6" w:rsidRDefault="00E7106F" w:rsidP="00E7106F">
            <w:pPr>
              <w:keepNext/>
              <w:rPr>
                <w:color w:val="000000"/>
                <w:lang w:eastAsia="x-none"/>
              </w:rPr>
            </w:pPr>
            <w:r w:rsidRPr="00C451C6">
              <w:rPr>
                <w:color w:val="000000"/>
                <w:lang w:eastAsia="x-none"/>
              </w:rPr>
              <w:t>tip parametra</w:t>
            </w:r>
          </w:p>
        </w:tc>
      </w:tr>
      <w:tr w:rsidR="00E7106F" w:rsidRPr="00C451C6">
        <w:tc>
          <w:tcPr>
            <w:tcW w:w="1871" w:type="dxa"/>
            <w:shd w:val="clear" w:color="auto" w:fill="C0C0C0"/>
          </w:tcPr>
          <w:p w:rsidR="00E7106F" w:rsidRPr="00C451C6" w:rsidRDefault="00E7106F" w:rsidP="00E7106F">
            <w:pPr>
              <w:rPr>
                <w:b/>
                <w:bCs/>
                <w:color w:val="000000"/>
                <w:lang w:eastAsia="x-none"/>
              </w:rPr>
            </w:pPr>
            <w:r w:rsidRPr="00C451C6">
              <w:rPr>
                <w:b/>
                <w:bCs/>
                <w:color w:val="000000"/>
                <w:lang w:eastAsia="x-none"/>
              </w:rPr>
              <w:t>Ugotovitve</w:t>
            </w:r>
          </w:p>
        </w:tc>
        <w:tc>
          <w:tcPr>
            <w:tcW w:w="4020" w:type="dxa"/>
            <w:shd w:val="clear" w:color="auto" w:fill="C0C0C0"/>
          </w:tcPr>
          <w:p w:rsidR="00E7106F" w:rsidRPr="00C451C6" w:rsidRDefault="00E7106F" w:rsidP="008F7995">
            <w:pPr>
              <w:rPr>
                <w:color w:val="000000"/>
                <w:lang w:eastAsia="x-none"/>
              </w:rPr>
            </w:pPr>
            <w:r w:rsidRPr="00C451C6">
              <w:rPr>
                <w:color w:val="000000"/>
                <w:lang w:eastAsia="x-none"/>
              </w:rPr>
              <w:t>openEHR-EHR-OBSERVATION.imaging.v1</w:t>
            </w:r>
          </w:p>
        </w:tc>
        <w:tc>
          <w:tcPr>
            <w:tcW w:w="3397" w:type="dxa"/>
            <w:shd w:val="clear" w:color="auto" w:fill="C0C0C0"/>
          </w:tcPr>
          <w:p w:rsidR="00E7106F" w:rsidRPr="00C451C6" w:rsidRDefault="00E7106F" w:rsidP="00E7106F">
            <w:pPr>
              <w:keepNext/>
              <w:rPr>
                <w:color w:val="000000"/>
                <w:lang w:eastAsia="x-none"/>
              </w:rPr>
            </w:pPr>
            <w:r w:rsidRPr="00C451C6">
              <w:rPr>
                <w:color w:val="000000"/>
                <w:lang w:eastAsia="x-none"/>
              </w:rPr>
              <w:t>prosti tekst</w:t>
            </w:r>
          </w:p>
        </w:tc>
      </w:tr>
    </w:tbl>
    <w:p w:rsidR="00E7106F" w:rsidRPr="00C451C6" w:rsidRDefault="00E7106F" w:rsidP="00E7106F">
      <w:pPr>
        <w:pStyle w:val="Napis"/>
        <w:rPr>
          <w:lang w:eastAsia="x-none"/>
        </w:rPr>
      </w:pPr>
      <w:bookmarkStart w:id="93" w:name="_Toc389059748"/>
      <w:r w:rsidRPr="00C451C6">
        <w:t xml:space="preserve">Tabela </w:t>
      </w:r>
      <w:r w:rsidR="00670233">
        <w:fldChar w:fldCharType="begin"/>
      </w:r>
      <w:r w:rsidR="00670233">
        <w:instrText xml:space="preserve"> SEQ Tabela \* ARABIC </w:instrText>
      </w:r>
      <w:r w:rsidR="00670233">
        <w:fldChar w:fldCharType="separate"/>
      </w:r>
      <w:r w:rsidR="005A1F05" w:rsidRPr="00C451C6">
        <w:rPr>
          <w:noProof/>
        </w:rPr>
        <w:t>17</w:t>
      </w:r>
      <w:r w:rsidR="00670233">
        <w:rPr>
          <w:noProof/>
        </w:rPr>
        <w:fldChar w:fldCharType="end"/>
      </w:r>
      <w:r w:rsidRPr="00C451C6">
        <w:t>: Koronarografija</w:t>
      </w:r>
      <w:bookmarkEnd w:id="93"/>
    </w:p>
    <w:p w:rsidR="00E7106F" w:rsidRPr="00C451C6" w:rsidRDefault="00E7106F" w:rsidP="00E7106F">
      <w:pPr>
        <w:rPr>
          <w:lang w:eastAsia="x-none"/>
        </w:rPr>
      </w:pPr>
      <w:r w:rsidRPr="00C451C6">
        <w:rPr>
          <w:lang w:eastAsia="x-none"/>
        </w:rPr>
        <w:t>Diagnostična metoda, rezultat vpišemo v tekst.</w:t>
      </w:r>
    </w:p>
    <w:p w:rsidR="00E7106F" w:rsidRPr="00C451C6" w:rsidRDefault="00E7106F"/>
    <w:p w:rsidR="00E7106F" w:rsidRPr="00C451C6" w:rsidRDefault="00E7106F" w:rsidP="00E7106F">
      <w:pPr>
        <w:pStyle w:val="Naslov3"/>
        <w:jc w:val="left"/>
        <w:rPr>
          <w:lang w:val="sl-SI"/>
        </w:rPr>
      </w:pPr>
      <w:bookmarkStart w:id="94" w:name="_Ref319931190"/>
      <w:bookmarkStart w:id="95" w:name="_Ref319932027"/>
      <w:bookmarkStart w:id="96" w:name="_Toc389889083"/>
      <w:r w:rsidRPr="00C451C6">
        <w:rPr>
          <w:lang w:val="sl-SI"/>
        </w:rPr>
        <w:t>Cikloergometrija</w:t>
      </w:r>
      <w:bookmarkEnd w:id="94"/>
      <w:bookmarkEnd w:id="95"/>
      <w:bookmarkEnd w:id="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4020"/>
        <w:gridCol w:w="3397"/>
      </w:tblGrid>
      <w:tr w:rsidR="00E7106F" w:rsidRPr="00C451C6">
        <w:tc>
          <w:tcPr>
            <w:tcW w:w="1871" w:type="dxa"/>
            <w:tcBorders>
              <w:top w:val="single" w:sz="4" w:space="0" w:color="auto"/>
              <w:left w:val="single" w:sz="4" w:space="0" w:color="auto"/>
              <w:bottom w:val="single" w:sz="4" w:space="0" w:color="auto"/>
              <w:right w:val="single" w:sz="4" w:space="0" w:color="auto"/>
            </w:tcBorders>
            <w:shd w:val="clear" w:color="auto" w:fill="FFFFFF"/>
          </w:tcPr>
          <w:p w:rsidR="00E7106F" w:rsidRPr="00C451C6" w:rsidRDefault="00E7106F" w:rsidP="00E7106F">
            <w:pPr>
              <w:rPr>
                <w:b/>
                <w:bCs/>
                <w:color w:val="000000"/>
                <w:lang w:eastAsia="x-none"/>
              </w:rPr>
            </w:pPr>
            <w:r w:rsidRPr="00C451C6">
              <w:rPr>
                <w:b/>
                <w:bCs/>
                <w:color w:val="000000"/>
                <w:lang w:eastAsia="x-none"/>
              </w:rPr>
              <w:t>Ime elementa</w:t>
            </w:r>
          </w:p>
        </w:tc>
        <w:tc>
          <w:tcPr>
            <w:tcW w:w="4020" w:type="dxa"/>
            <w:tcBorders>
              <w:top w:val="single" w:sz="4" w:space="0" w:color="auto"/>
              <w:left w:val="single" w:sz="4" w:space="0" w:color="auto"/>
              <w:bottom w:val="single" w:sz="4" w:space="0" w:color="auto"/>
              <w:right w:val="single" w:sz="4" w:space="0" w:color="auto"/>
            </w:tcBorders>
            <w:shd w:val="clear" w:color="auto" w:fill="FFFFFF"/>
          </w:tcPr>
          <w:p w:rsidR="00E7106F" w:rsidRPr="00C451C6" w:rsidRDefault="00E7106F" w:rsidP="00E7106F">
            <w:pPr>
              <w:rPr>
                <w:color w:val="000000"/>
                <w:lang w:eastAsia="x-none"/>
              </w:rPr>
            </w:pPr>
            <w:r w:rsidRPr="00C451C6">
              <w:rPr>
                <w:color w:val="000000"/>
                <w:lang w:eastAsia="x-none"/>
              </w:rPr>
              <w:t>Arhetip</w:t>
            </w:r>
          </w:p>
        </w:tc>
        <w:tc>
          <w:tcPr>
            <w:tcW w:w="3397" w:type="dxa"/>
            <w:tcBorders>
              <w:top w:val="single" w:sz="4" w:space="0" w:color="auto"/>
              <w:left w:val="single" w:sz="4" w:space="0" w:color="auto"/>
              <w:bottom w:val="single" w:sz="4" w:space="0" w:color="auto"/>
              <w:right w:val="single" w:sz="4" w:space="0" w:color="auto"/>
            </w:tcBorders>
            <w:shd w:val="clear" w:color="auto" w:fill="FFFFFF"/>
          </w:tcPr>
          <w:p w:rsidR="00E7106F" w:rsidRPr="00C451C6" w:rsidRDefault="00E7106F" w:rsidP="00E7106F">
            <w:pPr>
              <w:keepNext/>
              <w:rPr>
                <w:color w:val="000000"/>
                <w:lang w:eastAsia="x-none"/>
              </w:rPr>
            </w:pPr>
            <w:r w:rsidRPr="00C451C6">
              <w:rPr>
                <w:color w:val="000000"/>
                <w:lang w:eastAsia="x-none"/>
              </w:rPr>
              <w:t>tip parametra</w:t>
            </w:r>
          </w:p>
        </w:tc>
      </w:tr>
      <w:tr w:rsidR="00E7106F" w:rsidRPr="00C451C6">
        <w:tc>
          <w:tcPr>
            <w:tcW w:w="1871" w:type="dxa"/>
            <w:shd w:val="clear" w:color="auto" w:fill="C0C0C0"/>
          </w:tcPr>
          <w:p w:rsidR="00E7106F" w:rsidRPr="00C451C6" w:rsidRDefault="00E7106F" w:rsidP="00E7106F">
            <w:pPr>
              <w:rPr>
                <w:b/>
                <w:bCs/>
                <w:color w:val="000000"/>
                <w:lang w:eastAsia="x-none"/>
              </w:rPr>
            </w:pPr>
            <w:r w:rsidRPr="00C451C6">
              <w:rPr>
                <w:b/>
                <w:bCs/>
                <w:color w:val="000000"/>
                <w:lang w:eastAsia="x-none"/>
              </w:rPr>
              <w:t>Klinični opis</w:t>
            </w:r>
          </w:p>
        </w:tc>
        <w:tc>
          <w:tcPr>
            <w:tcW w:w="4020" w:type="dxa"/>
            <w:shd w:val="clear" w:color="auto" w:fill="C0C0C0"/>
          </w:tcPr>
          <w:p w:rsidR="00E7106F" w:rsidRPr="00C451C6" w:rsidRDefault="00E7106F" w:rsidP="008F7995">
            <w:pPr>
              <w:rPr>
                <w:color w:val="000000"/>
                <w:lang w:eastAsia="x-none"/>
              </w:rPr>
            </w:pPr>
            <w:r w:rsidRPr="00C451C6">
              <w:t>openEHR-EHR-OBSERVATION.exam</w:t>
            </w:r>
            <w:r w:rsidR="00AE5BF1" w:rsidRPr="00C451C6">
              <w:t>_ra</w:t>
            </w:r>
            <w:r w:rsidRPr="00C451C6">
              <w:t xml:space="preserve">.v1 </w:t>
            </w:r>
          </w:p>
        </w:tc>
        <w:tc>
          <w:tcPr>
            <w:tcW w:w="3397" w:type="dxa"/>
            <w:shd w:val="clear" w:color="auto" w:fill="C0C0C0"/>
          </w:tcPr>
          <w:p w:rsidR="00E7106F" w:rsidRPr="00C451C6" w:rsidRDefault="00E7106F" w:rsidP="00E7106F">
            <w:pPr>
              <w:keepNext/>
              <w:rPr>
                <w:color w:val="000000"/>
                <w:lang w:eastAsia="x-none"/>
              </w:rPr>
            </w:pPr>
            <w:r w:rsidRPr="00C451C6">
              <w:rPr>
                <w:color w:val="000000"/>
                <w:lang w:eastAsia="x-none"/>
              </w:rPr>
              <w:t>prosti tekst</w:t>
            </w:r>
          </w:p>
        </w:tc>
      </w:tr>
    </w:tbl>
    <w:p w:rsidR="00E7106F" w:rsidRPr="00C451C6" w:rsidRDefault="00E7106F" w:rsidP="00E7106F">
      <w:pPr>
        <w:pStyle w:val="Napis"/>
        <w:rPr>
          <w:lang w:eastAsia="x-none"/>
        </w:rPr>
      </w:pPr>
      <w:bookmarkStart w:id="97" w:name="_Toc389059749"/>
      <w:r w:rsidRPr="00C451C6">
        <w:t xml:space="preserve">Tabela </w:t>
      </w:r>
      <w:r w:rsidR="00670233">
        <w:fldChar w:fldCharType="begin"/>
      </w:r>
      <w:r w:rsidR="00670233">
        <w:instrText xml:space="preserve"> SEQ Tabela \* ARABIC </w:instrText>
      </w:r>
      <w:r w:rsidR="00670233">
        <w:fldChar w:fldCharType="separate"/>
      </w:r>
      <w:r w:rsidR="005A1F05" w:rsidRPr="00C451C6">
        <w:rPr>
          <w:noProof/>
        </w:rPr>
        <w:t>18</w:t>
      </w:r>
      <w:r w:rsidR="00670233">
        <w:rPr>
          <w:noProof/>
        </w:rPr>
        <w:fldChar w:fldCharType="end"/>
      </w:r>
      <w:r w:rsidRPr="00C451C6">
        <w:t>: Cikloergometrija</w:t>
      </w:r>
      <w:bookmarkEnd w:id="97"/>
    </w:p>
    <w:p w:rsidR="00E7106F" w:rsidRPr="00C451C6" w:rsidRDefault="00E7106F" w:rsidP="00E7106F">
      <w:pPr>
        <w:rPr>
          <w:lang w:eastAsia="x-none"/>
        </w:rPr>
      </w:pPr>
      <w:r w:rsidRPr="00C451C6">
        <w:rPr>
          <w:lang w:eastAsia="x-none"/>
        </w:rPr>
        <w:t>Diagnostična metoda, rezultat vpišemo v tekst.</w:t>
      </w:r>
    </w:p>
    <w:p w:rsidR="00AE5BF1" w:rsidRPr="00C451C6" w:rsidRDefault="00AE5BF1" w:rsidP="00AE5BF1">
      <w:pPr>
        <w:pStyle w:val="Naslov3"/>
        <w:jc w:val="left"/>
        <w:rPr>
          <w:lang w:val="sl-SI"/>
        </w:rPr>
      </w:pPr>
      <w:bookmarkStart w:id="98" w:name="_Ref319931195"/>
      <w:bookmarkStart w:id="99" w:name="_Ref319932032"/>
      <w:bookmarkStart w:id="100" w:name="_Toc389889084"/>
      <w:r w:rsidRPr="00C451C6">
        <w:rPr>
          <w:lang w:val="sl-SI"/>
        </w:rPr>
        <w:t>Bronhodilatatorni test</w:t>
      </w:r>
      <w:bookmarkEnd w:id="98"/>
      <w:bookmarkEnd w:id="99"/>
      <w:bookmarkEnd w:id="1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4020"/>
        <w:gridCol w:w="3397"/>
      </w:tblGrid>
      <w:tr w:rsidR="00AE5BF1" w:rsidRPr="00C451C6">
        <w:tc>
          <w:tcPr>
            <w:tcW w:w="1871" w:type="dxa"/>
            <w:tcBorders>
              <w:top w:val="single" w:sz="4" w:space="0" w:color="auto"/>
              <w:left w:val="single" w:sz="4" w:space="0" w:color="auto"/>
              <w:bottom w:val="single" w:sz="4" w:space="0" w:color="auto"/>
              <w:right w:val="single" w:sz="4" w:space="0" w:color="auto"/>
            </w:tcBorders>
            <w:shd w:val="clear" w:color="auto" w:fill="FFFFFF"/>
          </w:tcPr>
          <w:p w:rsidR="00AE5BF1" w:rsidRPr="00C451C6" w:rsidRDefault="00AE5BF1" w:rsidP="00AE5BF1">
            <w:pPr>
              <w:rPr>
                <w:b/>
                <w:bCs/>
                <w:color w:val="000000"/>
                <w:lang w:eastAsia="x-none"/>
              </w:rPr>
            </w:pPr>
            <w:r w:rsidRPr="00C451C6">
              <w:rPr>
                <w:b/>
                <w:bCs/>
                <w:color w:val="000000"/>
                <w:lang w:eastAsia="x-none"/>
              </w:rPr>
              <w:t>Ime elementa</w:t>
            </w:r>
          </w:p>
        </w:tc>
        <w:tc>
          <w:tcPr>
            <w:tcW w:w="4020" w:type="dxa"/>
            <w:tcBorders>
              <w:top w:val="single" w:sz="4" w:space="0" w:color="auto"/>
              <w:left w:val="single" w:sz="4" w:space="0" w:color="auto"/>
              <w:bottom w:val="single" w:sz="4" w:space="0" w:color="auto"/>
              <w:right w:val="single" w:sz="4" w:space="0" w:color="auto"/>
            </w:tcBorders>
            <w:shd w:val="clear" w:color="auto" w:fill="FFFFFF"/>
          </w:tcPr>
          <w:p w:rsidR="00AE5BF1" w:rsidRPr="00C451C6" w:rsidRDefault="00AE5BF1" w:rsidP="00AE5BF1">
            <w:pPr>
              <w:rPr>
                <w:color w:val="000000"/>
                <w:lang w:eastAsia="x-none"/>
              </w:rPr>
            </w:pPr>
            <w:r w:rsidRPr="00C451C6">
              <w:rPr>
                <w:color w:val="000000"/>
                <w:lang w:eastAsia="x-none"/>
              </w:rPr>
              <w:t>Arhetip</w:t>
            </w:r>
          </w:p>
        </w:tc>
        <w:tc>
          <w:tcPr>
            <w:tcW w:w="3397" w:type="dxa"/>
            <w:tcBorders>
              <w:top w:val="single" w:sz="4" w:space="0" w:color="auto"/>
              <w:left w:val="single" w:sz="4" w:space="0" w:color="auto"/>
              <w:bottom w:val="single" w:sz="4" w:space="0" w:color="auto"/>
              <w:right w:val="single" w:sz="4" w:space="0" w:color="auto"/>
            </w:tcBorders>
            <w:shd w:val="clear" w:color="auto" w:fill="FFFFFF"/>
          </w:tcPr>
          <w:p w:rsidR="00AE5BF1" w:rsidRPr="00C451C6" w:rsidRDefault="00AE5BF1" w:rsidP="00AE5BF1">
            <w:pPr>
              <w:keepNext/>
              <w:rPr>
                <w:color w:val="000000"/>
                <w:lang w:eastAsia="x-none"/>
              </w:rPr>
            </w:pPr>
            <w:r w:rsidRPr="00C451C6">
              <w:rPr>
                <w:color w:val="000000"/>
                <w:lang w:eastAsia="x-none"/>
              </w:rPr>
              <w:t>tip parametra</w:t>
            </w:r>
          </w:p>
        </w:tc>
      </w:tr>
      <w:tr w:rsidR="00AE5BF1" w:rsidRPr="00C451C6">
        <w:tc>
          <w:tcPr>
            <w:tcW w:w="1871" w:type="dxa"/>
            <w:shd w:val="clear" w:color="auto" w:fill="C0C0C0"/>
          </w:tcPr>
          <w:p w:rsidR="00AE5BF1" w:rsidRPr="00C451C6" w:rsidRDefault="00AE5BF1" w:rsidP="00AE5BF1">
            <w:pPr>
              <w:rPr>
                <w:b/>
                <w:bCs/>
                <w:color w:val="000000"/>
                <w:lang w:eastAsia="x-none"/>
              </w:rPr>
            </w:pPr>
            <w:r w:rsidRPr="00C451C6">
              <w:rPr>
                <w:b/>
                <w:bCs/>
                <w:color w:val="000000"/>
                <w:lang w:eastAsia="x-none"/>
              </w:rPr>
              <w:t>Rezultat</w:t>
            </w:r>
          </w:p>
        </w:tc>
        <w:tc>
          <w:tcPr>
            <w:tcW w:w="4020" w:type="dxa"/>
            <w:shd w:val="clear" w:color="auto" w:fill="C0C0C0"/>
          </w:tcPr>
          <w:p w:rsidR="00AE5BF1" w:rsidRPr="00C451C6" w:rsidRDefault="00AE5BF1" w:rsidP="008F7995">
            <w:r w:rsidRPr="00C451C6">
              <w:t xml:space="preserve">openEHR-EHR-OBSERVATION.exam_ra.v1 </w:t>
            </w:r>
          </w:p>
        </w:tc>
        <w:tc>
          <w:tcPr>
            <w:tcW w:w="3397" w:type="dxa"/>
            <w:shd w:val="clear" w:color="auto" w:fill="C0C0C0"/>
          </w:tcPr>
          <w:p w:rsidR="00AE5BF1" w:rsidRPr="00C451C6" w:rsidRDefault="000678D9" w:rsidP="00AE5BF1">
            <w:pPr>
              <w:keepNext/>
              <w:rPr>
                <w:color w:val="000000"/>
                <w:lang w:eastAsia="x-none"/>
              </w:rPr>
            </w:pPr>
            <w:r w:rsidRPr="00C451C6">
              <w:rPr>
                <w:color w:val="000000"/>
                <w:lang w:eastAsia="x-none"/>
              </w:rPr>
              <w:t>1 -</w:t>
            </w:r>
            <w:r w:rsidR="00AE5BF1" w:rsidRPr="00C451C6">
              <w:rPr>
                <w:color w:val="000000"/>
                <w:lang w:eastAsia="x-none"/>
              </w:rPr>
              <w:t>pozitiven</w:t>
            </w:r>
          </w:p>
          <w:p w:rsidR="00AE5BF1" w:rsidRPr="00C451C6" w:rsidRDefault="000678D9" w:rsidP="00AE5BF1">
            <w:pPr>
              <w:keepNext/>
              <w:rPr>
                <w:color w:val="000000"/>
                <w:lang w:eastAsia="x-none"/>
              </w:rPr>
            </w:pPr>
            <w:r w:rsidRPr="00C451C6">
              <w:rPr>
                <w:color w:val="000000"/>
                <w:lang w:eastAsia="x-none"/>
              </w:rPr>
              <w:t>2 -</w:t>
            </w:r>
            <w:r w:rsidR="00AE5BF1" w:rsidRPr="00C451C6">
              <w:rPr>
                <w:color w:val="000000"/>
                <w:lang w:eastAsia="x-none"/>
              </w:rPr>
              <w:t>negativen</w:t>
            </w:r>
          </w:p>
        </w:tc>
      </w:tr>
      <w:tr w:rsidR="00AE5BF1" w:rsidRPr="00C451C6">
        <w:tc>
          <w:tcPr>
            <w:tcW w:w="1871" w:type="dxa"/>
            <w:tcBorders>
              <w:top w:val="single" w:sz="4" w:space="0" w:color="auto"/>
              <w:left w:val="single" w:sz="4" w:space="0" w:color="auto"/>
              <w:bottom w:val="single" w:sz="4" w:space="0" w:color="auto"/>
              <w:right w:val="single" w:sz="4" w:space="0" w:color="auto"/>
            </w:tcBorders>
            <w:shd w:val="clear" w:color="auto" w:fill="FFFFFF"/>
          </w:tcPr>
          <w:p w:rsidR="00AE5BF1" w:rsidRPr="00C451C6" w:rsidRDefault="00AE5BF1" w:rsidP="00AE5BF1">
            <w:pPr>
              <w:rPr>
                <w:b/>
                <w:bCs/>
                <w:color w:val="000000"/>
                <w:lang w:eastAsia="x-none"/>
              </w:rPr>
            </w:pPr>
            <w:r w:rsidRPr="00C451C6">
              <w:rPr>
                <w:b/>
                <w:bCs/>
                <w:color w:val="000000"/>
                <w:lang w:eastAsia="x-none"/>
              </w:rPr>
              <w:t>Klinični opis</w:t>
            </w:r>
          </w:p>
        </w:tc>
        <w:tc>
          <w:tcPr>
            <w:tcW w:w="4020" w:type="dxa"/>
            <w:tcBorders>
              <w:top w:val="single" w:sz="4" w:space="0" w:color="auto"/>
              <w:left w:val="single" w:sz="4" w:space="0" w:color="auto"/>
              <w:bottom w:val="single" w:sz="4" w:space="0" w:color="auto"/>
              <w:right w:val="single" w:sz="4" w:space="0" w:color="auto"/>
            </w:tcBorders>
            <w:shd w:val="clear" w:color="auto" w:fill="FFFFFF"/>
          </w:tcPr>
          <w:p w:rsidR="00AE5BF1" w:rsidRPr="00C451C6" w:rsidRDefault="00AE5BF1" w:rsidP="008F7995">
            <w:pPr>
              <w:rPr>
                <w:color w:val="000000"/>
                <w:lang w:eastAsia="x-none"/>
              </w:rPr>
            </w:pPr>
            <w:r w:rsidRPr="00C451C6">
              <w:t xml:space="preserve">openEHR-EHR-OBSERVATION.exam_ra.v1 </w:t>
            </w:r>
          </w:p>
        </w:tc>
        <w:tc>
          <w:tcPr>
            <w:tcW w:w="3397" w:type="dxa"/>
            <w:tcBorders>
              <w:top w:val="single" w:sz="4" w:space="0" w:color="auto"/>
              <w:left w:val="single" w:sz="4" w:space="0" w:color="auto"/>
              <w:bottom w:val="single" w:sz="4" w:space="0" w:color="auto"/>
              <w:right w:val="single" w:sz="4" w:space="0" w:color="auto"/>
            </w:tcBorders>
            <w:shd w:val="clear" w:color="auto" w:fill="FFFFFF"/>
          </w:tcPr>
          <w:p w:rsidR="00AE5BF1" w:rsidRPr="00C451C6" w:rsidRDefault="00AE5BF1" w:rsidP="00AE5BF1">
            <w:pPr>
              <w:keepNext/>
              <w:rPr>
                <w:color w:val="000000"/>
                <w:lang w:eastAsia="x-none"/>
              </w:rPr>
            </w:pPr>
            <w:r w:rsidRPr="00C451C6">
              <w:rPr>
                <w:color w:val="000000"/>
                <w:lang w:eastAsia="x-none"/>
              </w:rPr>
              <w:t>prosti tekst</w:t>
            </w:r>
          </w:p>
        </w:tc>
      </w:tr>
    </w:tbl>
    <w:p w:rsidR="00AE5BF1" w:rsidRPr="00C451C6" w:rsidRDefault="00AE5BF1" w:rsidP="00AE5BF1">
      <w:pPr>
        <w:pStyle w:val="Napis"/>
        <w:rPr>
          <w:lang w:eastAsia="x-none"/>
        </w:rPr>
      </w:pPr>
      <w:bookmarkStart w:id="101" w:name="_Toc389059750"/>
      <w:r w:rsidRPr="00C451C6">
        <w:t xml:space="preserve">Tabela </w:t>
      </w:r>
      <w:r w:rsidR="00670233">
        <w:fldChar w:fldCharType="begin"/>
      </w:r>
      <w:r w:rsidR="00670233">
        <w:instrText xml:space="preserve"> SEQ Tabela \* ARABIC </w:instrText>
      </w:r>
      <w:r w:rsidR="00670233">
        <w:fldChar w:fldCharType="separate"/>
      </w:r>
      <w:r w:rsidR="005A1F05" w:rsidRPr="00C451C6">
        <w:rPr>
          <w:noProof/>
        </w:rPr>
        <w:t>19</w:t>
      </w:r>
      <w:r w:rsidR="00670233">
        <w:rPr>
          <w:noProof/>
        </w:rPr>
        <w:fldChar w:fldCharType="end"/>
      </w:r>
      <w:r w:rsidRPr="00C451C6">
        <w:t>: Bronhodilatatorni test</w:t>
      </w:r>
      <w:bookmarkEnd w:id="101"/>
    </w:p>
    <w:p w:rsidR="00AE5BF1" w:rsidRPr="00C451C6" w:rsidRDefault="00AE5BF1" w:rsidP="00AE5BF1">
      <w:pPr>
        <w:rPr>
          <w:lang w:eastAsia="x-none"/>
        </w:rPr>
      </w:pPr>
      <w:r w:rsidRPr="00C451C6">
        <w:rPr>
          <w:lang w:eastAsia="x-none"/>
        </w:rPr>
        <w:t>Diagnostična metoda, rezultat je pozitiven ali negativen, rezultat vpišemo v tekst.</w:t>
      </w:r>
    </w:p>
    <w:p w:rsidR="00AE5BF1" w:rsidRPr="00C451C6" w:rsidRDefault="00AE5BF1"/>
    <w:p w:rsidR="00D06159" w:rsidRPr="00C451C6" w:rsidRDefault="00D06159" w:rsidP="00D06159">
      <w:pPr>
        <w:pStyle w:val="Naslov3"/>
        <w:jc w:val="left"/>
        <w:rPr>
          <w:lang w:val="sl-SI"/>
        </w:rPr>
      </w:pPr>
      <w:bookmarkStart w:id="102" w:name="_Ref319931201"/>
      <w:bookmarkStart w:id="103" w:name="_Ref319932038"/>
      <w:bookmarkStart w:id="104" w:name="_Toc389889085"/>
      <w:r w:rsidRPr="00C451C6">
        <w:rPr>
          <w:lang w:val="sl-SI"/>
        </w:rPr>
        <w:t>Stopnja KOPB</w:t>
      </w:r>
      <w:bookmarkEnd w:id="102"/>
      <w:bookmarkEnd w:id="103"/>
      <w:bookmarkEnd w:id="104"/>
    </w:p>
    <w:p w:rsidR="00D06159" w:rsidRPr="00C451C6" w:rsidRDefault="00D0615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2"/>
        <w:gridCol w:w="3869"/>
        <w:gridCol w:w="2537"/>
      </w:tblGrid>
      <w:tr w:rsidR="00D06159" w:rsidRPr="00C451C6">
        <w:tc>
          <w:tcPr>
            <w:tcW w:w="1551" w:type="pct"/>
            <w:tcBorders>
              <w:top w:val="single" w:sz="4" w:space="0" w:color="auto"/>
              <w:left w:val="single" w:sz="4" w:space="0" w:color="auto"/>
              <w:bottom w:val="single" w:sz="4" w:space="0" w:color="auto"/>
              <w:right w:val="single" w:sz="4" w:space="0" w:color="auto"/>
            </w:tcBorders>
          </w:tcPr>
          <w:p w:rsidR="00D06159" w:rsidRPr="00C451C6" w:rsidRDefault="00D06159" w:rsidP="00D06159">
            <w:pPr>
              <w:rPr>
                <w:b/>
                <w:bCs/>
                <w:color w:val="000000"/>
                <w:lang w:eastAsia="x-none"/>
              </w:rPr>
            </w:pPr>
            <w:r w:rsidRPr="00C451C6">
              <w:rPr>
                <w:b/>
                <w:bCs/>
                <w:color w:val="000000"/>
                <w:lang w:eastAsia="x-none"/>
              </w:rPr>
              <w:t>Ime elementa</w:t>
            </w:r>
          </w:p>
        </w:tc>
        <w:tc>
          <w:tcPr>
            <w:tcW w:w="2083" w:type="pct"/>
            <w:tcBorders>
              <w:top w:val="single" w:sz="4" w:space="0" w:color="auto"/>
              <w:left w:val="single" w:sz="4" w:space="0" w:color="auto"/>
              <w:bottom w:val="single" w:sz="4" w:space="0" w:color="auto"/>
              <w:right w:val="single" w:sz="4" w:space="0" w:color="auto"/>
            </w:tcBorders>
          </w:tcPr>
          <w:p w:rsidR="00D06159" w:rsidRPr="00C451C6" w:rsidRDefault="00D06159" w:rsidP="00D06159">
            <w:pPr>
              <w:rPr>
                <w:color w:val="000000"/>
                <w:lang w:eastAsia="x-none"/>
              </w:rPr>
            </w:pPr>
            <w:r w:rsidRPr="00C451C6">
              <w:rPr>
                <w:color w:val="000000"/>
                <w:lang w:eastAsia="x-none"/>
              </w:rPr>
              <w:t>Arhetip</w:t>
            </w:r>
          </w:p>
        </w:tc>
        <w:tc>
          <w:tcPr>
            <w:tcW w:w="1366" w:type="pct"/>
            <w:tcBorders>
              <w:top w:val="single" w:sz="4" w:space="0" w:color="auto"/>
              <w:left w:val="single" w:sz="4" w:space="0" w:color="auto"/>
              <w:bottom w:val="single" w:sz="4" w:space="0" w:color="auto"/>
              <w:right w:val="single" w:sz="4" w:space="0" w:color="auto"/>
            </w:tcBorders>
          </w:tcPr>
          <w:p w:rsidR="00D06159" w:rsidRPr="00C451C6" w:rsidRDefault="00D06159" w:rsidP="00D06159">
            <w:pPr>
              <w:rPr>
                <w:color w:val="000000"/>
                <w:lang w:eastAsia="x-none"/>
              </w:rPr>
            </w:pPr>
            <w:r w:rsidRPr="00C451C6">
              <w:rPr>
                <w:color w:val="000000"/>
                <w:lang w:eastAsia="x-none"/>
              </w:rPr>
              <w:t>tip parametra</w:t>
            </w:r>
          </w:p>
        </w:tc>
      </w:tr>
      <w:tr w:rsidR="00D06159" w:rsidRPr="00C451C6">
        <w:tc>
          <w:tcPr>
            <w:tcW w:w="1551" w:type="pct"/>
            <w:shd w:val="clear" w:color="auto" w:fill="C0C0C0"/>
          </w:tcPr>
          <w:p w:rsidR="00D06159" w:rsidRPr="00C451C6" w:rsidRDefault="00670233" w:rsidP="00D06159">
            <w:pPr>
              <w:rPr>
                <w:b/>
                <w:bCs/>
                <w:color w:val="000000"/>
                <w:lang w:eastAsia="x-none"/>
              </w:rPr>
            </w:pPr>
            <w:hyperlink r:id="rId41" w:history="1">
              <w:r w:rsidR="00D06159" w:rsidRPr="00C451C6">
                <w:rPr>
                  <w:rStyle w:val="Hiperpovezava"/>
                  <w:b/>
                  <w:bCs/>
                  <w:lang w:eastAsia="x-none"/>
                </w:rPr>
                <w:t>Stopnja KOPB</w:t>
              </w:r>
            </w:hyperlink>
          </w:p>
        </w:tc>
        <w:tc>
          <w:tcPr>
            <w:tcW w:w="2083" w:type="pct"/>
            <w:shd w:val="clear" w:color="auto" w:fill="C0C0C0"/>
          </w:tcPr>
          <w:p w:rsidR="00D06159" w:rsidRPr="00C451C6" w:rsidRDefault="00D06159" w:rsidP="000E58A4">
            <w:pPr>
              <w:rPr>
                <w:color w:val="000000"/>
                <w:lang w:eastAsia="x-none"/>
              </w:rPr>
            </w:pPr>
            <w:r w:rsidRPr="00C451C6">
              <w:rPr>
                <w:color w:val="000000"/>
                <w:lang w:eastAsia="x-none"/>
              </w:rPr>
              <w:t xml:space="preserve">openEHR-EHR-OBSERVATION.kopb_ra.v1 </w:t>
            </w:r>
          </w:p>
        </w:tc>
        <w:tc>
          <w:tcPr>
            <w:tcW w:w="1366" w:type="pct"/>
            <w:shd w:val="clear" w:color="auto" w:fill="C0C0C0"/>
          </w:tcPr>
          <w:p w:rsidR="00D06159" w:rsidRPr="00C451C6" w:rsidRDefault="00D06159" w:rsidP="00D06159">
            <w:pPr>
              <w:rPr>
                <w:color w:val="000000"/>
              </w:rPr>
            </w:pPr>
            <w:r w:rsidRPr="00C451C6">
              <w:rPr>
                <w:color w:val="000000"/>
                <w:lang w:eastAsia="x-none"/>
              </w:rPr>
              <w:t>šifriran tekst:</w:t>
            </w:r>
            <w:r w:rsidRPr="00C451C6">
              <w:rPr>
                <w:color w:val="000000"/>
              </w:rPr>
              <w:t xml:space="preserve"> </w:t>
            </w:r>
          </w:p>
          <w:p w:rsidR="00D06159" w:rsidRPr="00C451C6" w:rsidRDefault="000678D9" w:rsidP="000678D9">
            <w:pPr>
              <w:rPr>
                <w:color w:val="000000"/>
                <w:lang w:eastAsia="x-none"/>
              </w:rPr>
            </w:pPr>
            <w:r w:rsidRPr="00C451C6">
              <w:rPr>
                <w:color w:val="000000"/>
                <w:lang w:eastAsia="x-none"/>
              </w:rPr>
              <w:t xml:space="preserve">1- </w:t>
            </w:r>
            <w:r w:rsidR="00D06159" w:rsidRPr="00C451C6">
              <w:rPr>
                <w:color w:val="000000"/>
                <w:lang w:eastAsia="x-none"/>
              </w:rPr>
              <w:t>stopnja O</w:t>
            </w:r>
          </w:p>
          <w:p w:rsidR="00D06159" w:rsidRPr="00C451C6" w:rsidRDefault="000678D9" w:rsidP="00D06159">
            <w:pPr>
              <w:rPr>
                <w:color w:val="000000"/>
                <w:lang w:eastAsia="x-none"/>
              </w:rPr>
            </w:pPr>
            <w:r w:rsidRPr="00C451C6">
              <w:rPr>
                <w:color w:val="000000"/>
                <w:lang w:eastAsia="x-none"/>
              </w:rPr>
              <w:t xml:space="preserve">2 - </w:t>
            </w:r>
            <w:r w:rsidR="00D06159" w:rsidRPr="00C451C6">
              <w:rPr>
                <w:color w:val="000000"/>
                <w:lang w:eastAsia="x-none"/>
              </w:rPr>
              <w:t>stopnja I</w:t>
            </w:r>
          </w:p>
          <w:p w:rsidR="00D06159" w:rsidRPr="00C451C6" w:rsidRDefault="000678D9" w:rsidP="00D06159">
            <w:pPr>
              <w:rPr>
                <w:color w:val="000000"/>
                <w:lang w:eastAsia="x-none"/>
              </w:rPr>
            </w:pPr>
            <w:r w:rsidRPr="00C451C6">
              <w:rPr>
                <w:color w:val="000000"/>
                <w:lang w:eastAsia="x-none"/>
              </w:rPr>
              <w:lastRenderedPageBreak/>
              <w:t>3 -</w:t>
            </w:r>
            <w:r w:rsidR="00D06159" w:rsidRPr="00C451C6">
              <w:rPr>
                <w:color w:val="000000"/>
                <w:lang w:eastAsia="x-none"/>
              </w:rPr>
              <w:t>stopnja II</w:t>
            </w:r>
          </w:p>
          <w:p w:rsidR="00D06159" w:rsidRPr="00C451C6" w:rsidRDefault="000678D9" w:rsidP="00D06159">
            <w:pPr>
              <w:rPr>
                <w:color w:val="000000"/>
                <w:lang w:eastAsia="x-none"/>
              </w:rPr>
            </w:pPr>
            <w:r w:rsidRPr="00C451C6">
              <w:rPr>
                <w:color w:val="000000"/>
                <w:lang w:eastAsia="x-none"/>
              </w:rPr>
              <w:t>4 -</w:t>
            </w:r>
            <w:r w:rsidR="00D06159" w:rsidRPr="00C451C6">
              <w:rPr>
                <w:color w:val="000000"/>
                <w:lang w:eastAsia="x-none"/>
              </w:rPr>
              <w:t>stopnja III</w:t>
            </w:r>
          </w:p>
          <w:p w:rsidR="00D06159" w:rsidRPr="00C451C6" w:rsidRDefault="000678D9" w:rsidP="00D06159">
            <w:pPr>
              <w:keepNext/>
              <w:rPr>
                <w:color w:val="000000"/>
                <w:lang w:eastAsia="x-none"/>
              </w:rPr>
            </w:pPr>
            <w:r w:rsidRPr="00C451C6">
              <w:rPr>
                <w:color w:val="000000"/>
                <w:lang w:eastAsia="x-none"/>
              </w:rPr>
              <w:t xml:space="preserve">5 - </w:t>
            </w:r>
            <w:r w:rsidR="00D06159" w:rsidRPr="00C451C6">
              <w:rPr>
                <w:color w:val="000000"/>
                <w:lang w:eastAsia="x-none"/>
              </w:rPr>
              <w:t>stopnja IV</w:t>
            </w:r>
          </w:p>
        </w:tc>
      </w:tr>
    </w:tbl>
    <w:p w:rsidR="00D06159" w:rsidRPr="00C451C6" w:rsidRDefault="00D06159" w:rsidP="00D06159">
      <w:pPr>
        <w:pStyle w:val="Napis"/>
        <w:rPr>
          <w:lang w:eastAsia="x-none"/>
        </w:rPr>
      </w:pPr>
      <w:bookmarkStart w:id="105" w:name="_Toc389059751"/>
      <w:r w:rsidRPr="00C451C6">
        <w:lastRenderedPageBreak/>
        <w:t xml:space="preserve">Tabela </w:t>
      </w:r>
      <w:r w:rsidR="00670233">
        <w:fldChar w:fldCharType="begin"/>
      </w:r>
      <w:r w:rsidR="00670233">
        <w:instrText xml:space="preserve"> SEQ Tabela \* ARABIC </w:instrText>
      </w:r>
      <w:r w:rsidR="00670233">
        <w:fldChar w:fldCharType="separate"/>
      </w:r>
      <w:r w:rsidR="005A1F05" w:rsidRPr="00C451C6">
        <w:rPr>
          <w:noProof/>
        </w:rPr>
        <w:t>20</w:t>
      </w:r>
      <w:r w:rsidR="00670233">
        <w:rPr>
          <w:noProof/>
        </w:rPr>
        <w:fldChar w:fldCharType="end"/>
      </w:r>
      <w:r w:rsidR="00CE6F2C" w:rsidRPr="00C451C6">
        <w:t xml:space="preserve"> : stopnja KOPB</w:t>
      </w:r>
      <w:bookmarkEnd w:id="105"/>
    </w:p>
    <w:p w:rsidR="00D06159" w:rsidRPr="00C451C6" w:rsidRDefault="00D06159" w:rsidP="00D06159">
      <w:pPr>
        <w:rPr>
          <w:lang w:eastAsia="x-none"/>
        </w:rPr>
      </w:pPr>
      <w:r w:rsidRPr="00C451C6">
        <w:rPr>
          <w:lang w:eastAsia="x-none"/>
        </w:rPr>
        <w:t>Stopnja KOPB:</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552"/>
      </w:tblGrid>
      <w:tr w:rsidR="00D06159" w:rsidRPr="00C451C6">
        <w:tc>
          <w:tcPr>
            <w:tcW w:w="2660" w:type="dxa"/>
          </w:tcPr>
          <w:p w:rsidR="00D06159" w:rsidRPr="00C451C6" w:rsidRDefault="00D06159" w:rsidP="00D06159">
            <w:pPr>
              <w:rPr>
                <w:b/>
                <w:lang w:eastAsia="x-none"/>
              </w:rPr>
            </w:pPr>
            <w:r w:rsidRPr="00C451C6">
              <w:rPr>
                <w:b/>
                <w:lang w:eastAsia="x-none"/>
              </w:rPr>
              <w:t>stopnja</w:t>
            </w:r>
          </w:p>
        </w:tc>
        <w:tc>
          <w:tcPr>
            <w:tcW w:w="6552" w:type="dxa"/>
          </w:tcPr>
          <w:p w:rsidR="00D06159" w:rsidRPr="00C451C6" w:rsidRDefault="00D06159" w:rsidP="00D06159">
            <w:pPr>
              <w:rPr>
                <w:b/>
                <w:lang w:eastAsia="x-none"/>
              </w:rPr>
            </w:pPr>
            <w:r w:rsidRPr="00C451C6">
              <w:rPr>
                <w:b/>
                <w:lang w:eastAsia="x-none"/>
              </w:rPr>
              <w:t>vrednost</w:t>
            </w:r>
          </w:p>
        </w:tc>
      </w:tr>
      <w:tr w:rsidR="00D06159" w:rsidRPr="00C451C6">
        <w:tc>
          <w:tcPr>
            <w:tcW w:w="2660" w:type="dxa"/>
          </w:tcPr>
          <w:p w:rsidR="00D06159" w:rsidRPr="00C451C6" w:rsidRDefault="00D06159" w:rsidP="00D06159">
            <w:pPr>
              <w:rPr>
                <w:lang w:eastAsia="x-none"/>
              </w:rPr>
            </w:pPr>
            <w:r w:rsidRPr="00C451C6">
              <w:rPr>
                <w:lang w:eastAsia="x-none"/>
              </w:rPr>
              <w:t>stopnja O</w:t>
            </w:r>
          </w:p>
        </w:tc>
        <w:tc>
          <w:tcPr>
            <w:tcW w:w="6552" w:type="dxa"/>
          </w:tcPr>
          <w:p w:rsidR="00D06159" w:rsidRPr="00C451C6" w:rsidRDefault="00D06159" w:rsidP="00D06159">
            <w:pPr>
              <w:rPr>
                <w:lang w:eastAsia="x-none"/>
              </w:rPr>
            </w:pPr>
            <w:r w:rsidRPr="00C451C6">
              <w:rPr>
                <w:lang w:eastAsia="x-none"/>
              </w:rPr>
              <w:t>normalen spirometrični izvid</w:t>
            </w:r>
          </w:p>
        </w:tc>
      </w:tr>
      <w:tr w:rsidR="00D06159" w:rsidRPr="00C451C6">
        <w:tc>
          <w:tcPr>
            <w:tcW w:w="2660" w:type="dxa"/>
          </w:tcPr>
          <w:p w:rsidR="00D06159" w:rsidRPr="00C451C6" w:rsidRDefault="00D06159" w:rsidP="00D06159">
            <w:pPr>
              <w:rPr>
                <w:lang w:eastAsia="x-none"/>
              </w:rPr>
            </w:pPr>
            <w:r w:rsidRPr="00C451C6">
              <w:rPr>
                <w:lang w:eastAsia="x-none"/>
              </w:rPr>
              <w:t>stopnja I</w:t>
            </w:r>
          </w:p>
        </w:tc>
        <w:tc>
          <w:tcPr>
            <w:tcW w:w="6552" w:type="dxa"/>
          </w:tcPr>
          <w:p w:rsidR="00D06159" w:rsidRPr="00C451C6" w:rsidRDefault="00D06159" w:rsidP="00D06159">
            <w:pPr>
              <w:rPr>
                <w:lang w:eastAsia="x-none"/>
              </w:rPr>
            </w:pPr>
            <w:r w:rsidRPr="00C451C6">
              <w:rPr>
                <w:lang w:eastAsia="x-none"/>
              </w:rPr>
              <w:t xml:space="preserve">FEV1/FVC&lt;70% ; FEV1&gt;80% NORMALE </w:t>
            </w:r>
          </w:p>
        </w:tc>
      </w:tr>
      <w:tr w:rsidR="00D06159" w:rsidRPr="00C451C6">
        <w:tc>
          <w:tcPr>
            <w:tcW w:w="2660" w:type="dxa"/>
          </w:tcPr>
          <w:p w:rsidR="00D06159" w:rsidRPr="00C451C6" w:rsidRDefault="00D06159" w:rsidP="00D06159">
            <w:pPr>
              <w:rPr>
                <w:lang w:eastAsia="x-none"/>
              </w:rPr>
            </w:pPr>
            <w:r w:rsidRPr="00C451C6">
              <w:rPr>
                <w:lang w:eastAsia="x-none"/>
              </w:rPr>
              <w:t>stopnja II</w:t>
            </w:r>
          </w:p>
        </w:tc>
        <w:tc>
          <w:tcPr>
            <w:tcW w:w="6552" w:type="dxa"/>
          </w:tcPr>
          <w:p w:rsidR="00D06159" w:rsidRPr="00C451C6" w:rsidRDefault="00D06159" w:rsidP="00D06159">
            <w:pPr>
              <w:rPr>
                <w:lang w:eastAsia="x-none"/>
              </w:rPr>
            </w:pPr>
            <w:r w:rsidRPr="00C451C6">
              <w:rPr>
                <w:lang w:eastAsia="x-none"/>
              </w:rPr>
              <w:t xml:space="preserve">FEV1/FVC&lt;70% ; 50%&lt;FEV1&lt;80% NORMALE </w:t>
            </w:r>
          </w:p>
        </w:tc>
      </w:tr>
      <w:tr w:rsidR="00D06159" w:rsidRPr="00C451C6">
        <w:tc>
          <w:tcPr>
            <w:tcW w:w="2660" w:type="dxa"/>
          </w:tcPr>
          <w:p w:rsidR="00D06159" w:rsidRPr="00C451C6" w:rsidRDefault="00D06159" w:rsidP="00D06159">
            <w:pPr>
              <w:rPr>
                <w:lang w:eastAsia="x-none"/>
              </w:rPr>
            </w:pPr>
            <w:r w:rsidRPr="00C451C6">
              <w:rPr>
                <w:lang w:eastAsia="x-none"/>
              </w:rPr>
              <w:t>stopnja III</w:t>
            </w:r>
          </w:p>
        </w:tc>
        <w:tc>
          <w:tcPr>
            <w:tcW w:w="6552" w:type="dxa"/>
          </w:tcPr>
          <w:p w:rsidR="00D06159" w:rsidRPr="00C451C6" w:rsidRDefault="00D06159" w:rsidP="00D06159">
            <w:pPr>
              <w:rPr>
                <w:lang w:eastAsia="x-none"/>
              </w:rPr>
            </w:pPr>
            <w:r w:rsidRPr="00C451C6">
              <w:rPr>
                <w:lang w:eastAsia="x-none"/>
              </w:rPr>
              <w:t xml:space="preserve">FEV1/FVC&lt;70% ; 30%&lt;FEV1&lt;50% NORMALE </w:t>
            </w:r>
          </w:p>
        </w:tc>
      </w:tr>
      <w:tr w:rsidR="00D06159" w:rsidRPr="00C451C6">
        <w:tc>
          <w:tcPr>
            <w:tcW w:w="2660" w:type="dxa"/>
          </w:tcPr>
          <w:p w:rsidR="00D06159" w:rsidRPr="00C451C6" w:rsidRDefault="00D06159" w:rsidP="00D06159">
            <w:pPr>
              <w:rPr>
                <w:lang w:eastAsia="x-none"/>
              </w:rPr>
            </w:pPr>
            <w:r w:rsidRPr="00C451C6">
              <w:rPr>
                <w:lang w:eastAsia="x-none"/>
              </w:rPr>
              <w:t>stopnja IV</w:t>
            </w:r>
          </w:p>
        </w:tc>
        <w:tc>
          <w:tcPr>
            <w:tcW w:w="6552" w:type="dxa"/>
          </w:tcPr>
          <w:p w:rsidR="00D06159" w:rsidRPr="00C451C6" w:rsidRDefault="00D06159" w:rsidP="00D06159">
            <w:pPr>
              <w:keepNext/>
              <w:rPr>
                <w:lang w:eastAsia="x-none"/>
              </w:rPr>
            </w:pPr>
            <w:r w:rsidRPr="00C451C6">
              <w:rPr>
                <w:lang w:eastAsia="x-none"/>
              </w:rPr>
              <w:t>FEV1/FVC&lt;70% ; FEV1&lt;30% NORMALE</w:t>
            </w:r>
          </w:p>
        </w:tc>
      </w:tr>
    </w:tbl>
    <w:p w:rsidR="00D06159" w:rsidRPr="00C451C6" w:rsidRDefault="00D06159" w:rsidP="00D06159">
      <w:pPr>
        <w:pStyle w:val="Napis"/>
        <w:rPr>
          <w:lang w:eastAsia="x-none"/>
        </w:rPr>
      </w:pPr>
      <w:bookmarkStart w:id="106" w:name="_Toc389059752"/>
      <w:r w:rsidRPr="00C451C6">
        <w:t xml:space="preserve">Tabela </w:t>
      </w:r>
      <w:r w:rsidR="00670233">
        <w:fldChar w:fldCharType="begin"/>
      </w:r>
      <w:r w:rsidR="00670233">
        <w:instrText xml:space="preserve"> SEQ Tabela \* ARABIC </w:instrText>
      </w:r>
      <w:r w:rsidR="00670233">
        <w:fldChar w:fldCharType="separate"/>
      </w:r>
      <w:r w:rsidR="005A1F05" w:rsidRPr="00C451C6">
        <w:rPr>
          <w:noProof/>
        </w:rPr>
        <w:t>21</w:t>
      </w:r>
      <w:r w:rsidR="00670233">
        <w:rPr>
          <w:noProof/>
        </w:rPr>
        <w:fldChar w:fldCharType="end"/>
      </w:r>
      <w:r w:rsidR="00EB6453" w:rsidRPr="00C451C6">
        <w:t>: stopnje KOPB</w:t>
      </w:r>
      <w:bookmarkEnd w:id="106"/>
    </w:p>
    <w:p w:rsidR="00D06159" w:rsidRPr="00C451C6" w:rsidRDefault="00D06159" w:rsidP="000E061D">
      <w:pPr>
        <w:rPr>
          <w:lang w:eastAsia="x-none"/>
        </w:rPr>
      </w:pPr>
    </w:p>
    <w:p w:rsidR="00D06159" w:rsidRPr="00C451C6" w:rsidRDefault="00D06159" w:rsidP="00D06159">
      <w:pPr>
        <w:rPr>
          <w:lang w:eastAsia="x-none"/>
        </w:rPr>
      </w:pPr>
      <w:r w:rsidRPr="00C451C6">
        <w:rPr>
          <w:lang w:eastAsia="x-none"/>
        </w:rPr>
        <w:t xml:space="preserve">Podatke vnaša </w:t>
      </w:r>
      <w:r w:rsidR="0047085F" w:rsidRPr="00C451C6">
        <w:rPr>
          <w:lang w:eastAsia="x-none"/>
        </w:rPr>
        <w:t xml:space="preserve">zdravnik </w:t>
      </w:r>
      <w:r w:rsidRPr="00C451C6">
        <w:rPr>
          <w:lang w:eastAsia="x-none"/>
        </w:rPr>
        <w:t>ali DMS. Podatki se izračunajo na podlagi rezultatov testa pljučnih funkcij.</w:t>
      </w:r>
    </w:p>
    <w:p w:rsidR="00D24EA3" w:rsidRPr="00C451C6" w:rsidRDefault="00D24EA3" w:rsidP="000E061D">
      <w:pPr>
        <w:rPr>
          <w:lang w:eastAsia="x-none"/>
        </w:rPr>
      </w:pPr>
    </w:p>
    <w:p w:rsidR="00670E0C" w:rsidRPr="00C451C6" w:rsidRDefault="00670E0C" w:rsidP="00670E0C">
      <w:pPr>
        <w:pStyle w:val="Naslov3"/>
        <w:jc w:val="left"/>
        <w:rPr>
          <w:lang w:val="sl-SI"/>
        </w:rPr>
      </w:pPr>
      <w:bookmarkStart w:id="107" w:name="_Ref319931208"/>
      <w:bookmarkStart w:id="108" w:name="_Ref319932043"/>
      <w:bookmarkStart w:id="109" w:name="_Toc389889086"/>
      <w:r w:rsidRPr="00C451C6">
        <w:rPr>
          <w:lang w:val="sl-SI"/>
        </w:rPr>
        <w:t>Terapija</w:t>
      </w:r>
      <w:bookmarkEnd w:id="107"/>
      <w:bookmarkEnd w:id="108"/>
      <w:bookmarkEnd w:id="1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1"/>
        <w:gridCol w:w="2913"/>
        <w:gridCol w:w="2404"/>
      </w:tblGrid>
      <w:tr w:rsidR="00670E0C" w:rsidRPr="00C451C6">
        <w:tc>
          <w:tcPr>
            <w:tcW w:w="4631" w:type="dxa"/>
          </w:tcPr>
          <w:p w:rsidR="00670E0C" w:rsidRPr="00C451C6" w:rsidRDefault="00670E0C" w:rsidP="00670E0C">
            <w:pPr>
              <w:rPr>
                <w:b/>
                <w:bCs/>
                <w:color w:val="000000"/>
                <w:lang w:eastAsia="x-none"/>
              </w:rPr>
            </w:pPr>
            <w:r w:rsidRPr="00C451C6">
              <w:rPr>
                <w:b/>
                <w:bCs/>
                <w:color w:val="000000"/>
                <w:lang w:eastAsia="x-none"/>
              </w:rPr>
              <w:t>Ime elementa</w:t>
            </w:r>
          </w:p>
        </w:tc>
        <w:tc>
          <w:tcPr>
            <w:tcW w:w="2084" w:type="dxa"/>
          </w:tcPr>
          <w:p w:rsidR="00670E0C" w:rsidRPr="00C451C6" w:rsidRDefault="00670E0C" w:rsidP="00670E0C">
            <w:pPr>
              <w:ind w:left="360"/>
              <w:jc w:val="center"/>
              <w:rPr>
                <w:b/>
                <w:bCs/>
                <w:color w:val="000000"/>
                <w:lang w:eastAsia="x-none"/>
              </w:rPr>
            </w:pPr>
            <w:r w:rsidRPr="00C451C6">
              <w:rPr>
                <w:b/>
                <w:bCs/>
                <w:color w:val="000000"/>
                <w:lang w:eastAsia="x-none"/>
              </w:rPr>
              <w:t>Arhetip</w:t>
            </w:r>
          </w:p>
        </w:tc>
        <w:tc>
          <w:tcPr>
            <w:tcW w:w="2573" w:type="dxa"/>
          </w:tcPr>
          <w:p w:rsidR="00670E0C" w:rsidRPr="00C451C6" w:rsidRDefault="00670E0C" w:rsidP="00670E0C">
            <w:pPr>
              <w:ind w:left="360"/>
              <w:jc w:val="center"/>
              <w:rPr>
                <w:b/>
                <w:bCs/>
                <w:color w:val="000000"/>
                <w:lang w:eastAsia="x-none"/>
              </w:rPr>
            </w:pPr>
            <w:r w:rsidRPr="00C451C6">
              <w:rPr>
                <w:b/>
                <w:bCs/>
                <w:color w:val="000000"/>
                <w:lang w:eastAsia="x-none"/>
              </w:rPr>
              <w:t>tip parametra</w:t>
            </w:r>
          </w:p>
          <w:p w:rsidR="00670E0C" w:rsidRPr="00C451C6" w:rsidRDefault="00670E0C" w:rsidP="00670E0C">
            <w:pPr>
              <w:jc w:val="center"/>
              <w:rPr>
                <w:b/>
                <w:bCs/>
                <w:color w:val="000000"/>
                <w:lang w:eastAsia="x-none"/>
              </w:rPr>
            </w:pPr>
            <w:r w:rsidRPr="00C451C6">
              <w:rPr>
                <w:b/>
                <w:bCs/>
                <w:color w:val="000000"/>
                <w:lang w:eastAsia="x-none"/>
              </w:rPr>
              <w:t>(Ocena)</w:t>
            </w:r>
          </w:p>
        </w:tc>
      </w:tr>
      <w:tr w:rsidR="00670E0C" w:rsidRPr="00C451C6">
        <w:tc>
          <w:tcPr>
            <w:tcW w:w="4631" w:type="dxa"/>
            <w:shd w:val="clear" w:color="auto" w:fill="C0C0C0"/>
          </w:tcPr>
          <w:p w:rsidR="00670E0C" w:rsidRPr="00C451C6" w:rsidRDefault="00670233" w:rsidP="00670E0C">
            <w:pPr>
              <w:rPr>
                <w:b/>
                <w:bCs/>
                <w:color w:val="000000"/>
                <w:lang w:eastAsia="x-none"/>
              </w:rPr>
            </w:pPr>
            <w:hyperlink r:id="rId42" w:history="1">
              <w:r w:rsidR="00670E0C" w:rsidRPr="00C451C6">
                <w:rPr>
                  <w:rStyle w:val="Hiperpovezava"/>
                  <w:b/>
                  <w:bCs/>
                  <w:lang w:eastAsia="x-none"/>
                </w:rPr>
                <w:t>Redno jemanje</w:t>
              </w:r>
            </w:hyperlink>
          </w:p>
        </w:tc>
        <w:tc>
          <w:tcPr>
            <w:tcW w:w="2084" w:type="dxa"/>
            <w:shd w:val="clear" w:color="auto" w:fill="C0C0C0"/>
          </w:tcPr>
          <w:p w:rsidR="00670E0C" w:rsidRPr="00C451C6" w:rsidRDefault="00670E0C" w:rsidP="000E58A4">
            <w:pPr>
              <w:rPr>
                <w:color w:val="000000"/>
                <w:lang w:eastAsia="x-none"/>
              </w:rPr>
            </w:pPr>
            <w:r w:rsidRPr="00C451C6">
              <w:rPr>
                <w:color w:val="000000"/>
                <w:lang w:eastAsia="x-none"/>
              </w:rPr>
              <w:t xml:space="preserve">openEHR-EHR-EVALUATION.terapija_ra.v1 </w:t>
            </w:r>
          </w:p>
        </w:tc>
        <w:tc>
          <w:tcPr>
            <w:tcW w:w="2573" w:type="dxa"/>
            <w:shd w:val="clear" w:color="auto" w:fill="C0C0C0"/>
          </w:tcPr>
          <w:p w:rsidR="00747B85" w:rsidRPr="00C451C6" w:rsidRDefault="00670E0C" w:rsidP="00670E0C">
            <w:pPr>
              <w:rPr>
                <w:color w:val="000000"/>
                <w:lang w:eastAsia="x-none"/>
              </w:rPr>
            </w:pPr>
            <w:r w:rsidRPr="00C451C6">
              <w:rPr>
                <w:color w:val="000000"/>
                <w:lang w:eastAsia="x-none"/>
              </w:rPr>
              <w:t>šifriran tekst (</w:t>
            </w:r>
          </w:p>
          <w:p w:rsidR="00747B85" w:rsidRPr="00C451C6" w:rsidRDefault="00747B85" w:rsidP="00ED01FA">
            <w:pPr>
              <w:numPr>
                <w:ilvl w:val="0"/>
                <w:numId w:val="9"/>
              </w:numPr>
              <w:rPr>
                <w:color w:val="000000"/>
                <w:lang w:eastAsia="x-none"/>
              </w:rPr>
            </w:pPr>
            <w:r w:rsidRPr="00C451C6">
              <w:rPr>
                <w:color w:val="000000"/>
                <w:lang w:eastAsia="x-none"/>
              </w:rPr>
              <w:t>DA</w:t>
            </w:r>
          </w:p>
          <w:p w:rsidR="00670E0C" w:rsidRPr="00C451C6" w:rsidRDefault="00747B85" w:rsidP="00ED01FA">
            <w:pPr>
              <w:numPr>
                <w:ilvl w:val="0"/>
                <w:numId w:val="9"/>
              </w:numPr>
              <w:rPr>
                <w:color w:val="000000"/>
                <w:lang w:eastAsia="x-none"/>
              </w:rPr>
            </w:pPr>
            <w:r w:rsidRPr="00C451C6">
              <w:rPr>
                <w:color w:val="000000"/>
                <w:lang w:eastAsia="x-none"/>
              </w:rPr>
              <w:t>NE</w:t>
            </w:r>
          </w:p>
        </w:tc>
      </w:tr>
      <w:tr w:rsidR="001A53D5" w:rsidRPr="00C451C6">
        <w:tc>
          <w:tcPr>
            <w:tcW w:w="4631" w:type="dxa"/>
            <w:shd w:val="clear" w:color="auto" w:fill="C0C0C0"/>
          </w:tcPr>
          <w:p w:rsidR="001A53D5" w:rsidRPr="00C451C6" w:rsidRDefault="001A53D5" w:rsidP="00670E0C">
            <w:pPr>
              <w:rPr>
                <w:b/>
                <w:bCs/>
                <w:color w:val="000000"/>
                <w:lang w:eastAsia="x-none"/>
              </w:rPr>
            </w:pPr>
            <w:r w:rsidRPr="00C451C6">
              <w:rPr>
                <w:b/>
                <w:bCs/>
                <w:color w:val="000000"/>
                <w:lang w:eastAsia="x-none"/>
              </w:rPr>
              <w:t>Pravilno jemanje</w:t>
            </w:r>
          </w:p>
        </w:tc>
        <w:tc>
          <w:tcPr>
            <w:tcW w:w="2084" w:type="dxa"/>
            <w:shd w:val="clear" w:color="auto" w:fill="C0C0C0"/>
          </w:tcPr>
          <w:p w:rsidR="001A53D5" w:rsidRPr="00C451C6" w:rsidRDefault="001A53D5" w:rsidP="00670E0C">
            <w:pPr>
              <w:rPr>
                <w:color w:val="000000"/>
                <w:lang w:eastAsia="x-none"/>
              </w:rPr>
            </w:pPr>
          </w:p>
        </w:tc>
        <w:tc>
          <w:tcPr>
            <w:tcW w:w="2573" w:type="dxa"/>
            <w:shd w:val="clear" w:color="auto" w:fill="C0C0C0"/>
          </w:tcPr>
          <w:p w:rsidR="001A53D5" w:rsidRPr="00C451C6" w:rsidRDefault="001A53D5" w:rsidP="001A53D5">
            <w:pPr>
              <w:rPr>
                <w:color w:val="000000"/>
                <w:lang w:eastAsia="x-none"/>
              </w:rPr>
            </w:pPr>
            <w:r w:rsidRPr="00C451C6">
              <w:rPr>
                <w:color w:val="000000"/>
                <w:lang w:eastAsia="x-none"/>
              </w:rPr>
              <w:t>šifriran tekst (</w:t>
            </w:r>
          </w:p>
          <w:p w:rsidR="001A53D5" w:rsidRPr="00C451C6" w:rsidRDefault="001A53D5" w:rsidP="00ED01FA">
            <w:pPr>
              <w:numPr>
                <w:ilvl w:val="0"/>
                <w:numId w:val="12"/>
              </w:numPr>
              <w:rPr>
                <w:color w:val="000000"/>
                <w:lang w:eastAsia="x-none"/>
              </w:rPr>
            </w:pPr>
            <w:r w:rsidRPr="00C451C6">
              <w:rPr>
                <w:color w:val="000000"/>
                <w:lang w:eastAsia="x-none"/>
              </w:rPr>
              <w:t>DA</w:t>
            </w:r>
          </w:p>
          <w:p w:rsidR="001A53D5" w:rsidRPr="00C451C6" w:rsidRDefault="001A53D5" w:rsidP="00764306">
            <w:pPr>
              <w:ind w:left="360"/>
              <w:rPr>
                <w:color w:val="000000"/>
                <w:lang w:eastAsia="x-none"/>
              </w:rPr>
            </w:pPr>
            <w:r w:rsidRPr="00C451C6">
              <w:rPr>
                <w:color w:val="000000"/>
                <w:lang w:eastAsia="x-none"/>
              </w:rPr>
              <w:t>2 – NE )</w:t>
            </w:r>
          </w:p>
        </w:tc>
      </w:tr>
      <w:tr w:rsidR="00670E0C" w:rsidRPr="00C451C6">
        <w:tc>
          <w:tcPr>
            <w:tcW w:w="4631" w:type="dxa"/>
          </w:tcPr>
          <w:p w:rsidR="00670E0C" w:rsidRPr="00C451C6" w:rsidRDefault="00670233" w:rsidP="00670E0C">
            <w:pPr>
              <w:rPr>
                <w:b/>
                <w:bCs/>
                <w:color w:val="000000"/>
                <w:lang w:eastAsia="x-none"/>
              </w:rPr>
            </w:pPr>
            <w:hyperlink r:id="rId43" w:history="1">
              <w:r w:rsidR="00670E0C" w:rsidRPr="00C451C6">
                <w:rPr>
                  <w:rStyle w:val="Hiperpovezava"/>
                  <w:b/>
                  <w:bCs/>
                  <w:lang w:eastAsia="x-none"/>
                </w:rPr>
                <w:t>Prisotnost stranskih učinkov</w:t>
              </w:r>
            </w:hyperlink>
          </w:p>
        </w:tc>
        <w:tc>
          <w:tcPr>
            <w:tcW w:w="2084" w:type="dxa"/>
          </w:tcPr>
          <w:p w:rsidR="00670E0C" w:rsidRPr="00C451C6" w:rsidRDefault="00670E0C" w:rsidP="000E58A4">
            <w:pPr>
              <w:rPr>
                <w:color w:val="000000"/>
                <w:lang w:eastAsia="x-none"/>
              </w:rPr>
            </w:pPr>
            <w:r w:rsidRPr="00C451C6">
              <w:rPr>
                <w:color w:val="000000"/>
                <w:lang w:eastAsia="x-none"/>
              </w:rPr>
              <w:t xml:space="preserve">openEHR-EHR-EVALUATION.terapija_ra.v1 </w:t>
            </w:r>
          </w:p>
        </w:tc>
        <w:tc>
          <w:tcPr>
            <w:tcW w:w="2573" w:type="dxa"/>
          </w:tcPr>
          <w:p w:rsidR="00747B85" w:rsidRPr="00C451C6" w:rsidRDefault="00747B85" w:rsidP="00670E0C">
            <w:pPr>
              <w:rPr>
                <w:color w:val="000000"/>
                <w:lang w:eastAsia="x-none"/>
              </w:rPr>
            </w:pPr>
            <w:r w:rsidRPr="00C451C6">
              <w:rPr>
                <w:color w:val="000000"/>
                <w:lang w:eastAsia="x-none"/>
              </w:rPr>
              <w:t>šifriran tekst (</w:t>
            </w:r>
          </w:p>
          <w:p w:rsidR="00747B85" w:rsidRPr="00C451C6" w:rsidRDefault="000E58A4" w:rsidP="00670E0C">
            <w:pPr>
              <w:rPr>
                <w:color w:val="000000"/>
                <w:lang w:eastAsia="x-none"/>
              </w:rPr>
            </w:pPr>
            <w:r w:rsidRPr="00C451C6">
              <w:rPr>
                <w:color w:val="000000"/>
                <w:lang w:eastAsia="x-none"/>
              </w:rPr>
              <w:t>1</w:t>
            </w:r>
            <w:r w:rsidR="00747B85" w:rsidRPr="00C451C6">
              <w:rPr>
                <w:color w:val="000000"/>
                <w:lang w:eastAsia="x-none"/>
              </w:rPr>
              <w:t xml:space="preserve"> - DA</w:t>
            </w:r>
          </w:p>
          <w:p w:rsidR="00670E0C" w:rsidRPr="00C451C6" w:rsidRDefault="000E58A4" w:rsidP="00670E0C">
            <w:pPr>
              <w:rPr>
                <w:color w:val="000000"/>
                <w:lang w:eastAsia="x-none"/>
              </w:rPr>
            </w:pPr>
            <w:r w:rsidRPr="00C451C6">
              <w:rPr>
                <w:color w:val="000000"/>
                <w:lang w:eastAsia="x-none"/>
              </w:rPr>
              <w:t>2</w:t>
            </w:r>
            <w:r w:rsidR="00747B85" w:rsidRPr="00C451C6">
              <w:rPr>
                <w:color w:val="000000"/>
                <w:lang w:eastAsia="x-none"/>
              </w:rPr>
              <w:t xml:space="preserve"> - NE</w:t>
            </w:r>
          </w:p>
        </w:tc>
      </w:tr>
      <w:tr w:rsidR="00670E0C" w:rsidRPr="00C451C6">
        <w:tc>
          <w:tcPr>
            <w:tcW w:w="4631" w:type="dxa"/>
            <w:shd w:val="clear" w:color="auto" w:fill="C0C0C0"/>
          </w:tcPr>
          <w:p w:rsidR="00670E0C" w:rsidRPr="00C451C6" w:rsidRDefault="00670233" w:rsidP="00670E0C">
            <w:pPr>
              <w:rPr>
                <w:b/>
                <w:bCs/>
                <w:color w:val="000000"/>
                <w:lang w:eastAsia="x-none"/>
              </w:rPr>
            </w:pPr>
            <w:hyperlink r:id="rId44" w:history="1">
              <w:r w:rsidR="00670E0C" w:rsidRPr="00C451C6">
                <w:rPr>
                  <w:rStyle w:val="Hiperpovezava"/>
                  <w:b/>
                  <w:bCs/>
                  <w:lang w:eastAsia="x-none"/>
                </w:rPr>
                <w:t>Opis stranskih učinkov</w:t>
              </w:r>
            </w:hyperlink>
          </w:p>
        </w:tc>
        <w:tc>
          <w:tcPr>
            <w:tcW w:w="2084" w:type="dxa"/>
            <w:shd w:val="clear" w:color="auto" w:fill="C0C0C0"/>
          </w:tcPr>
          <w:p w:rsidR="00670E0C" w:rsidRPr="00C451C6" w:rsidRDefault="00670E0C" w:rsidP="000E58A4">
            <w:pPr>
              <w:rPr>
                <w:color w:val="000000"/>
                <w:lang w:eastAsia="x-none"/>
              </w:rPr>
            </w:pPr>
            <w:r w:rsidRPr="00C451C6">
              <w:rPr>
                <w:color w:val="000000"/>
                <w:lang w:eastAsia="x-none"/>
              </w:rPr>
              <w:t xml:space="preserve">openEHR-EHR-EVALUATION.terapija_ra.v1 </w:t>
            </w:r>
          </w:p>
        </w:tc>
        <w:tc>
          <w:tcPr>
            <w:tcW w:w="2573" w:type="dxa"/>
            <w:shd w:val="clear" w:color="auto" w:fill="C0C0C0"/>
          </w:tcPr>
          <w:p w:rsidR="00670E0C" w:rsidRPr="00C451C6" w:rsidRDefault="00670E0C" w:rsidP="00670E0C">
            <w:pPr>
              <w:keepNext/>
              <w:rPr>
                <w:color w:val="000000"/>
                <w:lang w:eastAsia="x-none"/>
              </w:rPr>
            </w:pPr>
            <w:r w:rsidRPr="00C451C6">
              <w:rPr>
                <w:color w:val="000000"/>
                <w:lang w:eastAsia="x-none"/>
              </w:rPr>
              <w:t>prosti tekst</w:t>
            </w:r>
          </w:p>
        </w:tc>
      </w:tr>
    </w:tbl>
    <w:p w:rsidR="00670E0C" w:rsidRPr="00C451C6" w:rsidRDefault="00670E0C" w:rsidP="00670E0C">
      <w:pPr>
        <w:pStyle w:val="Napis"/>
        <w:rPr>
          <w:lang w:eastAsia="x-none"/>
        </w:rPr>
      </w:pPr>
      <w:bookmarkStart w:id="110" w:name="_Toc389059753"/>
      <w:r w:rsidRPr="00C451C6">
        <w:t xml:space="preserve">Tabela </w:t>
      </w:r>
      <w:r w:rsidR="00670233">
        <w:fldChar w:fldCharType="begin"/>
      </w:r>
      <w:r w:rsidR="00670233">
        <w:instrText xml:space="preserve"> SEQ Tabela \* ARABIC </w:instrText>
      </w:r>
      <w:r w:rsidR="00670233">
        <w:fldChar w:fldCharType="separate"/>
      </w:r>
      <w:r w:rsidR="005A1F05" w:rsidRPr="00C451C6">
        <w:rPr>
          <w:noProof/>
        </w:rPr>
        <w:t>22</w:t>
      </w:r>
      <w:r w:rsidR="00670233">
        <w:rPr>
          <w:noProof/>
        </w:rPr>
        <w:fldChar w:fldCharType="end"/>
      </w:r>
      <w:r w:rsidR="00D66C0E" w:rsidRPr="00C451C6">
        <w:t>: terapija</w:t>
      </w:r>
      <w:bookmarkEnd w:id="110"/>
    </w:p>
    <w:p w:rsidR="00670E0C" w:rsidRPr="00C451C6" w:rsidRDefault="00670E0C" w:rsidP="00670E0C">
      <w:pPr>
        <w:rPr>
          <w:lang w:eastAsia="x-none"/>
        </w:rPr>
      </w:pPr>
      <w:r w:rsidRPr="00C451C6">
        <w:rPr>
          <w:lang w:eastAsia="x-none"/>
        </w:rPr>
        <w:t>Element terapija je namenjen preverjanju rednega jemanja in stranskih učinkov terapije (zdravil).</w:t>
      </w:r>
    </w:p>
    <w:p w:rsidR="00670E0C" w:rsidRPr="00C451C6" w:rsidRDefault="00670E0C" w:rsidP="00670E0C">
      <w:pPr>
        <w:rPr>
          <w:lang w:eastAsia="x-none"/>
        </w:rPr>
      </w:pPr>
    </w:p>
    <w:p w:rsidR="00F0588F" w:rsidRPr="00C451C6" w:rsidRDefault="00670E0C" w:rsidP="00670E0C">
      <w:pPr>
        <w:rPr>
          <w:lang w:eastAsia="x-none"/>
        </w:rPr>
      </w:pPr>
      <w:r w:rsidRPr="00C451C6">
        <w:rPr>
          <w:lang w:eastAsia="x-none"/>
        </w:rPr>
        <w:t>Podatke vnaša DMS.</w:t>
      </w:r>
    </w:p>
    <w:p w:rsidR="00D721BA" w:rsidRPr="00C451C6" w:rsidRDefault="00D721BA" w:rsidP="00670E0C">
      <w:pPr>
        <w:rPr>
          <w:lang w:eastAsia="x-none"/>
        </w:rPr>
      </w:pPr>
    </w:p>
    <w:p w:rsidR="00D721BA" w:rsidRPr="00C451C6" w:rsidRDefault="00D721BA" w:rsidP="00670E0C">
      <w:pPr>
        <w:rPr>
          <w:lang w:eastAsia="x-none"/>
        </w:rPr>
      </w:pPr>
      <w:r w:rsidRPr="00C451C6">
        <w:rPr>
          <w:lang w:eastAsia="x-none"/>
        </w:rPr>
        <w:t xml:space="preserve">Zbirnik trajne terapije </w:t>
      </w:r>
      <w:r w:rsidR="0047085F" w:rsidRPr="00C451C6">
        <w:rPr>
          <w:lang w:eastAsia="x-none"/>
        </w:rPr>
        <w:t xml:space="preserve">se </w:t>
      </w:r>
      <w:r w:rsidRPr="00C451C6">
        <w:rPr>
          <w:lang w:eastAsia="x-none"/>
        </w:rPr>
        <w:t>že vidi iz kartoteke.</w:t>
      </w:r>
      <w:r w:rsidR="005820A8" w:rsidRPr="00C451C6">
        <w:rPr>
          <w:lang w:eastAsia="x-none"/>
        </w:rPr>
        <w:t xml:space="preserve"> Za ocenjevanje terapije mora seveda DMS imeti tudi dostop do predpisanih zdravil, predpisane pogostosti jemanja, predpisane količine…..</w:t>
      </w:r>
    </w:p>
    <w:p w:rsidR="00D24EA3" w:rsidRPr="00C451C6" w:rsidRDefault="00D24EA3" w:rsidP="000E061D">
      <w:pPr>
        <w:rPr>
          <w:lang w:eastAsia="x-none"/>
        </w:rPr>
      </w:pPr>
    </w:p>
    <w:p w:rsidR="002D3C41" w:rsidRPr="00C451C6" w:rsidRDefault="002D3C41" w:rsidP="002D3C41">
      <w:pPr>
        <w:pStyle w:val="Naslov2"/>
        <w:rPr>
          <w:lang w:val="sl-SI"/>
        </w:rPr>
      </w:pPr>
      <w:bookmarkStart w:id="111" w:name="_Toc389889087"/>
      <w:r w:rsidRPr="00C451C6">
        <w:rPr>
          <w:lang w:val="sl-SI"/>
        </w:rPr>
        <w:t>Laboratorij</w:t>
      </w:r>
      <w:bookmarkEnd w:id="111"/>
    </w:p>
    <w:p w:rsidR="002D3C41" w:rsidRPr="00C451C6" w:rsidRDefault="002D3C41" w:rsidP="002D3C41">
      <w:pPr>
        <w:rPr>
          <w:lang w:eastAsia="x-none"/>
        </w:rPr>
      </w:pPr>
      <w:r w:rsidRPr="00C451C6">
        <w:rPr>
          <w:lang w:eastAsia="x-none"/>
        </w:rPr>
        <w:t>Podatki iz laboratorija se lahko vnašajo ob obisku/obravnavi, vendar pa imajo tipično drug datum nastanka (pred obiskom). Za medicinsko osebje je važen datum, kdaj</w:t>
      </w:r>
      <w:r w:rsidR="00CE6F2C" w:rsidRPr="00C451C6">
        <w:rPr>
          <w:lang w:eastAsia="x-none"/>
        </w:rPr>
        <w:t xml:space="preserve"> je bil odvzet vzorec, na katerem je bil podatek</w:t>
      </w:r>
      <w:r w:rsidRPr="00C451C6">
        <w:rPr>
          <w:lang w:eastAsia="x-none"/>
        </w:rPr>
        <w:t xml:space="preserve"> izmerjen (v praksi zadostuje tudi datum, kdaj je bila meritev v laboratoriju opravljena).</w:t>
      </w:r>
    </w:p>
    <w:p w:rsidR="002D3C41" w:rsidRPr="00C451C6" w:rsidRDefault="002D3C41" w:rsidP="002D3C41">
      <w:pPr>
        <w:rPr>
          <w:lang w:eastAsia="x-none"/>
        </w:rPr>
      </w:pPr>
      <w:r w:rsidRPr="00C451C6">
        <w:rPr>
          <w:lang w:eastAsia="x-none"/>
        </w:rPr>
        <w:t xml:space="preserve">Podatki so </w:t>
      </w:r>
      <w:r w:rsidR="00CE6F2C" w:rsidRPr="00C451C6">
        <w:rPr>
          <w:lang w:eastAsia="x-none"/>
        </w:rPr>
        <w:t>preneseni</w:t>
      </w:r>
      <w:r w:rsidRPr="00C451C6">
        <w:rPr>
          <w:lang w:eastAsia="x-none"/>
        </w:rPr>
        <w:t xml:space="preserve"> avtomatsko iz laboratorijskega sistema. Predlagamo, da se v zgodovino vklj</w:t>
      </w:r>
      <w:r w:rsidR="0040612E" w:rsidRPr="00C451C6">
        <w:rPr>
          <w:lang w:eastAsia="x-none"/>
        </w:rPr>
        <w:t xml:space="preserve">uči vse laboratorijske </w:t>
      </w:r>
      <w:r w:rsidR="00CE6F2C" w:rsidRPr="00C451C6">
        <w:rPr>
          <w:lang w:eastAsia="x-none"/>
        </w:rPr>
        <w:t>elemente.</w:t>
      </w:r>
    </w:p>
    <w:p w:rsidR="002D3C41" w:rsidRPr="00C451C6" w:rsidRDefault="002D3C41" w:rsidP="002D3C41">
      <w:pPr>
        <w:rPr>
          <w:lang w:eastAsia="x-none"/>
        </w:rPr>
      </w:pPr>
    </w:p>
    <w:p w:rsidR="002D3C41" w:rsidRPr="00C451C6" w:rsidRDefault="00FC1899" w:rsidP="002D3C41">
      <w:pPr>
        <w:pStyle w:val="Naslov3"/>
        <w:rPr>
          <w:lang w:val="sl-SI"/>
        </w:rPr>
      </w:pPr>
      <w:bookmarkStart w:id="112" w:name="_Ref319931218"/>
      <w:bookmarkStart w:id="113" w:name="_Ref319932050"/>
      <w:bookmarkStart w:id="114" w:name="_Toc389889088"/>
      <w:r w:rsidRPr="00C451C6">
        <w:rPr>
          <w:lang w:val="sl-SI"/>
        </w:rPr>
        <w:t>Krvni sladkor</w:t>
      </w:r>
      <w:bookmarkEnd w:id="112"/>
      <w:bookmarkEnd w:id="113"/>
      <w:bookmarkEnd w:id="1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3129"/>
        <w:gridCol w:w="3671"/>
      </w:tblGrid>
      <w:tr w:rsidR="002D3C41" w:rsidRPr="00C451C6">
        <w:tc>
          <w:tcPr>
            <w:tcW w:w="2488" w:type="dxa"/>
          </w:tcPr>
          <w:p w:rsidR="002D3C41" w:rsidRPr="00C451C6" w:rsidRDefault="002D3C41" w:rsidP="002D3C41">
            <w:pPr>
              <w:rPr>
                <w:b/>
                <w:bCs/>
                <w:color w:val="000000"/>
                <w:lang w:eastAsia="x-none"/>
              </w:rPr>
            </w:pPr>
            <w:r w:rsidRPr="00C451C6">
              <w:rPr>
                <w:b/>
                <w:bCs/>
                <w:color w:val="000000"/>
                <w:lang w:eastAsia="x-none"/>
              </w:rPr>
              <w:t>Ime elementa</w:t>
            </w:r>
          </w:p>
        </w:tc>
        <w:tc>
          <w:tcPr>
            <w:tcW w:w="3129" w:type="dxa"/>
          </w:tcPr>
          <w:p w:rsidR="002D3C41" w:rsidRPr="00C451C6" w:rsidRDefault="002D3C41" w:rsidP="002D3C41">
            <w:pPr>
              <w:rPr>
                <w:b/>
                <w:bCs/>
                <w:color w:val="000000"/>
                <w:lang w:eastAsia="x-none"/>
              </w:rPr>
            </w:pPr>
            <w:r w:rsidRPr="00C451C6">
              <w:rPr>
                <w:b/>
                <w:bCs/>
                <w:color w:val="000000"/>
                <w:lang w:eastAsia="x-none"/>
              </w:rPr>
              <w:t>Arhetip</w:t>
            </w:r>
          </w:p>
        </w:tc>
        <w:tc>
          <w:tcPr>
            <w:tcW w:w="3671" w:type="dxa"/>
          </w:tcPr>
          <w:p w:rsidR="002D3C41" w:rsidRPr="00C451C6" w:rsidRDefault="002D3C41" w:rsidP="002D3C41">
            <w:pPr>
              <w:rPr>
                <w:b/>
                <w:bCs/>
                <w:color w:val="000000"/>
                <w:lang w:eastAsia="x-none"/>
              </w:rPr>
            </w:pPr>
            <w:r w:rsidRPr="00C451C6">
              <w:rPr>
                <w:b/>
                <w:bCs/>
                <w:color w:val="000000"/>
                <w:lang w:eastAsia="x-none"/>
              </w:rPr>
              <w:t>tip parametra</w:t>
            </w:r>
          </w:p>
        </w:tc>
      </w:tr>
      <w:tr w:rsidR="002D3C41" w:rsidRPr="00C451C6">
        <w:tc>
          <w:tcPr>
            <w:tcW w:w="2488" w:type="dxa"/>
            <w:shd w:val="clear" w:color="auto" w:fill="C0C0C0"/>
          </w:tcPr>
          <w:p w:rsidR="002D3C41" w:rsidRPr="00C451C6" w:rsidRDefault="00670233" w:rsidP="002D3C41">
            <w:pPr>
              <w:rPr>
                <w:b/>
                <w:bCs/>
                <w:color w:val="000000"/>
                <w:lang w:eastAsia="x-none"/>
              </w:rPr>
            </w:pPr>
            <w:hyperlink r:id="rId45" w:history="1">
              <w:r w:rsidR="002D3C41" w:rsidRPr="00C451C6">
                <w:rPr>
                  <w:rStyle w:val="Hiperpovezava"/>
                  <w:b/>
                  <w:bCs/>
                  <w:lang w:eastAsia="x-none"/>
                </w:rPr>
                <w:t>Krvni sladkor</w:t>
              </w:r>
            </w:hyperlink>
          </w:p>
        </w:tc>
        <w:tc>
          <w:tcPr>
            <w:tcW w:w="3129" w:type="dxa"/>
            <w:shd w:val="clear" w:color="auto" w:fill="C0C0C0"/>
          </w:tcPr>
          <w:p w:rsidR="002D3C41" w:rsidRPr="00C451C6" w:rsidRDefault="002D3C41" w:rsidP="00B12EA9">
            <w:pPr>
              <w:rPr>
                <w:color w:val="000000"/>
                <w:lang w:eastAsia="x-none"/>
              </w:rPr>
            </w:pPr>
            <w:r w:rsidRPr="00C451C6">
              <w:rPr>
                <w:color w:val="000000"/>
                <w:lang w:eastAsia="x-none"/>
              </w:rPr>
              <w:t>openEHR-EHR-OBSER</w:t>
            </w:r>
            <w:r w:rsidR="00DD743D" w:rsidRPr="00C451C6">
              <w:rPr>
                <w:color w:val="000000"/>
                <w:lang w:eastAsia="x-none"/>
              </w:rPr>
              <w:t>VATION.lab_test-blood_glucose</w:t>
            </w:r>
            <w:r w:rsidRPr="00C451C6">
              <w:rPr>
                <w:color w:val="000000"/>
                <w:lang w:eastAsia="x-none"/>
              </w:rPr>
              <w:t xml:space="preserve">.v1 </w:t>
            </w:r>
          </w:p>
        </w:tc>
        <w:tc>
          <w:tcPr>
            <w:tcW w:w="3671" w:type="dxa"/>
            <w:shd w:val="clear" w:color="auto" w:fill="C0C0C0"/>
          </w:tcPr>
          <w:p w:rsidR="002D3C41" w:rsidRPr="00C451C6" w:rsidRDefault="002D3C41" w:rsidP="002D3C41">
            <w:pPr>
              <w:rPr>
                <w:color w:val="000000"/>
                <w:lang w:eastAsia="x-none"/>
              </w:rPr>
            </w:pPr>
            <w:r w:rsidRPr="00C451C6">
              <w:rPr>
                <w:color w:val="000000"/>
                <w:lang w:eastAsia="x-none"/>
              </w:rPr>
              <w:t>količina (angl. quantity)</w:t>
            </w:r>
          </w:p>
        </w:tc>
      </w:tr>
      <w:tr w:rsidR="00D361F8" w:rsidRPr="00C451C6">
        <w:tc>
          <w:tcPr>
            <w:tcW w:w="2488" w:type="dxa"/>
            <w:shd w:val="clear" w:color="auto" w:fill="C0C0C0"/>
          </w:tcPr>
          <w:p w:rsidR="00D361F8" w:rsidRPr="00C451C6" w:rsidRDefault="00DD743D" w:rsidP="002D3C41">
            <w:pPr>
              <w:rPr>
                <w:b/>
                <w:bCs/>
                <w:color w:val="000000"/>
                <w:lang w:eastAsia="x-none"/>
              </w:rPr>
            </w:pPr>
            <w:r w:rsidRPr="00C451C6">
              <w:rPr>
                <w:b/>
                <w:bCs/>
                <w:color w:val="000000"/>
                <w:lang w:eastAsia="x-none"/>
              </w:rPr>
              <w:t>Količina</w:t>
            </w:r>
          </w:p>
        </w:tc>
        <w:tc>
          <w:tcPr>
            <w:tcW w:w="3129" w:type="dxa"/>
            <w:shd w:val="clear" w:color="auto" w:fill="C0C0C0"/>
          </w:tcPr>
          <w:p w:rsidR="00D361F8" w:rsidRPr="00C451C6" w:rsidRDefault="00DD743D" w:rsidP="00B12EA9">
            <w:pPr>
              <w:rPr>
                <w:color w:val="000000"/>
                <w:lang w:eastAsia="x-none"/>
              </w:rPr>
            </w:pPr>
            <w:r w:rsidRPr="00C451C6">
              <w:rPr>
                <w:color w:val="000000"/>
                <w:lang w:eastAsia="x-none"/>
              </w:rPr>
              <w:t>openEHR-EHR-OBSERVATION.lab_test-blood_glucose.v1 (person state)</w:t>
            </w:r>
          </w:p>
        </w:tc>
        <w:tc>
          <w:tcPr>
            <w:tcW w:w="3671" w:type="dxa"/>
            <w:shd w:val="clear" w:color="auto" w:fill="C0C0C0"/>
          </w:tcPr>
          <w:p w:rsidR="00D361F8" w:rsidRPr="00C451C6" w:rsidRDefault="00DD743D" w:rsidP="002D3C41">
            <w:pPr>
              <w:rPr>
                <w:color w:val="000000"/>
                <w:lang w:eastAsia="x-none"/>
              </w:rPr>
            </w:pPr>
            <w:r w:rsidRPr="00C451C6">
              <w:rPr>
                <w:color w:val="000000"/>
                <w:lang w:eastAsia="x-none"/>
              </w:rPr>
              <w:t>količina sladkorja za OGTT</w:t>
            </w:r>
          </w:p>
        </w:tc>
      </w:tr>
      <w:tr w:rsidR="00DD743D" w:rsidRPr="00C451C6">
        <w:tc>
          <w:tcPr>
            <w:tcW w:w="2488" w:type="dxa"/>
            <w:shd w:val="clear" w:color="auto" w:fill="C0C0C0"/>
          </w:tcPr>
          <w:p w:rsidR="00DD743D" w:rsidRPr="00C451C6" w:rsidRDefault="00DD743D" w:rsidP="002D3C41">
            <w:pPr>
              <w:rPr>
                <w:b/>
                <w:bCs/>
                <w:color w:val="000000"/>
                <w:lang w:eastAsia="x-none"/>
              </w:rPr>
            </w:pPr>
            <w:r w:rsidRPr="00C451C6">
              <w:rPr>
                <w:b/>
                <w:bCs/>
                <w:color w:val="000000"/>
                <w:lang w:eastAsia="x-none"/>
              </w:rPr>
              <w:t>Čas jemanja vzorca</w:t>
            </w:r>
          </w:p>
        </w:tc>
        <w:tc>
          <w:tcPr>
            <w:tcW w:w="3129" w:type="dxa"/>
            <w:shd w:val="clear" w:color="auto" w:fill="C0C0C0"/>
          </w:tcPr>
          <w:p w:rsidR="00DD743D" w:rsidRPr="00C451C6" w:rsidRDefault="00DD743D" w:rsidP="00B12EA9">
            <w:pPr>
              <w:rPr>
                <w:color w:val="000000"/>
                <w:lang w:eastAsia="x-none"/>
              </w:rPr>
            </w:pPr>
            <w:r w:rsidRPr="00C451C6">
              <w:rPr>
                <w:color w:val="000000"/>
                <w:lang w:eastAsia="x-none"/>
              </w:rPr>
              <w:t>openEHR-EHR-OBSERVATION.lab_test-blood_glucose.v1 (person state)</w:t>
            </w:r>
          </w:p>
        </w:tc>
        <w:tc>
          <w:tcPr>
            <w:tcW w:w="3671" w:type="dxa"/>
            <w:shd w:val="clear" w:color="auto" w:fill="C0C0C0"/>
          </w:tcPr>
          <w:p w:rsidR="00DD743D" w:rsidRPr="00C451C6" w:rsidRDefault="00DD743D" w:rsidP="002D3C41">
            <w:pPr>
              <w:rPr>
                <w:color w:val="000000"/>
                <w:lang w:eastAsia="x-none"/>
              </w:rPr>
            </w:pPr>
            <w:r w:rsidRPr="00C451C6">
              <w:rPr>
                <w:color w:val="000000"/>
                <w:lang w:eastAsia="x-none"/>
              </w:rPr>
              <w:t>pred obremenitvijo/po obremenitvi</w:t>
            </w:r>
          </w:p>
        </w:tc>
      </w:tr>
      <w:tr w:rsidR="00DD743D" w:rsidRPr="00C451C6">
        <w:tc>
          <w:tcPr>
            <w:tcW w:w="2488" w:type="dxa"/>
            <w:shd w:val="clear" w:color="auto" w:fill="C0C0C0"/>
          </w:tcPr>
          <w:p w:rsidR="00DD743D" w:rsidRPr="00C451C6" w:rsidRDefault="00DD743D" w:rsidP="002D3C41">
            <w:pPr>
              <w:rPr>
                <w:b/>
                <w:bCs/>
                <w:color w:val="000000"/>
                <w:lang w:eastAsia="x-none"/>
              </w:rPr>
            </w:pPr>
            <w:r w:rsidRPr="00C451C6">
              <w:rPr>
                <w:b/>
                <w:bCs/>
                <w:color w:val="000000"/>
                <w:lang w:eastAsia="x-none"/>
              </w:rPr>
              <w:t>časovni odmik</w:t>
            </w:r>
          </w:p>
        </w:tc>
        <w:tc>
          <w:tcPr>
            <w:tcW w:w="3129" w:type="dxa"/>
            <w:shd w:val="clear" w:color="auto" w:fill="C0C0C0"/>
          </w:tcPr>
          <w:p w:rsidR="00DD743D" w:rsidRPr="00C451C6" w:rsidRDefault="00DD743D" w:rsidP="00B12EA9">
            <w:pPr>
              <w:rPr>
                <w:color w:val="000000"/>
                <w:lang w:eastAsia="x-none"/>
              </w:rPr>
            </w:pPr>
            <w:r w:rsidRPr="00C451C6">
              <w:rPr>
                <w:color w:val="000000"/>
                <w:lang w:eastAsia="x-none"/>
              </w:rPr>
              <w:t>openEHR-EHR-OBSERVATION.lab_test-blood_glucose.v1 (person state)</w:t>
            </w:r>
          </w:p>
        </w:tc>
        <w:tc>
          <w:tcPr>
            <w:tcW w:w="3671" w:type="dxa"/>
            <w:shd w:val="clear" w:color="auto" w:fill="C0C0C0"/>
          </w:tcPr>
          <w:p w:rsidR="00DD743D" w:rsidRPr="00C451C6" w:rsidRDefault="00DD743D" w:rsidP="002D3C41">
            <w:pPr>
              <w:rPr>
                <w:color w:val="000000"/>
                <w:lang w:eastAsia="x-none"/>
              </w:rPr>
            </w:pPr>
            <w:r w:rsidRPr="00C451C6">
              <w:rPr>
                <w:color w:val="000000"/>
                <w:lang w:eastAsia="x-none"/>
              </w:rPr>
              <w:t xml:space="preserve">časovni odmik od jemanja glukoze </w:t>
            </w:r>
          </w:p>
        </w:tc>
      </w:tr>
    </w:tbl>
    <w:p w:rsidR="005F74E6" w:rsidRPr="00C451C6" w:rsidRDefault="005F74E6" w:rsidP="005F74E6">
      <w:pPr>
        <w:pStyle w:val="Napis"/>
        <w:rPr>
          <w:lang w:eastAsia="x-none"/>
        </w:rPr>
      </w:pPr>
      <w:bookmarkStart w:id="115" w:name="_Toc389059754"/>
      <w:r w:rsidRPr="00C451C6">
        <w:t xml:space="preserve">Tabela </w:t>
      </w:r>
      <w:r w:rsidR="00670233">
        <w:fldChar w:fldCharType="begin"/>
      </w:r>
      <w:r w:rsidR="00670233">
        <w:instrText xml:space="preserve"> SEQ Tabela \* ARABIC </w:instrText>
      </w:r>
      <w:r w:rsidR="00670233">
        <w:fldChar w:fldCharType="separate"/>
      </w:r>
      <w:r w:rsidR="005A1F05" w:rsidRPr="00C451C6">
        <w:rPr>
          <w:noProof/>
        </w:rPr>
        <w:t>23</w:t>
      </w:r>
      <w:r w:rsidR="00670233">
        <w:rPr>
          <w:noProof/>
        </w:rPr>
        <w:fldChar w:fldCharType="end"/>
      </w:r>
      <w:r w:rsidRPr="00C451C6">
        <w:t>: krvni sladkor</w:t>
      </w:r>
      <w:bookmarkEnd w:id="115"/>
    </w:p>
    <w:p w:rsidR="005F74E6" w:rsidRPr="00C451C6" w:rsidRDefault="005F74E6"/>
    <w:p w:rsidR="00D721BA" w:rsidRPr="00C451C6" w:rsidRDefault="00D361F8">
      <w:r w:rsidRPr="00C451C6">
        <w:t xml:space="preserve">Isti arhetip se uporablja </w:t>
      </w:r>
      <w:r w:rsidR="00DD743D" w:rsidRPr="00C451C6">
        <w:t xml:space="preserve">za enkratno zabeležbo meritve krvnega sladkorja kot </w:t>
      </w:r>
      <w:r w:rsidRPr="00C451C6">
        <w:t>tudi za beleženje podatkov o OGTT testu.</w:t>
      </w:r>
      <w:r w:rsidR="00DD743D" w:rsidRPr="00C451C6">
        <w:t xml:space="preserve"> V primeru, da gre za enkratno meritev, imamo navedeno samo količino in da je šlo za vzorec pred obremenitvijo, v primeru OGTT testa pa imamo več meritev, ki imajo navedene različne časovne odmike.</w:t>
      </w:r>
    </w:p>
    <w:p w:rsidR="008F5E9C" w:rsidRPr="00C451C6" w:rsidRDefault="008F5E9C"/>
    <w:p w:rsidR="00D361F8" w:rsidRPr="00C451C6" w:rsidRDefault="00D361F8"/>
    <w:p w:rsidR="00FC1899" w:rsidRPr="00C451C6" w:rsidRDefault="00FC1899" w:rsidP="00FC1899">
      <w:pPr>
        <w:pStyle w:val="Naslov3"/>
        <w:rPr>
          <w:lang w:val="sl-SI"/>
        </w:rPr>
      </w:pPr>
      <w:bookmarkStart w:id="116" w:name="_Ref319931224"/>
      <w:bookmarkStart w:id="117" w:name="_Ref319932056"/>
      <w:bookmarkStart w:id="118" w:name="_Toc389889089"/>
      <w:r w:rsidRPr="00C451C6">
        <w:rPr>
          <w:lang w:val="sl-SI"/>
        </w:rPr>
        <w:t>HbA1c</w:t>
      </w:r>
      <w:bookmarkEnd w:id="116"/>
      <w:bookmarkEnd w:id="117"/>
      <w:bookmarkEnd w:id="1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3129"/>
        <w:gridCol w:w="3671"/>
      </w:tblGrid>
      <w:tr w:rsidR="00FC1899" w:rsidRPr="00C451C6">
        <w:tc>
          <w:tcPr>
            <w:tcW w:w="2488" w:type="dxa"/>
          </w:tcPr>
          <w:p w:rsidR="00FC1899" w:rsidRPr="00C451C6" w:rsidRDefault="00FC1899" w:rsidP="00FC1899">
            <w:pPr>
              <w:rPr>
                <w:b/>
                <w:bCs/>
                <w:color w:val="000000"/>
                <w:lang w:eastAsia="x-none"/>
              </w:rPr>
            </w:pPr>
            <w:r w:rsidRPr="00C451C6">
              <w:rPr>
                <w:b/>
                <w:bCs/>
                <w:color w:val="000000"/>
                <w:lang w:eastAsia="x-none"/>
              </w:rPr>
              <w:t>Ime elementa</w:t>
            </w:r>
          </w:p>
        </w:tc>
        <w:tc>
          <w:tcPr>
            <w:tcW w:w="3129" w:type="dxa"/>
          </w:tcPr>
          <w:p w:rsidR="00FC1899" w:rsidRPr="00C451C6" w:rsidRDefault="00FC1899" w:rsidP="00FC1899">
            <w:pPr>
              <w:rPr>
                <w:b/>
                <w:bCs/>
                <w:color w:val="000000"/>
                <w:lang w:eastAsia="x-none"/>
              </w:rPr>
            </w:pPr>
            <w:r w:rsidRPr="00C451C6">
              <w:rPr>
                <w:b/>
                <w:bCs/>
                <w:color w:val="000000"/>
                <w:lang w:eastAsia="x-none"/>
              </w:rPr>
              <w:t>Arhetip</w:t>
            </w:r>
          </w:p>
        </w:tc>
        <w:tc>
          <w:tcPr>
            <w:tcW w:w="3671" w:type="dxa"/>
          </w:tcPr>
          <w:p w:rsidR="00FC1899" w:rsidRPr="00C451C6" w:rsidRDefault="00FC1899" w:rsidP="00FC1899">
            <w:pPr>
              <w:rPr>
                <w:b/>
                <w:bCs/>
                <w:color w:val="000000"/>
                <w:lang w:eastAsia="x-none"/>
              </w:rPr>
            </w:pPr>
            <w:r w:rsidRPr="00C451C6">
              <w:rPr>
                <w:b/>
                <w:bCs/>
                <w:color w:val="000000"/>
                <w:lang w:eastAsia="x-none"/>
              </w:rPr>
              <w:t>tip parametra</w:t>
            </w:r>
          </w:p>
        </w:tc>
      </w:tr>
      <w:tr w:rsidR="00FC1899" w:rsidRPr="00C451C6">
        <w:tc>
          <w:tcPr>
            <w:tcW w:w="2488" w:type="dxa"/>
            <w:shd w:val="clear" w:color="auto" w:fill="C0C0C0"/>
          </w:tcPr>
          <w:p w:rsidR="00FC1899" w:rsidRPr="00C451C6" w:rsidRDefault="00FC1899" w:rsidP="00FC1899">
            <w:pPr>
              <w:rPr>
                <w:b/>
                <w:bCs/>
                <w:color w:val="000000"/>
                <w:lang w:eastAsia="x-none"/>
              </w:rPr>
            </w:pPr>
            <w:r w:rsidRPr="00C451C6">
              <w:rPr>
                <w:b/>
                <w:bCs/>
                <w:color w:val="000000"/>
                <w:lang w:eastAsia="x-none"/>
              </w:rPr>
              <w:t>HbA1c</w:t>
            </w:r>
          </w:p>
        </w:tc>
        <w:tc>
          <w:tcPr>
            <w:tcW w:w="3129" w:type="dxa"/>
            <w:shd w:val="clear" w:color="auto" w:fill="C0C0C0"/>
          </w:tcPr>
          <w:p w:rsidR="00FC1899" w:rsidRPr="00C451C6" w:rsidRDefault="00FC1899" w:rsidP="00B12EA9">
            <w:pPr>
              <w:rPr>
                <w:color w:val="000000"/>
                <w:lang w:eastAsia="x-none"/>
              </w:rPr>
            </w:pPr>
            <w:r w:rsidRPr="00C451C6">
              <w:rPr>
                <w:color w:val="000000"/>
                <w:lang w:eastAsia="x-none"/>
              </w:rPr>
              <w:t xml:space="preserve">openEHR-EHR-OBSERVATION.lab_test-hba1c.v1 </w:t>
            </w:r>
          </w:p>
        </w:tc>
        <w:tc>
          <w:tcPr>
            <w:tcW w:w="3671" w:type="dxa"/>
            <w:shd w:val="clear" w:color="auto" w:fill="C0C0C0"/>
          </w:tcPr>
          <w:p w:rsidR="00FC1899" w:rsidRPr="00C451C6" w:rsidRDefault="00FC1899" w:rsidP="00FC1899">
            <w:pPr>
              <w:rPr>
                <w:color w:val="000000"/>
                <w:lang w:eastAsia="x-none"/>
              </w:rPr>
            </w:pPr>
            <w:r w:rsidRPr="00C451C6">
              <w:rPr>
                <w:color w:val="000000"/>
                <w:lang w:eastAsia="x-none"/>
              </w:rPr>
              <w:t>odstotek (med 0 in 100)</w:t>
            </w:r>
          </w:p>
        </w:tc>
      </w:tr>
    </w:tbl>
    <w:p w:rsidR="00D721BA" w:rsidRPr="00C451C6" w:rsidRDefault="005F74E6" w:rsidP="005F74E6">
      <w:pPr>
        <w:pStyle w:val="Napis"/>
        <w:rPr>
          <w:lang w:eastAsia="x-none"/>
        </w:rPr>
      </w:pPr>
      <w:bookmarkStart w:id="119" w:name="_Toc389059755"/>
      <w:r w:rsidRPr="00C451C6">
        <w:t xml:space="preserve">Tabela </w:t>
      </w:r>
      <w:r w:rsidR="00670233">
        <w:fldChar w:fldCharType="begin"/>
      </w:r>
      <w:r w:rsidR="00670233">
        <w:instrText xml:space="preserve"> SEQ Tabela \* ARABIC </w:instrText>
      </w:r>
      <w:r w:rsidR="00670233">
        <w:fldChar w:fldCharType="separate"/>
      </w:r>
      <w:r w:rsidR="005A1F05" w:rsidRPr="00C451C6">
        <w:rPr>
          <w:noProof/>
        </w:rPr>
        <w:t>24</w:t>
      </w:r>
      <w:r w:rsidR="00670233">
        <w:rPr>
          <w:noProof/>
        </w:rPr>
        <w:fldChar w:fldCharType="end"/>
      </w:r>
      <w:r w:rsidRPr="00C451C6">
        <w:t>: HbA1c</w:t>
      </w:r>
      <w:bookmarkEnd w:id="119"/>
    </w:p>
    <w:p w:rsidR="00FC1899" w:rsidRPr="00C451C6" w:rsidRDefault="00FC1899" w:rsidP="00FC1899">
      <w:pPr>
        <w:pStyle w:val="Naslov3"/>
        <w:rPr>
          <w:lang w:val="sl-SI"/>
        </w:rPr>
      </w:pPr>
      <w:bookmarkStart w:id="120" w:name="_Ref319931229"/>
      <w:bookmarkStart w:id="121" w:name="_Ref319932060"/>
      <w:bookmarkStart w:id="122" w:name="_Toc389889090"/>
      <w:r w:rsidRPr="00C451C6">
        <w:rPr>
          <w:lang w:val="sl-SI"/>
        </w:rPr>
        <w:t>S-Kreatinin</w:t>
      </w:r>
      <w:bookmarkEnd w:id="120"/>
      <w:bookmarkEnd w:id="121"/>
      <w:bookmarkEnd w:id="1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3129"/>
        <w:gridCol w:w="3671"/>
      </w:tblGrid>
      <w:tr w:rsidR="005F74E6" w:rsidRPr="00C451C6">
        <w:tc>
          <w:tcPr>
            <w:tcW w:w="2488" w:type="dxa"/>
            <w:tcBorders>
              <w:top w:val="single" w:sz="4" w:space="0" w:color="auto"/>
              <w:left w:val="single" w:sz="4" w:space="0" w:color="auto"/>
              <w:bottom w:val="single" w:sz="4" w:space="0" w:color="auto"/>
              <w:right w:val="single" w:sz="4" w:space="0" w:color="auto"/>
            </w:tcBorders>
          </w:tcPr>
          <w:p w:rsidR="005F74E6" w:rsidRPr="00C451C6" w:rsidRDefault="005F74E6" w:rsidP="005F74E6">
            <w:pPr>
              <w:rPr>
                <w:b/>
                <w:bCs/>
                <w:color w:val="000000"/>
                <w:lang w:eastAsia="x-none"/>
              </w:rPr>
            </w:pPr>
            <w:r w:rsidRPr="00C451C6">
              <w:rPr>
                <w:b/>
                <w:bCs/>
                <w:color w:val="000000"/>
                <w:lang w:eastAsia="x-none"/>
              </w:rPr>
              <w:t>Ime elementa</w:t>
            </w:r>
          </w:p>
        </w:tc>
        <w:tc>
          <w:tcPr>
            <w:tcW w:w="3129" w:type="dxa"/>
            <w:tcBorders>
              <w:top w:val="single" w:sz="4" w:space="0" w:color="auto"/>
              <w:left w:val="single" w:sz="4" w:space="0" w:color="auto"/>
              <w:bottom w:val="single" w:sz="4" w:space="0" w:color="auto"/>
              <w:right w:val="single" w:sz="4" w:space="0" w:color="auto"/>
            </w:tcBorders>
          </w:tcPr>
          <w:p w:rsidR="005F74E6" w:rsidRPr="00C451C6" w:rsidRDefault="005F74E6" w:rsidP="005F74E6">
            <w:pPr>
              <w:rPr>
                <w:color w:val="000000"/>
                <w:lang w:eastAsia="x-none"/>
              </w:rPr>
            </w:pPr>
            <w:r w:rsidRPr="00C451C6">
              <w:rPr>
                <w:color w:val="000000"/>
                <w:lang w:eastAsia="x-none"/>
              </w:rPr>
              <w:t>Arhetip</w:t>
            </w:r>
          </w:p>
        </w:tc>
        <w:tc>
          <w:tcPr>
            <w:tcW w:w="3671" w:type="dxa"/>
            <w:tcBorders>
              <w:top w:val="single" w:sz="4" w:space="0" w:color="auto"/>
              <w:left w:val="single" w:sz="4" w:space="0" w:color="auto"/>
              <w:bottom w:val="single" w:sz="4" w:space="0" w:color="auto"/>
              <w:right w:val="single" w:sz="4" w:space="0" w:color="auto"/>
            </w:tcBorders>
          </w:tcPr>
          <w:p w:rsidR="005F74E6" w:rsidRPr="00C451C6" w:rsidRDefault="005F74E6" w:rsidP="005F74E6">
            <w:pPr>
              <w:rPr>
                <w:color w:val="000000"/>
                <w:lang w:eastAsia="x-none"/>
              </w:rPr>
            </w:pPr>
            <w:r w:rsidRPr="00C451C6">
              <w:rPr>
                <w:color w:val="000000"/>
                <w:lang w:eastAsia="x-none"/>
              </w:rPr>
              <w:t>tip parametra</w:t>
            </w:r>
          </w:p>
        </w:tc>
      </w:tr>
      <w:tr w:rsidR="002D3C41" w:rsidRPr="00C451C6">
        <w:tc>
          <w:tcPr>
            <w:tcW w:w="2488" w:type="dxa"/>
          </w:tcPr>
          <w:p w:rsidR="002D3C41" w:rsidRPr="00C451C6" w:rsidRDefault="00670233" w:rsidP="002D3C41">
            <w:pPr>
              <w:rPr>
                <w:b/>
                <w:bCs/>
                <w:color w:val="000000"/>
                <w:lang w:eastAsia="x-none"/>
              </w:rPr>
            </w:pPr>
            <w:hyperlink r:id="rId46" w:history="1">
              <w:r w:rsidR="002D3C41" w:rsidRPr="00C451C6">
                <w:rPr>
                  <w:rStyle w:val="Hiperpovezava"/>
                  <w:b/>
                  <w:bCs/>
                  <w:lang w:eastAsia="x-none"/>
                </w:rPr>
                <w:t>S-Kreatinin</w:t>
              </w:r>
            </w:hyperlink>
          </w:p>
        </w:tc>
        <w:tc>
          <w:tcPr>
            <w:tcW w:w="3129" w:type="dxa"/>
          </w:tcPr>
          <w:p w:rsidR="002D3C41" w:rsidRPr="00C451C6" w:rsidRDefault="002D3C41" w:rsidP="00B12EA9">
            <w:pPr>
              <w:rPr>
                <w:color w:val="000000"/>
                <w:lang w:eastAsia="x-none"/>
              </w:rPr>
            </w:pPr>
            <w:r w:rsidRPr="00C451C6">
              <w:rPr>
                <w:color w:val="000000"/>
                <w:lang w:eastAsia="x-none"/>
              </w:rPr>
              <w:t xml:space="preserve">openEHR-EHR-OBSERVATION.lab_test-kreatinin_ra.v1 </w:t>
            </w:r>
          </w:p>
        </w:tc>
        <w:tc>
          <w:tcPr>
            <w:tcW w:w="3671" w:type="dxa"/>
          </w:tcPr>
          <w:p w:rsidR="002D3C41" w:rsidRPr="00C451C6" w:rsidRDefault="002D3C41" w:rsidP="002D3C41">
            <w:pPr>
              <w:rPr>
                <w:color w:val="000000"/>
                <w:lang w:eastAsia="x-none"/>
              </w:rPr>
            </w:pPr>
            <w:r w:rsidRPr="00C451C6">
              <w:rPr>
                <w:color w:val="000000"/>
                <w:lang w:eastAsia="x-none"/>
              </w:rPr>
              <w:t>količina (angl. quantity)</w:t>
            </w:r>
          </w:p>
        </w:tc>
      </w:tr>
      <w:tr w:rsidR="00A20482" w:rsidRPr="00C451C6">
        <w:tc>
          <w:tcPr>
            <w:tcW w:w="2488" w:type="dxa"/>
            <w:shd w:val="clear" w:color="auto" w:fill="C0C0C0"/>
          </w:tcPr>
          <w:p w:rsidR="00A20482" w:rsidRPr="00C451C6" w:rsidRDefault="00670233" w:rsidP="004B60BE">
            <w:pPr>
              <w:rPr>
                <w:b/>
                <w:bCs/>
                <w:color w:val="000000"/>
                <w:lang w:eastAsia="x-none"/>
              </w:rPr>
            </w:pPr>
            <w:hyperlink r:id="rId47" w:history="1">
              <w:r w:rsidR="00A20482" w:rsidRPr="00C451C6">
                <w:rPr>
                  <w:rStyle w:val="Hiperpovezava"/>
                  <w:b/>
                  <w:bCs/>
                  <w:lang w:eastAsia="x-none"/>
                </w:rPr>
                <w:t>oGF</w:t>
              </w:r>
            </w:hyperlink>
          </w:p>
        </w:tc>
        <w:tc>
          <w:tcPr>
            <w:tcW w:w="3129" w:type="dxa"/>
            <w:shd w:val="clear" w:color="auto" w:fill="C0C0C0"/>
          </w:tcPr>
          <w:p w:rsidR="00A20482" w:rsidRPr="00C451C6" w:rsidRDefault="00A20482" w:rsidP="00B12EA9">
            <w:pPr>
              <w:rPr>
                <w:color w:val="000000"/>
                <w:lang w:eastAsia="x-none"/>
              </w:rPr>
            </w:pPr>
            <w:r w:rsidRPr="00C451C6">
              <w:rPr>
                <w:color w:val="000000"/>
                <w:lang w:eastAsia="x-none"/>
              </w:rPr>
              <w:t xml:space="preserve">openEHR-EHR-OBSERVATION.lab_test-kreatinin_ra.v1 </w:t>
            </w:r>
          </w:p>
        </w:tc>
        <w:tc>
          <w:tcPr>
            <w:tcW w:w="3671" w:type="dxa"/>
            <w:shd w:val="clear" w:color="auto" w:fill="C0C0C0"/>
          </w:tcPr>
          <w:p w:rsidR="00A20482" w:rsidRPr="00C451C6" w:rsidRDefault="00A20482" w:rsidP="004B60BE">
            <w:pPr>
              <w:rPr>
                <w:color w:val="000000"/>
                <w:lang w:eastAsia="x-none"/>
              </w:rPr>
            </w:pPr>
            <w:r w:rsidRPr="00C451C6">
              <w:rPr>
                <w:color w:val="000000"/>
                <w:lang w:eastAsia="x-none"/>
              </w:rPr>
              <w:t>količina (angl. quantity)</w:t>
            </w:r>
          </w:p>
        </w:tc>
      </w:tr>
    </w:tbl>
    <w:p w:rsidR="005F74E6" w:rsidRPr="00C451C6" w:rsidRDefault="005F74E6" w:rsidP="005F74E6">
      <w:pPr>
        <w:pStyle w:val="Napis"/>
        <w:rPr>
          <w:lang w:eastAsia="x-none"/>
        </w:rPr>
      </w:pPr>
      <w:bookmarkStart w:id="123" w:name="_Toc389059756"/>
      <w:r w:rsidRPr="00C451C6">
        <w:t xml:space="preserve">Tabela </w:t>
      </w:r>
      <w:r w:rsidR="00670233">
        <w:fldChar w:fldCharType="begin"/>
      </w:r>
      <w:r w:rsidR="00670233">
        <w:instrText xml:space="preserve"> SEQ Tabela \* ARABIC </w:instrText>
      </w:r>
      <w:r w:rsidR="00670233">
        <w:fldChar w:fldCharType="separate"/>
      </w:r>
      <w:r w:rsidR="005A1F05" w:rsidRPr="00C451C6">
        <w:rPr>
          <w:noProof/>
        </w:rPr>
        <w:t>25</w:t>
      </w:r>
      <w:r w:rsidR="00670233">
        <w:rPr>
          <w:noProof/>
        </w:rPr>
        <w:fldChar w:fldCharType="end"/>
      </w:r>
      <w:r w:rsidRPr="00C451C6">
        <w:t>: S-Kreatinin</w:t>
      </w:r>
      <w:bookmarkEnd w:id="123"/>
    </w:p>
    <w:p w:rsidR="00D721BA" w:rsidRPr="00C451C6" w:rsidRDefault="00D721BA"/>
    <w:p w:rsidR="00D721BA" w:rsidRPr="00C451C6" w:rsidRDefault="00D721BA"/>
    <w:p w:rsidR="00D721BA" w:rsidRPr="00C451C6" w:rsidRDefault="00FC1899" w:rsidP="00FC1899">
      <w:pPr>
        <w:pStyle w:val="Naslov3"/>
        <w:rPr>
          <w:lang w:val="sl-SI"/>
        </w:rPr>
      </w:pPr>
      <w:bookmarkStart w:id="124" w:name="_Ref319931240"/>
      <w:bookmarkStart w:id="125" w:name="_Ref319932070"/>
      <w:bookmarkStart w:id="126" w:name="_Toc389889091"/>
      <w:r w:rsidRPr="00C451C6">
        <w:rPr>
          <w:lang w:val="sl-SI"/>
        </w:rPr>
        <w:t xml:space="preserve">Štirifrakcijski lipidogram </w:t>
      </w:r>
      <w:r w:rsidR="005F74E6" w:rsidRPr="00C451C6">
        <w:rPr>
          <w:lang w:val="sl-SI"/>
        </w:rPr>
        <w:t>–</w:t>
      </w:r>
      <w:r w:rsidRPr="00C451C6">
        <w:rPr>
          <w:lang w:val="sl-SI"/>
        </w:rPr>
        <w:t xml:space="preserve"> maščob</w:t>
      </w:r>
      <w:r w:rsidR="005F74E6" w:rsidRPr="00C451C6">
        <w:rPr>
          <w:lang w:val="sl-SI"/>
        </w:rPr>
        <w:t>e</w:t>
      </w:r>
      <w:bookmarkEnd w:id="124"/>
      <w:bookmarkEnd w:id="125"/>
      <w:bookmarkEnd w:id="1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3129"/>
        <w:gridCol w:w="3671"/>
      </w:tblGrid>
      <w:tr w:rsidR="005F74E6" w:rsidRPr="00C451C6">
        <w:tc>
          <w:tcPr>
            <w:tcW w:w="2488" w:type="dxa"/>
            <w:tcBorders>
              <w:top w:val="single" w:sz="4" w:space="0" w:color="auto"/>
              <w:left w:val="single" w:sz="4" w:space="0" w:color="auto"/>
              <w:bottom w:val="single" w:sz="4" w:space="0" w:color="auto"/>
              <w:right w:val="single" w:sz="4" w:space="0" w:color="auto"/>
            </w:tcBorders>
          </w:tcPr>
          <w:p w:rsidR="005F74E6" w:rsidRPr="00C451C6" w:rsidRDefault="005F74E6" w:rsidP="005F74E6">
            <w:pPr>
              <w:rPr>
                <w:b/>
                <w:bCs/>
                <w:color w:val="000000"/>
                <w:lang w:eastAsia="x-none"/>
              </w:rPr>
            </w:pPr>
            <w:r w:rsidRPr="00C451C6">
              <w:rPr>
                <w:b/>
                <w:bCs/>
                <w:color w:val="000000"/>
                <w:lang w:eastAsia="x-none"/>
              </w:rPr>
              <w:t>Ime elementa</w:t>
            </w:r>
          </w:p>
        </w:tc>
        <w:tc>
          <w:tcPr>
            <w:tcW w:w="3129" w:type="dxa"/>
            <w:tcBorders>
              <w:top w:val="single" w:sz="4" w:space="0" w:color="auto"/>
              <w:left w:val="single" w:sz="4" w:space="0" w:color="auto"/>
              <w:bottom w:val="single" w:sz="4" w:space="0" w:color="auto"/>
              <w:right w:val="single" w:sz="4" w:space="0" w:color="auto"/>
            </w:tcBorders>
          </w:tcPr>
          <w:p w:rsidR="005F74E6" w:rsidRPr="00C451C6" w:rsidRDefault="005F74E6" w:rsidP="005F74E6">
            <w:pPr>
              <w:rPr>
                <w:color w:val="000000"/>
                <w:lang w:eastAsia="x-none"/>
              </w:rPr>
            </w:pPr>
            <w:r w:rsidRPr="00C451C6">
              <w:rPr>
                <w:color w:val="000000"/>
                <w:lang w:eastAsia="x-none"/>
              </w:rPr>
              <w:t>Arhetip</w:t>
            </w:r>
          </w:p>
        </w:tc>
        <w:tc>
          <w:tcPr>
            <w:tcW w:w="3671" w:type="dxa"/>
            <w:tcBorders>
              <w:top w:val="single" w:sz="4" w:space="0" w:color="auto"/>
              <w:left w:val="single" w:sz="4" w:space="0" w:color="auto"/>
              <w:bottom w:val="single" w:sz="4" w:space="0" w:color="auto"/>
              <w:right w:val="single" w:sz="4" w:space="0" w:color="auto"/>
            </w:tcBorders>
          </w:tcPr>
          <w:p w:rsidR="005F74E6" w:rsidRPr="00C451C6" w:rsidRDefault="005F74E6" w:rsidP="005F74E6">
            <w:pPr>
              <w:rPr>
                <w:color w:val="000000"/>
                <w:lang w:eastAsia="x-none"/>
              </w:rPr>
            </w:pPr>
            <w:r w:rsidRPr="00C451C6">
              <w:rPr>
                <w:color w:val="000000"/>
                <w:lang w:eastAsia="x-none"/>
              </w:rPr>
              <w:t>tip parametra</w:t>
            </w:r>
          </w:p>
        </w:tc>
      </w:tr>
      <w:tr w:rsidR="002D3C41" w:rsidRPr="00C451C6">
        <w:tc>
          <w:tcPr>
            <w:tcW w:w="2488" w:type="dxa"/>
          </w:tcPr>
          <w:p w:rsidR="002D3C41" w:rsidRPr="00C451C6" w:rsidRDefault="00670233" w:rsidP="002D3C41">
            <w:pPr>
              <w:rPr>
                <w:b/>
                <w:bCs/>
                <w:color w:val="000000"/>
                <w:lang w:eastAsia="x-none"/>
              </w:rPr>
            </w:pPr>
            <w:hyperlink r:id="rId48" w:history="1">
              <w:r w:rsidR="002D3C41" w:rsidRPr="00C451C6">
                <w:rPr>
                  <w:rStyle w:val="Hiperpovezava"/>
                  <w:b/>
                  <w:bCs/>
                  <w:lang w:eastAsia="x-none"/>
                </w:rPr>
                <w:t>Holesterol</w:t>
              </w:r>
            </w:hyperlink>
          </w:p>
        </w:tc>
        <w:tc>
          <w:tcPr>
            <w:tcW w:w="3129" w:type="dxa"/>
          </w:tcPr>
          <w:p w:rsidR="002D3C41" w:rsidRPr="00C451C6" w:rsidRDefault="002D3C41" w:rsidP="00B12EA9">
            <w:pPr>
              <w:rPr>
                <w:color w:val="000000"/>
                <w:lang w:eastAsia="x-none"/>
              </w:rPr>
            </w:pPr>
            <w:r w:rsidRPr="00C451C6">
              <w:rPr>
                <w:color w:val="000000"/>
                <w:lang w:eastAsia="x-none"/>
              </w:rPr>
              <w:t xml:space="preserve">openEHR-EHR-OBSERVATION.lab_test-lipids_ra.v1 </w:t>
            </w:r>
          </w:p>
        </w:tc>
        <w:tc>
          <w:tcPr>
            <w:tcW w:w="3671" w:type="dxa"/>
          </w:tcPr>
          <w:p w:rsidR="002D3C41" w:rsidRPr="00C451C6" w:rsidRDefault="002D3C41" w:rsidP="002D3C41">
            <w:pPr>
              <w:rPr>
                <w:color w:val="000000"/>
                <w:lang w:eastAsia="x-none"/>
              </w:rPr>
            </w:pPr>
            <w:r w:rsidRPr="00C451C6">
              <w:rPr>
                <w:color w:val="000000"/>
                <w:lang w:eastAsia="x-none"/>
              </w:rPr>
              <w:t>količina (angl. quantity)</w:t>
            </w:r>
          </w:p>
        </w:tc>
      </w:tr>
      <w:tr w:rsidR="002D3C41" w:rsidRPr="00C451C6">
        <w:tc>
          <w:tcPr>
            <w:tcW w:w="2488" w:type="dxa"/>
            <w:shd w:val="clear" w:color="auto" w:fill="C0C0C0"/>
          </w:tcPr>
          <w:p w:rsidR="002D3C41" w:rsidRPr="00C451C6" w:rsidRDefault="00670233" w:rsidP="002D3C41">
            <w:pPr>
              <w:rPr>
                <w:b/>
                <w:bCs/>
                <w:color w:val="000000"/>
                <w:lang w:eastAsia="x-none"/>
              </w:rPr>
            </w:pPr>
            <w:hyperlink r:id="rId49" w:history="1">
              <w:r w:rsidR="002D3C41" w:rsidRPr="00C451C6">
                <w:rPr>
                  <w:rStyle w:val="Hiperpovezava"/>
                  <w:b/>
                  <w:bCs/>
                  <w:lang w:eastAsia="x-none"/>
                </w:rPr>
                <w:t>Trigliceridi</w:t>
              </w:r>
            </w:hyperlink>
          </w:p>
        </w:tc>
        <w:tc>
          <w:tcPr>
            <w:tcW w:w="3129" w:type="dxa"/>
            <w:shd w:val="clear" w:color="auto" w:fill="C0C0C0"/>
          </w:tcPr>
          <w:p w:rsidR="002D3C41" w:rsidRPr="00C451C6" w:rsidRDefault="002D3C41" w:rsidP="00B12EA9">
            <w:pPr>
              <w:rPr>
                <w:color w:val="000000"/>
                <w:lang w:eastAsia="x-none"/>
              </w:rPr>
            </w:pPr>
            <w:r w:rsidRPr="00C451C6">
              <w:rPr>
                <w:color w:val="000000"/>
                <w:lang w:eastAsia="x-none"/>
              </w:rPr>
              <w:t xml:space="preserve">openEHR-EHR-OBSERVATION.lab_test-lipids_ra.v1 </w:t>
            </w:r>
          </w:p>
        </w:tc>
        <w:tc>
          <w:tcPr>
            <w:tcW w:w="3671" w:type="dxa"/>
            <w:shd w:val="clear" w:color="auto" w:fill="C0C0C0"/>
          </w:tcPr>
          <w:p w:rsidR="002D3C41" w:rsidRPr="00C451C6" w:rsidRDefault="002D3C41" w:rsidP="002D3C41">
            <w:pPr>
              <w:rPr>
                <w:color w:val="000000"/>
                <w:lang w:eastAsia="x-none"/>
              </w:rPr>
            </w:pPr>
            <w:r w:rsidRPr="00C451C6">
              <w:rPr>
                <w:color w:val="000000"/>
                <w:lang w:eastAsia="x-none"/>
              </w:rPr>
              <w:t>količina (angl. quantity)</w:t>
            </w:r>
          </w:p>
        </w:tc>
      </w:tr>
      <w:tr w:rsidR="002D3C41" w:rsidRPr="00C451C6">
        <w:tc>
          <w:tcPr>
            <w:tcW w:w="2488" w:type="dxa"/>
          </w:tcPr>
          <w:p w:rsidR="002D3C41" w:rsidRPr="00C451C6" w:rsidRDefault="00670233" w:rsidP="002D3C41">
            <w:pPr>
              <w:rPr>
                <w:b/>
                <w:bCs/>
                <w:color w:val="000000"/>
                <w:lang w:eastAsia="x-none"/>
              </w:rPr>
            </w:pPr>
            <w:hyperlink r:id="rId50" w:history="1">
              <w:r w:rsidR="002D3C41" w:rsidRPr="00C451C6">
                <w:rPr>
                  <w:rStyle w:val="Hiperpovezava"/>
                  <w:b/>
                  <w:bCs/>
                  <w:lang w:eastAsia="x-none"/>
                </w:rPr>
                <w:t>HDL</w:t>
              </w:r>
            </w:hyperlink>
          </w:p>
        </w:tc>
        <w:tc>
          <w:tcPr>
            <w:tcW w:w="3129" w:type="dxa"/>
          </w:tcPr>
          <w:p w:rsidR="002D3C41" w:rsidRPr="00C451C6" w:rsidRDefault="002D3C41" w:rsidP="00B12EA9">
            <w:pPr>
              <w:rPr>
                <w:color w:val="000000"/>
                <w:lang w:eastAsia="x-none"/>
              </w:rPr>
            </w:pPr>
            <w:r w:rsidRPr="00C451C6">
              <w:rPr>
                <w:color w:val="000000"/>
                <w:lang w:eastAsia="x-none"/>
              </w:rPr>
              <w:t xml:space="preserve">openEHR-EHR-OBSERVATION.lab_test-lipids_ra.v1 </w:t>
            </w:r>
          </w:p>
        </w:tc>
        <w:tc>
          <w:tcPr>
            <w:tcW w:w="3671" w:type="dxa"/>
          </w:tcPr>
          <w:p w:rsidR="002D3C41" w:rsidRPr="00C451C6" w:rsidRDefault="002D3C41" w:rsidP="002D3C41">
            <w:pPr>
              <w:rPr>
                <w:color w:val="000000"/>
                <w:lang w:eastAsia="x-none"/>
              </w:rPr>
            </w:pPr>
            <w:r w:rsidRPr="00C451C6">
              <w:rPr>
                <w:color w:val="000000"/>
                <w:lang w:eastAsia="x-none"/>
              </w:rPr>
              <w:t>količina (angl. quantity)</w:t>
            </w:r>
          </w:p>
        </w:tc>
      </w:tr>
      <w:tr w:rsidR="002D3C41" w:rsidRPr="00C451C6">
        <w:tc>
          <w:tcPr>
            <w:tcW w:w="2488" w:type="dxa"/>
            <w:shd w:val="clear" w:color="auto" w:fill="C0C0C0"/>
          </w:tcPr>
          <w:p w:rsidR="002D3C41" w:rsidRPr="00C451C6" w:rsidRDefault="00670233" w:rsidP="002D3C41">
            <w:pPr>
              <w:rPr>
                <w:b/>
                <w:bCs/>
                <w:color w:val="000000"/>
                <w:lang w:eastAsia="x-none"/>
              </w:rPr>
            </w:pPr>
            <w:hyperlink r:id="rId51" w:history="1">
              <w:r w:rsidR="002D3C41" w:rsidRPr="00C451C6">
                <w:rPr>
                  <w:rStyle w:val="Hiperpovezava"/>
                  <w:b/>
                  <w:bCs/>
                  <w:lang w:eastAsia="x-none"/>
                </w:rPr>
                <w:t>LDL</w:t>
              </w:r>
            </w:hyperlink>
          </w:p>
        </w:tc>
        <w:tc>
          <w:tcPr>
            <w:tcW w:w="3129" w:type="dxa"/>
            <w:shd w:val="clear" w:color="auto" w:fill="C0C0C0"/>
          </w:tcPr>
          <w:p w:rsidR="002D3C41" w:rsidRPr="00C451C6" w:rsidRDefault="002D3C41" w:rsidP="00B12EA9">
            <w:pPr>
              <w:rPr>
                <w:color w:val="000000"/>
                <w:lang w:eastAsia="x-none"/>
              </w:rPr>
            </w:pPr>
            <w:r w:rsidRPr="00C451C6">
              <w:rPr>
                <w:color w:val="000000"/>
                <w:lang w:eastAsia="x-none"/>
              </w:rPr>
              <w:t>openEHR-EHR-OBSERVATION.lab_test-</w:t>
            </w:r>
            <w:r w:rsidRPr="00C451C6">
              <w:rPr>
                <w:color w:val="000000"/>
                <w:lang w:eastAsia="x-none"/>
              </w:rPr>
              <w:lastRenderedPageBreak/>
              <w:t xml:space="preserve">lipids_ra.v1 </w:t>
            </w:r>
          </w:p>
        </w:tc>
        <w:tc>
          <w:tcPr>
            <w:tcW w:w="3671" w:type="dxa"/>
            <w:shd w:val="clear" w:color="auto" w:fill="C0C0C0"/>
          </w:tcPr>
          <w:p w:rsidR="002D3C41" w:rsidRPr="00C451C6" w:rsidRDefault="002D3C41" w:rsidP="002D3C41">
            <w:pPr>
              <w:rPr>
                <w:color w:val="000000"/>
                <w:lang w:eastAsia="x-none"/>
              </w:rPr>
            </w:pPr>
            <w:r w:rsidRPr="00C451C6">
              <w:rPr>
                <w:color w:val="000000"/>
                <w:lang w:eastAsia="x-none"/>
              </w:rPr>
              <w:lastRenderedPageBreak/>
              <w:t>količina (angl. quantity)</w:t>
            </w:r>
          </w:p>
        </w:tc>
      </w:tr>
    </w:tbl>
    <w:p w:rsidR="005F74E6" w:rsidRPr="00C451C6" w:rsidRDefault="005F74E6" w:rsidP="005F74E6">
      <w:pPr>
        <w:pStyle w:val="Napis"/>
      </w:pPr>
      <w:bookmarkStart w:id="127" w:name="_Toc389059757"/>
      <w:r w:rsidRPr="00C451C6">
        <w:lastRenderedPageBreak/>
        <w:t xml:space="preserve">Tabela </w:t>
      </w:r>
      <w:r w:rsidR="00670233">
        <w:fldChar w:fldCharType="begin"/>
      </w:r>
      <w:r w:rsidR="00670233">
        <w:instrText xml:space="preserve"> SEQ Tabela \* ARABIC </w:instrText>
      </w:r>
      <w:r w:rsidR="00670233">
        <w:fldChar w:fldCharType="separate"/>
      </w:r>
      <w:r w:rsidR="005A1F05" w:rsidRPr="00C451C6">
        <w:rPr>
          <w:noProof/>
        </w:rPr>
        <w:t>26</w:t>
      </w:r>
      <w:r w:rsidR="00670233">
        <w:rPr>
          <w:noProof/>
        </w:rPr>
        <w:fldChar w:fldCharType="end"/>
      </w:r>
      <w:r w:rsidRPr="00C451C6">
        <w:t>: Štirifrakcijski lipidogram – maščobe</w:t>
      </w:r>
      <w:bookmarkEnd w:id="127"/>
    </w:p>
    <w:p w:rsidR="005F74E6" w:rsidRPr="00C451C6" w:rsidRDefault="005F74E6" w:rsidP="005F74E6"/>
    <w:p w:rsidR="00FC1899" w:rsidRPr="00C451C6" w:rsidRDefault="00FC1899" w:rsidP="00FC1899">
      <w:pPr>
        <w:pStyle w:val="Naslov3"/>
        <w:rPr>
          <w:lang w:val="sl-SI"/>
        </w:rPr>
      </w:pPr>
      <w:bookmarkStart w:id="128" w:name="_Ref319931244"/>
      <w:bookmarkStart w:id="129" w:name="_Ref319932076"/>
      <w:bookmarkStart w:id="130" w:name="_Toc389889092"/>
      <w:r w:rsidRPr="00C451C6">
        <w:rPr>
          <w:lang w:val="sl-SI"/>
        </w:rPr>
        <w:t>Specifični antigen prostate</w:t>
      </w:r>
      <w:bookmarkEnd w:id="128"/>
      <w:bookmarkEnd w:id="129"/>
      <w:bookmarkEnd w:id="1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3129"/>
        <w:gridCol w:w="3671"/>
      </w:tblGrid>
      <w:tr w:rsidR="005F74E6" w:rsidRPr="00C451C6">
        <w:tc>
          <w:tcPr>
            <w:tcW w:w="2488" w:type="dxa"/>
            <w:tcBorders>
              <w:top w:val="single" w:sz="4" w:space="0" w:color="auto"/>
              <w:left w:val="single" w:sz="4" w:space="0" w:color="auto"/>
              <w:bottom w:val="single" w:sz="4" w:space="0" w:color="auto"/>
              <w:right w:val="single" w:sz="4" w:space="0" w:color="auto"/>
            </w:tcBorders>
          </w:tcPr>
          <w:p w:rsidR="005F74E6" w:rsidRPr="00C451C6" w:rsidRDefault="005F74E6" w:rsidP="005F74E6">
            <w:pPr>
              <w:rPr>
                <w:b/>
                <w:bCs/>
                <w:color w:val="000000"/>
                <w:lang w:eastAsia="x-none"/>
              </w:rPr>
            </w:pPr>
            <w:r w:rsidRPr="00C451C6">
              <w:rPr>
                <w:b/>
                <w:bCs/>
                <w:color w:val="000000"/>
                <w:lang w:eastAsia="x-none"/>
              </w:rPr>
              <w:t>Ime elementa</w:t>
            </w:r>
          </w:p>
        </w:tc>
        <w:tc>
          <w:tcPr>
            <w:tcW w:w="3129" w:type="dxa"/>
            <w:tcBorders>
              <w:top w:val="single" w:sz="4" w:space="0" w:color="auto"/>
              <w:left w:val="single" w:sz="4" w:space="0" w:color="auto"/>
              <w:bottom w:val="single" w:sz="4" w:space="0" w:color="auto"/>
              <w:right w:val="single" w:sz="4" w:space="0" w:color="auto"/>
            </w:tcBorders>
          </w:tcPr>
          <w:p w:rsidR="005F74E6" w:rsidRPr="00C451C6" w:rsidRDefault="005F74E6" w:rsidP="005F74E6">
            <w:pPr>
              <w:rPr>
                <w:color w:val="000000"/>
                <w:lang w:eastAsia="x-none"/>
              </w:rPr>
            </w:pPr>
            <w:r w:rsidRPr="00C451C6">
              <w:rPr>
                <w:color w:val="000000"/>
                <w:lang w:eastAsia="x-none"/>
              </w:rPr>
              <w:t>Arhetip</w:t>
            </w:r>
          </w:p>
        </w:tc>
        <w:tc>
          <w:tcPr>
            <w:tcW w:w="3671" w:type="dxa"/>
            <w:tcBorders>
              <w:top w:val="single" w:sz="4" w:space="0" w:color="auto"/>
              <w:left w:val="single" w:sz="4" w:space="0" w:color="auto"/>
              <w:bottom w:val="single" w:sz="4" w:space="0" w:color="auto"/>
              <w:right w:val="single" w:sz="4" w:space="0" w:color="auto"/>
            </w:tcBorders>
          </w:tcPr>
          <w:p w:rsidR="005F74E6" w:rsidRPr="00C451C6" w:rsidRDefault="005F74E6" w:rsidP="005F74E6">
            <w:pPr>
              <w:keepNext/>
              <w:rPr>
                <w:color w:val="000000"/>
                <w:lang w:eastAsia="x-none"/>
              </w:rPr>
            </w:pPr>
            <w:r w:rsidRPr="00C451C6">
              <w:rPr>
                <w:color w:val="000000"/>
                <w:lang w:eastAsia="x-none"/>
              </w:rPr>
              <w:t>tip parametra</w:t>
            </w:r>
          </w:p>
        </w:tc>
      </w:tr>
      <w:tr w:rsidR="002D3C41" w:rsidRPr="00C451C6">
        <w:tc>
          <w:tcPr>
            <w:tcW w:w="2488" w:type="dxa"/>
          </w:tcPr>
          <w:p w:rsidR="002D3C41" w:rsidRPr="00C451C6" w:rsidRDefault="00670233" w:rsidP="002D3C41">
            <w:pPr>
              <w:rPr>
                <w:b/>
                <w:bCs/>
                <w:color w:val="000000"/>
                <w:lang w:eastAsia="x-none"/>
              </w:rPr>
            </w:pPr>
            <w:hyperlink r:id="rId52" w:history="1">
              <w:r w:rsidR="002D3C41" w:rsidRPr="00C451C6">
                <w:rPr>
                  <w:rStyle w:val="Hiperpovezava"/>
                  <w:b/>
                  <w:bCs/>
                  <w:lang w:eastAsia="x-none"/>
                </w:rPr>
                <w:t>PSA</w:t>
              </w:r>
            </w:hyperlink>
          </w:p>
        </w:tc>
        <w:tc>
          <w:tcPr>
            <w:tcW w:w="3129" w:type="dxa"/>
          </w:tcPr>
          <w:p w:rsidR="002D3C41" w:rsidRPr="00C451C6" w:rsidRDefault="002D3C41" w:rsidP="00B12EA9">
            <w:pPr>
              <w:rPr>
                <w:color w:val="000000"/>
                <w:lang w:eastAsia="x-none"/>
              </w:rPr>
            </w:pPr>
            <w:r w:rsidRPr="00C451C6">
              <w:rPr>
                <w:color w:val="000000"/>
                <w:lang w:eastAsia="x-none"/>
              </w:rPr>
              <w:t xml:space="preserve">openEHR-EHR-OBSERVATION.lab_test-psa.v1 </w:t>
            </w:r>
          </w:p>
        </w:tc>
        <w:tc>
          <w:tcPr>
            <w:tcW w:w="3671" w:type="dxa"/>
          </w:tcPr>
          <w:p w:rsidR="002D3C41" w:rsidRPr="00C451C6" w:rsidRDefault="002D3C41" w:rsidP="002D3C41">
            <w:pPr>
              <w:keepNext/>
              <w:rPr>
                <w:color w:val="000000"/>
                <w:lang w:eastAsia="x-none"/>
              </w:rPr>
            </w:pPr>
            <w:r w:rsidRPr="00C451C6">
              <w:rPr>
                <w:color w:val="000000"/>
                <w:lang w:eastAsia="x-none"/>
              </w:rPr>
              <w:t>količina (angl. quantity)</w:t>
            </w:r>
          </w:p>
        </w:tc>
      </w:tr>
    </w:tbl>
    <w:p w:rsidR="005F74E6" w:rsidRPr="00C451C6" w:rsidRDefault="005F74E6" w:rsidP="005F74E6">
      <w:pPr>
        <w:pStyle w:val="Napis"/>
        <w:rPr>
          <w:lang w:eastAsia="x-none"/>
        </w:rPr>
      </w:pPr>
      <w:bookmarkStart w:id="131" w:name="_Toc389059758"/>
      <w:r w:rsidRPr="00C451C6">
        <w:t xml:space="preserve">Tabela </w:t>
      </w:r>
      <w:r w:rsidR="00670233">
        <w:fldChar w:fldCharType="begin"/>
      </w:r>
      <w:r w:rsidR="00670233">
        <w:instrText xml:space="preserve"> SEQ Tabela \* ARABIC </w:instrText>
      </w:r>
      <w:r w:rsidR="00670233">
        <w:fldChar w:fldCharType="separate"/>
      </w:r>
      <w:r w:rsidR="005A1F05" w:rsidRPr="00C451C6">
        <w:rPr>
          <w:noProof/>
        </w:rPr>
        <w:t>27</w:t>
      </w:r>
      <w:r w:rsidR="00670233">
        <w:rPr>
          <w:noProof/>
        </w:rPr>
        <w:fldChar w:fldCharType="end"/>
      </w:r>
      <w:r w:rsidRPr="00C451C6">
        <w:t>: Specifični antigen prostate</w:t>
      </w:r>
      <w:bookmarkEnd w:id="131"/>
    </w:p>
    <w:p w:rsidR="005F74E6" w:rsidRPr="00C451C6" w:rsidRDefault="005F74E6" w:rsidP="005F74E6">
      <w:pPr>
        <w:rPr>
          <w:lang w:eastAsia="x-none"/>
        </w:rPr>
      </w:pPr>
      <w:r w:rsidRPr="00C451C6">
        <w:rPr>
          <w:lang w:eastAsia="x-none"/>
        </w:rPr>
        <w:t>Laboratorijska preiskava PSA je namenjena le moškim nad 50 let.</w:t>
      </w:r>
    </w:p>
    <w:p w:rsidR="00FC1899" w:rsidRPr="00C451C6" w:rsidRDefault="00FC1899" w:rsidP="00FC1899">
      <w:pPr>
        <w:pStyle w:val="Naslov3"/>
        <w:rPr>
          <w:lang w:val="sl-SI"/>
        </w:rPr>
      </w:pPr>
      <w:bookmarkStart w:id="132" w:name="_Ref319931252"/>
      <w:bookmarkStart w:id="133" w:name="_Ref319932083"/>
      <w:bookmarkStart w:id="134" w:name="_Toc389889093"/>
      <w:r w:rsidRPr="00C451C6">
        <w:rPr>
          <w:lang w:val="sl-SI"/>
        </w:rPr>
        <w:t>Kalij</w:t>
      </w:r>
      <w:bookmarkEnd w:id="132"/>
      <w:bookmarkEnd w:id="133"/>
      <w:bookmarkEnd w:id="1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3129"/>
        <w:gridCol w:w="3671"/>
      </w:tblGrid>
      <w:tr w:rsidR="005F74E6" w:rsidRPr="00C451C6">
        <w:tc>
          <w:tcPr>
            <w:tcW w:w="2488" w:type="dxa"/>
            <w:tcBorders>
              <w:top w:val="single" w:sz="4" w:space="0" w:color="auto"/>
              <w:left w:val="single" w:sz="4" w:space="0" w:color="auto"/>
              <w:bottom w:val="single" w:sz="4" w:space="0" w:color="auto"/>
              <w:right w:val="single" w:sz="4" w:space="0" w:color="auto"/>
            </w:tcBorders>
          </w:tcPr>
          <w:p w:rsidR="005F74E6" w:rsidRPr="00C451C6" w:rsidRDefault="005F74E6" w:rsidP="005F74E6">
            <w:pPr>
              <w:rPr>
                <w:b/>
                <w:bCs/>
                <w:color w:val="000000"/>
                <w:lang w:eastAsia="x-none"/>
              </w:rPr>
            </w:pPr>
            <w:r w:rsidRPr="00C451C6">
              <w:rPr>
                <w:b/>
                <w:bCs/>
                <w:color w:val="000000"/>
                <w:lang w:eastAsia="x-none"/>
              </w:rPr>
              <w:t>Ime elementa</w:t>
            </w:r>
          </w:p>
        </w:tc>
        <w:tc>
          <w:tcPr>
            <w:tcW w:w="3129" w:type="dxa"/>
            <w:tcBorders>
              <w:top w:val="single" w:sz="4" w:space="0" w:color="auto"/>
              <w:left w:val="single" w:sz="4" w:space="0" w:color="auto"/>
              <w:bottom w:val="single" w:sz="4" w:space="0" w:color="auto"/>
              <w:right w:val="single" w:sz="4" w:space="0" w:color="auto"/>
            </w:tcBorders>
          </w:tcPr>
          <w:p w:rsidR="005F74E6" w:rsidRPr="00C451C6" w:rsidRDefault="005F74E6" w:rsidP="005F74E6">
            <w:pPr>
              <w:widowControl/>
              <w:suppressAutoHyphens w:val="0"/>
              <w:autoSpaceDE w:val="0"/>
              <w:autoSpaceDN w:val="0"/>
              <w:adjustRightInd w:val="0"/>
              <w:spacing w:before="0" w:after="0" w:line="240" w:lineRule="auto"/>
              <w:jc w:val="left"/>
              <w:rPr>
                <w:rFonts w:eastAsia="Times New Roman" w:cs="Tahoma"/>
                <w:b/>
                <w:sz w:val="20"/>
                <w:szCs w:val="20"/>
              </w:rPr>
            </w:pPr>
            <w:r w:rsidRPr="00C451C6">
              <w:rPr>
                <w:rFonts w:eastAsia="Times New Roman" w:cs="Tahoma"/>
                <w:b/>
                <w:sz w:val="20"/>
                <w:szCs w:val="20"/>
              </w:rPr>
              <w:t>Arhetip</w:t>
            </w:r>
          </w:p>
        </w:tc>
        <w:tc>
          <w:tcPr>
            <w:tcW w:w="3671" w:type="dxa"/>
            <w:tcBorders>
              <w:top w:val="single" w:sz="4" w:space="0" w:color="auto"/>
              <w:left w:val="single" w:sz="4" w:space="0" w:color="auto"/>
              <w:bottom w:val="single" w:sz="4" w:space="0" w:color="auto"/>
              <w:right w:val="single" w:sz="4" w:space="0" w:color="auto"/>
            </w:tcBorders>
          </w:tcPr>
          <w:p w:rsidR="005F74E6" w:rsidRPr="00C451C6" w:rsidRDefault="005F74E6" w:rsidP="005F74E6">
            <w:pPr>
              <w:keepNext/>
              <w:rPr>
                <w:color w:val="000000"/>
                <w:lang w:eastAsia="x-none"/>
              </w:rPr>
            </w:pPr>
            <w:r w:rsidRPr="00C451C6">
              <w:rPr>
                <w:color w:val="000000"/>
                <w:lang w:eastAsia="x-none"/>
              </w:rPr>
              <w:t>tip parametra</w:t>
            </w:r>
          </w:p>
        </w:tc>
      </w:tr>
      <w:tr w:rsidR="002D3C41" w:rsidRPr="00C451C6">
        <w:tc>
          <w:tcPr>
            <w:tcW w:w="2488" w:type="dxa"/>
          </w:tcPr>
          <w:p w:rsidR="002D3C41" w:rsidRPr="00C451C6" w:rsidRDefault="002D3C41" w:rsidP="002D3C41">
            <w:pPr>
              <w:rPr>
                <w:b/>
                <w:bCs/>
                <w:color w:val="000000"/>
                <w:lang w:eastAsia="x-none"/>
              </w:rPr>
            </w:pPr>
            <w:r w:rsidRPr="00C451C6">
              <w:rPr>
                <w:b/>
                <w:bCs/>
                <w:color w:val="000000"/>
                <w:lang w:eastAsia="x-none"/>
              </w:rPr>
              <w:t>KALIJ</w:t>
            </w:r>
          </w:p>
        </w:tc>
        <w:tc>
          <w:tcPr>
            <w:tcW w:w="3129" w:type="dxa"/>
          </w:tcPr>
          <w:p w:rsidR="002D3C41" w:rsidRPr="00C451C6" w:rsidRDefault="002D3C41" w:rsidP="002D3C41">
            <w:pPr>
              <w:widowControl/>
              <w:suppressAutoHyphens w:val="0"/>
              <w:autoSpaceDE w:val="0"/>
              <w:autoSpaceDN w:val="0"/>
              <w:adjustRightInd w:val="0"/>
              <w:spacing w:before="0" w:after="0" w:line="240" w:lineRule="auto"/>
              <w:jc w:val="left"/>
              <w:rPr>
                <w:rFonts w:eastAsia="Times New Roman" w:cs="Tahoma"/>
                <w:b/>
                <w:sz w:val="20"/>
                <w:szCs w:val="20"/>
              </w:rPr>
            </w:pPr>
            <w:r w:rsidRPr="00C451C6">
              <w:rPr>
                <w:rFonts w:eastAsia="Times New Roman" w:cs="Tahoma"/>
                <w:b/>
                <w:sz w:val="20"/>
                <w:szCs w:val="20"/>
              </w:rPr>
              <w:t>openEHR-EHR-OBSERVATION.lab_test-urea_and_electrolytes.v1 [60]</w:t>
            </w:r>
          </w:p>
          <w:p w:rsidR="002D3C41" w:rsidRPr="00C451C6" w:rsidRDefault="002D3C41" w:rsidP="002D3C41">
            <w:pPr>
              <w:rPr>
                <w:color w:val="000000"/>
                <w:lang w:eastAsia="x-none"/>
              </w:rPr>
            </w:pPr>
          </w:p>
        </w:tc>
        <w:tc>
          <w:tcPr>
            <w:tcW w:w="3671" w:type="dxa"/>
          </w:tcPr>
          <w:p w:rsidR="002D3C41" w:rsidRPr="00C451C6" w:rsidRDefault="002D3C41" w:rsidP="002D3C41">
            <w:pPr>
              <w:keepNext/>
              <w:rPr>
                <w:color w:val="000000"/>
                <w:lang w:eastAsia="x-none"/>
              </w:rPr>
            </w:pPr>
            <w:r w:rsidRPr="00C451C6">
              <w:rPr>
                <w:color w:val="000000"/>
                <w:lang w:eastAsia="x-none"/>
              </w:rPr>
              <w:t>količina (angl. quantity)</w:t>
            </w:r>
          </w:p>
        </w:tc>
      </w:tr>
    </w:tbl>
    <w:p w:rsidR="002D3C41" w:rsidRPr="00C451C6" w:rsidRDefault="002D3C41" w:rsidP="002D3C41">
      <w:pPr>
        <w:pStyle w:val="Napis"/>
      </w:pPr>
      <w:bookmarkStart w:id="135" w:name="_Toc389059759"/>
      <w:r w:rsidRPr="00C451C6">
        <w:t xml:space="preserve">Tabela </w:t>
      </w:r>
      <w:r w:rsidR="00670233">
        <w:fldChar w:fldCharType="begin"/>
      </w:r>
      <w:r w:rsidR="00670233">
        <w:instrText xml:space="preserve"> SEQ Tabela \* ARABIC </w:instrText>
      </w:r>
      <w:r w:rsidR="00670233">
        <w:fldChar w:fldCharType="separate"/>
      </w:r>
      <w:r w:rsidR="005A1F05" w:rsidRPr="00C451C6">
        <w:rPr>
          <w:noProof/>
        </w:rPr>
        <w:t>28</w:t>
      </w:r>
      <w:r w:rsidR="00670233">
        <w:rPr>
          <w:noProof/>
        </w:rPr>
        <w:fldChar w:fldCharType="end"/>
      </w:r>
      <w:r w:rsidR="005F74E6" w:rsidRPr="00C451C6">
        <w:t xml:space="preserve"> : Kalij</w:t>
      </w:r>
      <w:bookmarkEnd w:id="135"/>
    </w:p>
    <w:p w:rsidR="00EA6942" w:rsidRPr="00C451C6" w:rsidRDefault="00EA6942" w:rsidP="00EA6942">
      <w:pPr>
        <w:pStyle w:val="Naslov3"/>
        <w:rPr>
          <w:lang w:val="sl-SI"/>
        </w:rPr>
      </w:pPr>
      <w:bookmarkStart w:id="136" w:name="_Ref319933202"/>
      <w:bookmarkStart w:id="137" w:name="_Toc389889094"/>
      <w:r w:rsidRPr="00C451C6">
        <w:rPr>
          <w:lang w:val="sl-SI"/>
        </w:rPr>
        <w:t>Testi jetrnih funkcij</w:t>
      </w:r>
      <w:bookmarkEnd w:id="136"/>
      <w:bookmarkEnd w:id="1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5386"/>
        <w:gridCol w:w="2126"/>
      </w:tblGrid>
      <w:tr w:rsidR="00EA6942" w:rsidRPr="00C451C6">
        <w:tc>
          <w:tcPr>
            <w:tcW w:w="1668" w:type="dxa"/>
            <w:tcBorders>
              <w:top w:val="single" w:sz="4" w:space="0" w:color="auto"/>
              <w:left w:val="single" w:sz="4" w:space="0" w:color="auto"/>
              <w:bottom w:val="single" w:sz="4" w:space="0" w:color="auto"/>
              <w:right w:val="single" w:sz="4" w:space="0" w:color="auto"/>
            </w:tcBorders>
            <w:shd w:val="clear" w:color="auto" w:fill="C0C0C0"/>
          </w:tcPr>
          <w:p w:rsidR="00EA6942" w:rsidRPr="00C451C6" w:rsidRDefault="00EA6942" w:rsidP="00EA6942">
            <w:pPr>
              <w:rPr>
                <w:b/>
                <w:bCs/>
                <w:color w:val="000000"/>
                <w:lang w:eastAsia="x-none"/>
              </w:rPr>
            </w:pPr>
            <w:r w:rsidRPr="00C451C6">
              <w:rPr>
                <w:b/>
                <w:bCs/>
                <w:color w:val="000000"/>
                <w:lang w:eastAsia="x-none"/>
              </w:rPr>
              <w:t>Ime elementa</w:t>
            </w:r>
          </w:p>
        </w:tc>
        <w:tc>
          <w:tcPr>
            <w:tcW w:w="5386" w:type="dxa"/>
            <w:tcBorders>
              <w:top w:val="single" w:sz="4" w:space="0" w:color="auto"/>
              <w:left w:val="single" w:sz="4" w:space="0" w:color="auto"/>
              <w:bottom w:val="single" w:sz="4" w:space="0" w:color="auto"/>
              <w:right w:val="single" w:sz="4" w:space="0" w:color="auto"/>
            </w:tcBorders>
            <w:shd w:val="clear" w:color="auto" w:fill="C0C0C0"/>
          </w:tcPr>
          <w:p w:rsidR="00EA6942" w:rsidRPr="00C451C6" w:rsidRDefault="00EA6942" w:rsidP="00EA6942">
            <w:r w:rsidRPr="00C451C6">
              <w:t>Arhetip</w:t>
            </w:r>
          </w:p>
        </w:tc>
        <w:tc>
          <w:tcPr>
            <w:tcW w:w="2126" w:type="dxa"/>
            <w:tcBorders>
              <w:top w:val="single" w:sz="4" w:space="0" w:color="auto"/>
              <w:left w:val="single" w:sz="4" w:space="0" w:color="auto"/>
              <w:bottom w:val="single" w:sz="4" w:space="0" w:color="auto"/>
              <w:right w:val="single" w:sz="4" w:space="0" w:color="auto"/>
            </w:tcBorders>
            <w:shd w:val="clear" w:color="auto" w:fill="C0C0C0"/>
          </w:tcPr>
          <w:p w:rsidR="00EA6942" w:rsidRPr="00C451C6" w:rsidRDefault="00EA6942" w:rsidP="00EA6942">
            <w:pPr>
              <w:rPr>
                <w:color w:val="000000"/>
                <w:lang w:eastAsia="x-none"/>
              </w:rPr>
            </w:pPr>
            <w:r w:rsidRPr="00C451C6">
              <w:rPr>
                <w:color w:val="000000"/>
                <w:lang w:eastAsia="x-none"/>
              </w:rPr>
              <w:t>tip parametra</w:t>
            </w:r>
          </w:p>
        </w:tc>
      </w:tr>
      <w:tr w:rsidR="00EA6942" w:rsidRPr="00C451C6">
        <w:tc>
          <w:tcPr>
            <w:tcW w:w="1668" w:type="dxa"/>
            <w:shd w:val="clear" w:color="auto" w:fill="C0C0C0"/>
          </w:tcPr>
          <w:p w:rsidR="00EA6942" w:rsidRPr="00C451C6" w:rsidRDefault="00EA6942" w:rsidP="00EA6942">
            <w:pPr>
              <w:rPr>
                <w:b/>
                <w:bCs/>
                <w:color w:val="000000"/>
                <w:lang w:eastAsia="x-none"/>
              </w:rPr>
            </w:pPr>
            <w:r w:rsidRPr="00C451C6">
              <w:rPr>
                <w:b/>
                <w:bCs/>
                <w:color w:val="000000"/>
                <w:lang w:eastAsia="x-none"/>
              </w:rPr>
              <w:t>ALT</w:t>
            </w:r>
          </w:p>
        </w:tc>
        <w:tc>
          <w:tcPr>
            <w:tcW w:w="5386" w:type="dxa"/>
            <w:shd w:val="clear" w:color="auto" w:fill="C0C0C0"/>
          </w:tcPr>
          <w:p w:rsidR="00EA6942" w:rsidRPr="00C451C6" w:rsidRDefault="00EA6942" w:rsidP="00B12EA9">
            <w:pPr>
              <w:rPr>
                <w:color w:val="000000"/>
                <w:lang w:eastAsia="x-none"/>
              </w:rPr>
            </w:pPr>
            <w:r w:rsidRPr="00C451C6">
              <w:t>openEHR-EHR-OBSERVATION.lab_test-liver_function.v1</w:t>
            </w:r>
            <w:r w:rsidRPr="00C451C6">
              <w:rPr>
                <w:color w:val="000000"/>
                <w:lang w:eastAsia="x-none"/>
              </w:rPr>
              <w:t xml:space="preserve"> </w:t>
            </w:r>
          </w:p>
        </w:tc>
        <w:tc>
          <w:tcPr>
            <w:tcW w:w="2126" w:type="dxa"/>
            <w:shd w:val="clear" w:color="auto" w:fill="C0C0C0"/>
          </w:tcPr>
          <w:p w:rsidR="00EA6942" w:rsidRPr="00C451C6" w:rsidRDefault="00EA6942" w:rsidP="00EA6942">
            <w:pPr>
              <w:rPr>
                <w:color w:val="000000"/>
                <w:lang w:eastAsia="x-none"/>
              </w:rPr>
            </w:pPr>
            <w:r w:rsidRPr="00C451C6">
              <w:rPr>
                <w:color w:val="000000"/>
                <w:lang w:eastAsia="x-none"/>
              </w:rPr>
              <w:t>količina (angl.quantity)</w:t>
            </w:r>
          </w:p>
        </w:tc>
      </w:tr>
      <w:tr w:rsidR="00EA6942" w:rsidRPr="00C451C6">
        <w:tc>
          <w:tcPr>
            <w:tcW w:w="1668" w:type="dxa"/>
          </w:tcPr>
          <w:p w:rsidR="00EA6942" w:rsidRPr="00C451C6" w:rsidRDefault="00EA6942" w:rsidP="00EA6942">
            <w:pPr>
              <w:rPr>
                <w:b/>
                <w:bCs/>
                <w:color w:val="000000"/>
                <w:lang w:eastAsia="x-none"/>
              </w:rPr>
            </w:pPr>
            <w:r w:rsidRPr="00C451C6">
              <w:rPr>
                <w:b/>
                <w:bCs/>
                <w:color w:val="000000"/>
                <w:lang w:eastAsia="x-none"/>
              </w:rPr>
              <w:t>AST</w:t>
            </w:r>
          </w:p>
        </w:tc>
        <w:tc>
          <w:tcPr>
            <w:tcW w:w="5386" w:type="dxa"/>
          </w:tcPr>
          <w:p w:rsidR="00EA6942" w:rsidRPr="00C451C6" w:rsidRDefault="00EA6942" w:rsidP="00B12EA9">
            <w:pPr>
              <w:rPr>
                <w:color w:val="000000"/>
                <w:lang w:eastAsia="x-none"/>
              </w:rPr>
            </w:pPr>
            <w:r w:rsidRPr="00C451C6">
              <w:t>openEHR-EHR-OBSERVATION.lab_test-liver_function.v1</w:t>
            </w:r>
            <w:r w:rsidRPr="00C451C6">
              <w:rPr>
                <w:color w:val="000000"/>
                <w:lang w:eastAsia="x-none"/>
              </w:rPr>
              <w:t xml:space="preserve"> </w:t>
            </w:r>
          </w:p>
        </w:tc>
        <w:tc>
          <w:tcPr>
            <w:tcW w:w="2126" w:type="dxa"/>
          </w:tcPr>
          <w:p w:rsidR="00EA6942" w:rsidRPr="00C451C6" w:rsidRDefault="00EA6942" w:rsidP="00EA6942">
            <w:pPr>
              <w:rPr>
                <w:color w:val="000000"/>
                <w:lang w:eastAsia="x-none"/>
              </w:rPr>
            </w:pPr>
            <w:r w:rsidRPr="00C451C6">
              <w:rPr>
                <w:color w:val="000000"/>
                <w:lang w:eastAsia="x-none"/>
              </w:rPr>
              <w:t>količina (angl.quantity)</w:t>
            </w:r>
          </w:p>
        </w:tc>
      </w:tr>
      <w:tr w:rsidR="00EA6942" w:rsidRPr="00C451C6">
        <w:tc>
          <w:tcPr>
            <w:tcW w:w="1668" w:type="dxa"/>
            <w:shd w:val="clear" w:color="auto" w:fill="C0C0C0"/>
          </w:tcPr>
          <w:p w:rsidR="00EA6942" w:rsidRPr="00C451C6" w:rsidRDefault="00EA6942" w:rsidP="00EA6942">
            <w:pPr>
              <w:rPr>
                <w:b/>
                <w:bCs/>
                <w:color w:val="000000"/>
                <w:lang w:eastAsia="x-none"/>
              </w:rPr>
            </w:pPr>
            <w:r w:rsidRPr="00C451C6">
              <w:rPr>
                <w:b/>
                <w:bCs/>
                <w:color w:val="000000"/>
                <w:lang w:eastAsia="x-none"/>
              </w:rPr>
              <w:t>GGT</w:t>
            </w:r>
          </w:p>
        </w:tc>
        <w:tc>
          <w:tcPr>
            <w:tcW w:w="5386" w:type="dxa"/>
            <w:shd w:val="clear" w:color="auto" w:fill="C0C0C0"/>
          </w:tcPr>
          <w:p w:rsidR="00EA6942" w:rsidRPr="00C451C6" w:rsidRDefault="00EA6942" w:rsidP="00B12EA9">
            <w:pPr>
              <w:rPr>
                <w:color w:val="000000"/>
                <w:lang w:eastAsia="x-none"/>
              </w:rPr>
            </w:pPr>
            <w:r w:rsidRPr="00C451C6">
              <w:t>openEHR-EHR-OBSERVATION.lab_test-liver_function.v1</w:t>
            </w:r>
            <w:r w:rsidRPr="00C451C6">
              <w:rPr>
                <w:color w:val="000000"/>
                <w:lang w:eastAsia="x-none"/>
              </w:rPr>
              <w:t xml:space="preserve"> </w:t>
            </w:r>
          </w:p>
        </w:tc>
        <w:tc>
          <w:tcPr>
            <w:tcW w:w="2126" w:type="dxa"/>
            <w:shd w:val="clear" w:color="auto" w:fill="C0C0C0"/>
          </w:tcPr>
          <w:p w:rsidR="00EA6942" w:rsidRPr="00C451C6" w:rsidRDefault="00EA6942" w:rsidP="00EA6942">
            <w:pPr>
              <w:rPr>
                <w:color w:val="000000"/>
                <w:lang w:eastAsia="x-none"/>
              </w:rPr>
            </w:pPr>
            <w:r w:rsidRPr="00C451C6">
              <w:rPr>
                <w:color w:val="000000"/>
                <w:lang w:eastAsia="x-none"/>
              </w:rPr>
              <w:t>količina (angl.quantity)</w:t>
            </w:r>
          </w:p>
        </w:tc>
      </w:tr>
      <w:tr w:rsidR="00EA6942" w:rsidRPr="00C451C6">
        <w:tc>
          <w:tcPr>
            <w:tcW w:w="1668" w:type="dxa"/>
          </w:tcPr>
          <w:p w:rsidR="00EA6942" w:rsidRPr="00C451C6" w:rsidRDefault="00EA6942" w:rsidP="00EA6942">
            <w:pPr>
              <w:rPr>
                <w:b/>
                <w:bCs/>
                <w:color w:val="000000"/>
                <w:lang w:eastAsia="x-none"/>
              </w:rPr>
            </w:pPr>
            <w:r w:rsidRPr="00C451C6">
              <w:rPr>
                <w:b/>
                <w:bCs/>
                <w:color w:val="000000"/>
                <w:lang w:eastAsia="x-none"/>
              </w:rPr>
              <w:t>Albumin</w:t>
            </w:r>
          </w:p>
        </w:tc>
        <w:tc>
          <w:tcPr>
            <w:tcW w:w="5386" w:type="dxa"/>
          </w:tcPr>
          <w:p w:rsidR="00EA6942" w:rsidRPr="00C451C6" w:rsidRDefault="00EA6942" w:rsidP="00B12EA9">
            <w:pPr>
              <w:rPr>
                <w:color w:val="000000"/>
                <w:lang w:eastAsia="x-none"/>
              </w:rPr>
            </w:pPr>
            <w:r w:rsidRPr="00C451C6">
              <w:t>openEHR-EHR-OBSERVATION.lab_test-liver_function.v1</w:t>
            </w:r>
            <w:r w:rsidRPr="00C451C6">
              <w:rPr>
                <w:color w:val="000000"/>
                <w:lang w:eastAsia="x-none"/>
              </w:rPr>
              <w:t xml:space="preserve"> </w:t>
            </w:r>
          </w:p>
        </w:tc>
        <w:tc>
          <w:tcPr>
            <w:tcW w:w="2126" w:type="dxa"/>
          </w:tcPr>
          <w:p w:rsidR="00EA6942" w:rsidRPr="00C451C6" w:rsidRDefault="00EA6942" w:rsidP="00EA6942">
            <w:pPr>
              <w:keepNext/>
              <w:rPr>
                <w:color w:val="000000"/>
                <w:lang w:eastAsia="x-none"/>
              </w:rPr>
            </w:pPr>
            <w:r w:rsidRPr="00C451C6">
              <w:rPr>
                <w:color w:val="000000"/>
                <w:lang w:eastAsia="x-none"/>
              </w:rPr>
              <w:t>količina (angl.quantity)</w:t>
            </w:r>
          </w:p>
        </w:tc>
      </w:tr>
      <w:tr w:rsidR="00F7104F" w:rsidRPr="00C451C6">
        <w:tc>
          <w:tcPr>
            <w:tcW w:w="1668" w:type="dxa"/>
          </w:tcPr>
          <w:p w:rsidR="00F7104F" w:rsidRPr="00C451C6" w:rsidRDefault="00F7104F" w:rsidP="00EA6942">
            <w:pPr>
              <w:rPr>
                <w:b/>
                <w:bCs/>
                <w:color w:val="000000"/>
                <w:lang w:eastAsia="x-none"/>
              </w:rPr>
            </w:pPr>
            <w:r w:rsidRPr="00C451C6">
              <w:rPr>
                <w:b/>
                <w:bCs/>
                <w:color w:val="000000"/>
                <w:lang w:eastAsia="x-none"/>
              </w:rPr>
              <w:t>Bilirubin skupni</w:t>
            </w:r>
          </w:p>
        </w:tc>
        <w:tc>
          <w:tcPr>
            <w:tcW w:w="5386" w:type="dxa"/>
          </w:tcPr>
          <w:p w:rsidR="00F7104F" w:rsidRPr="00C451C6" w:rsidRDefault="00F7104F" w:rsidP="00B12EA9">
            <w:pPr>
              <w:rPr>
                <w:color w:val="000000"/>
                <w:lang w:eastAsia="x-none"/>
              </w:rPr>
            </w:pPr>
            <w:r w:rsidRPr="00C451C6">
              <w:t>openEHR-EHR-OBSERVATION.lab_test-liver_function.v1</w:t>
            </w:r>
            <w:r w:rsidRPr="00C451C6">
              <w:rPr>
                <w:color w:val="000000"/>
                <w:lang w:eastAsia="x-none"/>
              </w:rPr>
              <w:t xml:space="preserve"> </w:t>
            </w:r>
          </w:p>
        </w:tc>
        <w:tc>
          <w:tcPr>
            <w:tcW w:w="2126" w:type="dxa"/>
          </w:tcPr>
          <w:p w:rsidR="00F7104F" w:rsidRPr="00C451C6" w:rsidRDefault="00F7104F" w:rsidP="00EA6942">
            <w:pPr>
              <w:keepNext/>
              <w:rPr>
                <w:color w:val="000000"/>
                <w:lang w:eastAsia="x-none"/>
              </w:rPr>
            </w:pPr>
            <w:r w:rsidRPr="00C451C6">
              <w:rPr>
                <w:color w:val="000000"/>
                <w:lang w:eastAsia="x-none"/>
              </w:rPr>
              <w:t>količina (angl.quantity)</w:t>
            </w:r>
          </w:p>
        </w:tc>
      </w:tr>
      <w:tr w:rsidR="00F7104F" w:rsidRPr="00C451C6">
        <w:tc>
          <w:tcPr>
            <w:tcW w:w="1668" w:type="dxa"/>
          </w:tcPr>
          <w:p w:rsidR="00F7104F" w:rsidRPr="00C451C6" w:rsidRDefault="00F7104F" w:rsidP="00EA6942">
            <w:pPr>
              <w:rPr>
                <w:b/>
                <w:bCs/>
                <w:color w:val="000000"/>
                <w:lang w:eastAsia="x-none"/>
              </w:rPr>
            </w:pPr>
            <w:r w:rsidRPr="00C451C6">
              <w:rPr>
                <w:b/>
                <w:bCs/>
                <w:color w:val="000000"/>
                <w:lang w:eastAsia="x-none"/>
              </w:rPr>
              <w:t xml:space="preserve">Bilirubin </w:t>
            </w:r>
            <w:r w:rsidRPr="00C451C6">
              <w:rPr>
                <w:b/>
                <w:bCs/>
                <w:color w:val="000000"/>
                <w:lang w:eastAsia="x-none"/>
              </w:rPr>
              <w:lastRenderedPageBreak/>
              <w:t>direktni</w:t>
            </w:r>
          </w:p>
        </w:tc>
        <w:tc>
          <w:tcPr>
            <w:tcW w:w="5386" w:type="dxa"/>
          </w:tcPr>
          <w:p w:rsidR="00F7104F" w:rsidRPr="00C451C6" w:rsidRDefault="00F7104F" w:rsidP="00B12EA9">
            <w:pPr>
              <w:rPr>
                <w:color w:val="000000"/>
                <w:lang w:eastAsia="x-none"/>
              </w:rPr>
            </w:pPr>
            <w:r w:rsidRPr="00C451C6">
              <w:lastRenderedPageBreak/>
              <w:t>openEHR-EHR-OBSERVATION.lab_test-</w:t>
            </w:r>
            <w:r w:rsidRPr="00C451C6">
              <w:lastRenderedPageBreak/>
              <w:t>liver_function.v1</w:t>
            </w:r>
            <w:r w:rsidRPr="00C451C6">
              <w:rPr>
                <w:color w:val="000000"/>
                <w:lang w:eastAsia="x-none"/>
              </w:rPr>
              <w:t xml:space="preserve"> </w:t>
            </w:r>
          </w:p>
        </w:tc>
        <w:tc>
          <w:tcPr>
            <w:tcW w:w="2126" w:type="dxa"/>
          </w:tcPr>
          <w:p w:rsidR="00F7104F" w:rsidRPr="00C451C6" w:rsidRDefault="00F7104F" w:rsidP="00EA6942">
            <w:pPr>
              <w:keepNext/>
              <w:rPr>
                <w:color w:val="000000"/>
                <w:lang w:eastAsia="x-none"/>
              </w:rPr>
            </w:pPr>
            <w:r w:rsidRPr="00C451C6">
              <w:rPr>
                <w:color w:val="000000"/>
                <w:lang w:eastAsia="x-none"/>
              </w:rPr>
              <w:lastRenderedPageBreak/>
              <w:t xml:space="preserve">količina </w:t>
            </w:r>
            <w:r w:rsidRPr="00C451C6">
              <w:rPr>
                <w:color w:val="000000"/>
                <w:lang w:eastAsia="x-none"/>
              </w:rPr>
              <w:lastRenderedPageBreak/>
              <w:t>(angl.quantity)</w:t>
            </w:r>
          </w:p>
        </w:tc>
      </w:tr>
    </w:tbl>
    <w:p w:rsidR="00EA6942" w:rsidRPr="00C451C6" w:rsidRDefault="00EA6942" w:rsidP="00EA6942">
      <w:pPr>
        <w:pStyle w:val="Napis"/>
      </w:pPr>
      <w:bookmarkStart w:id="138" w:name="_Toc389059760"/>
      <w:r w:rsidRPr="00C451C6">
        <w:lastRenderedPageBreak/>
        <w:t xml:space="preserve">Tabela </w:t>
      </w:r>
      <w:r w:rsidR="00670233">
        <w:fldChar w:fldCharType="begin"/>
      </w:r>
      <w:r w:rsidR="00670233">
        <w:instrText xml:space="preserve"> SEQ Tabela \* ARABIC </w:instrText>
      </w:r>
      <w:r w:rsidR="00670233">
        <w:fldChar w:fldCharType="separate"/>
      </w:r>
      <w:r w:rsidR="005A1F05" w:rsidRPr="00C451C6">
        <w:rPr>
          <w:noProof/>
        </w:rPr>
        <w:t>29</w:t>
      </w:r>
      <w:r w:rsidR="00670233">
        <w:rPr>
          <w:noProof/>
        </w:rPr>
        <w:fldChar w:fldCharType="end"/>
      </w:r>
      <w:r w:rsidRPr="00C451C6">
        <w:t xml:space="preserve"> : Testi jetrnih funkcij</w:t>
      </w:r>
      <w:bookmarkEnd w:id="138"/>
    </w:p>
    <w:p w:rsidR="00EA6942" w:rsidRPr="00C451C6" w:rsidRDefault="00EA6942" w:rsidP="00EA6942"/>
    <w:p w:rsidR="002D3C41" w:rsidRPr="00C451C6" w:rsidRDefault="002D3C41" w:rsidP="002D3C41">
      <w:pPr>
        <w:pStyle w:val="Naslov3"/>
        <w:rPr>
          <w:lang w:val="sl-SI"/>
        </w:rPr>
      </w:pPr>
      <w:bookmarkStart w:id="139" w:name="_Ref319396869"/>
      <w:bookmarkStart w:id="140" w:name="_Toc389889095"/>
      <w:r w:rsidRPr="00C451C6">
        <w:rPr>
          <w:lang w:val="sl-SI"/>
        </w:rPr>
        <w:t>Krvna slika (standardni elementi)</w:t>
      </w:r>
      <w:bookmarkEnd w:id="139"/>
      <w:bookmarkEnd w:id="1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3160"/>
        <w:gridCol w:w="3696"/>
      </w:tblGrid>
      <w:tr w:rsidR="002D3C41" w:rsidRPr="00C451C6">
        <w:tc>
          <w:tcPr>
            <w:tcW w:w="2432" w:type="dxa"/>
          </w:tcPr>
          <w:p w:rsidR="002D3C41" w:rsidRPr="00C451C6" w:rsidRDefault="002D3C41" w:rsidP="002D3C41">
            <w:pPr>
              <w:rPr>
                <w:b/>
                <w:bCs/>
                <w:color w:val="000000"/>
                <w:lang w:eastAsia="x-none"/>
              </w:rPr>
            </w:pPr>
            <w:r w:rsidRPr="00C451C6">
              <w:rPr>
                <w:b/>
                <w:bCs/>
                <w:color w:val="000000"/>
                <w:lang w:eastAsia="x-none"/>
              </w:rPr>
              <w:t>Ime elementa</w:t>
            </w:r>
          </w:p>
        </w:tc>
        <w:tc>
          <w:tcPr>
            <w:tcW w:w="3160" w:type="dxa"/>
          </w:tcPr>
          <w:p w:rsidR="002D3C41" w:rsidRPr="00C451C6" w:rsidRDefault="002D3C41" w:rsidP="002D3C41">
            <w:pPr>
              <w:rPr>
                <w:b/>
                <w:bCs/>
                <w:color w:val="000000"/>
                <w:lang w:eastAsia="x-none"/>
              </w:rPr>
            </w:pPr>
            <w:r w:rsidRPr="00C451C6">
              <w:rPr>
                <w:b/>
                <w:bCs/>
                <w:color w:val="000000"/>
                <w:lang w:eastAsia="x-none"/>
              </w:rPr>
              <w:t>Arhetip</w:t>
            </w:r>
          </w:p>
        </w:tc>
        <w:tc>
          <w:tcPr>
            <w:tcW w:w="3696" w:type="dxa"/>
          </w:tcPr>
          <w:p w:rsidR="002D3C41" w:rsidRPr="00C451C6" w:rsidRDefault="002D3C41" w:rsidP="002D3C41">
            <w:pPr>
              <w:rPr>
                <w:b/>
                <w:bCs/>
                <w:color w:val="000000"/>
                <w:lang w:eastAsia="x-none"/>
              </w:rPr>
            </w:pPr>
            <w:r w:rsidRPr="00C451C6">
              <w:rPr>
                <w:b/>
                <w:bCs/>
                <w:color w:val="000000"/>
                <w:lang w:eastAsia="x-none"/>
              </w:rPr>
              <w:t>tip parametra</w:t>
            </w:r>
          </w:p>
        </w:tc>
      </w:tr>
      <w:tr w:rsidR="002D3C41" w:rsidRPr="00C451C6">
        <w:tc>
          <w:tcPr>
            <w:tcW w:w="2432" w:type="dxa"/>
            <w:shd w:val="clear" w:color="auto" w:fill="C0C0C0"/>
          </w:tcPr>
          <w:p w:rsidR="002D3C41" w:rsidRPr="00C451C6" w:rsidRDefault="00670233" w:rsidP="002D3C41">
            <w:pPr>
              <w:widowControl/>
              <w:suppressAutoHyphens w:val="0"/>
              <w:autoSpaceDE w:val="0"/>
              <w:autoSpaceDN w:val="0"/>
              <w:adjustRightInd w:val="0"/>
              <w:spacing w:before="0" w:after="0" w:line="240" w:lineRule="auto"/>
              <w:jc w:val="left"/>
              <w:rPr>
                <w:rFonts w:eastAsia="Times New Roman" w:cs="Tahoma"/>
                <w:b/>
                <w:sz w:val="20"/>
                <w:szCs w:val="20"/>
              </w:rPr>
            </w:pPr>
            <w:hyperlink r:id="rId53" w:history="1">
              <w:r w:rsidR="002D3C41" w:rsidRPr="00C451C6">
                <w:rPr>
                  <w:rStyle w:val="Hiperpovezava"/>
                  <w:rFonts w:eastAsia="Times New Roman" w:cs="Tahoma"/>
                  <w:b/>
                  <w:szCs w:val="20"/>
                </w:rPr>
                <w:t>Levkociti</w:t>
              </w:r>
            </w:hyperlink>
          </w:p>
        </w:tc>
        <w:tc>
          <w:tcPr>
            <w:tcW w:w="3160" w:type="dxa"/>
            <w:shd w:val="clear" w:color="auto" w:fill="C0C0C0"/>
          </w:tcPr>
          <w:p w:rsidR="002D3C41" w:rsidRPr="00C451C6" w:rsidRDefault="002D3C41" w:rsidP="00B12EA9">
            <w:pPr>
              <w:rPr>
                <w:color w:val="000000"/>
                <w:lang w:eastAsia="x-none"/>
              </w:rPr>
            </w:pPr>
            <w:r w:rsidRPr="00C451C6">
              <w:rPr>
                <w:rFonts w:eastAsia="Times New Roman" w:cs="Tahoma"/>
                <w:color w:val="000000"/>
                <w:sz w:val="20"/>
                <w:szCs w:val="20"/>
              </w:rPr>
              <w:t xml:space="preserve">openEHR-EHR-OBSERVATION.lab_test-full_blood_count_ra_ra.v1 </w:t>
            </w:r>
          </w:p>
        </w:tc>
        <w:tc>
          <w:tcPr>
            <w:tcW w:w="3696" w:type="dxa"/>
            <w:shd w:val="clear" w:color="auto" w:fill="C0C0C0"/>
          </w:tcPr>
          <w:p w:rsidR="002D3C41" w:rsidRPr="00C451C6" w:rsidRDefault="002D3C41" w:rsidP="002D3C41">
            <w:pPr>
              <w:rPr>
                <w:color w:val="000000"/>
                <w:lang w:eastAsia="x-none"/>
              </w:rPr>
            </w:pPr>
            <w:r w:rsidRPr="00C451C6">
              <w:rPr>
                <w:color w:val="000000"/>
                <w:lang w:eastAsia="x-none"/>
              </w:rPr>
              <w:t>količina (angl. quantity)</w:t>
            </w:r>
          </w:p>
        </w:tc>
      </w:tr>
      <w:tr w:rsidR="002D3C41" w:rsidRPr="00C451C6">
        <w:tc>
          <w:tcPr>
            <w:tcW w:w="2432" w:type="dxa"/>
          </w:tcPr>
          <w:p w:rsidR="002D3C41" w:rsidRPr="00C451C6" w:rsidRDefault="00670233" w:rsidP="002D3C41">
            <w:pPr>
              <w:rPr>
                <w:b/>
                <w:bCs/>
                <w:color w:val="000000"/>
              </w:rPr>
            </w:pPr>
            <w:hyperlink r:id="rId54" w:history="1">
              <w:r w:rsidR="002D3C41" w:rsidRPr="00C451C6">
                <w:rPr>
                  <w:rStyle w:val="Hiperpovezava"/>
                  <w:b/>
                  <w:bCs/>
                </w:rPr>
                <w:t>Nevtrofilci</w:t>
              </w:r>
            </w:hyperlink>
          </w:p>
        </w:tc>
        <w:tc>
          <w:tcPr>
            <w:tcW w:w="3160" w:type="dxa"/>
          </w:tcPr>
          <w:p w:rsidR="002D3C41" w:rsidRPr="00C451C6" w:rsidRDefault="002D3C41" w:rsidP="00B12EA9">
            <w:pPr>
              <w:rPr>
                <w:color w:val="000000"/>
                <w:lang w:eastAsia="x-none"/>
              </w:rPr>
            </w:pPr>
            <w:r w:rsidRPr="00C451C6">
              <w:rPr>
                <w:rFonts w:eastAsia="Times New Roman" w:cs="Tahoma"/>
                <w:color w:val="000000"/>
                <w:sz w:val="20"/>
                <w:szCs w:val="20"/>
              </w:rPr>
              <w:t xml:space="preserve">openEHR-EHR-OBSERVATION.lab_test-full_blood_count_ra.v1 </w:t>
            </w:r>
          </w:p>
        </w:tc>
        <w:tc>
          <w:tcPr>
            <w:tcW w:w="3696" w:type="dxa"/>
          </w:tcPr>
          <w:p w:rsidR="002D3C41" w:rsidRPr="00C451C6" w:rsidRDefault="002D3C41" w:rsidP="002D3C41">
            <w:pPr>
              <w:rPr>
                <w:color w:val="000000"/>
                <w:lang w:eastAsia="x-none"/>
              </w:rPr>
            </w:pPr>
            <w:r w:rsidRPr="00C451C6">
              <w:rPr>
                <w:color w:val="000000"/>
                <w:lang w:eastAsia="x-none"/>
              </w:rPr>
              <w:t>količina (angl. quantity)</w:t>
            </w:r>
          </w:p>
        </w:tc>
      </w:tr>
      <w:tr w:rsidR="002D3C41" w:rsidRPr="00C451C6">
        <w:tc>
          <w:tcPr>
            <w:tcW w:w="2432" w:type="dxa"/>
            <w:shd w:val="clear" w:color="auto" w:fill="C0C0C0"/>
          </w:tcPr>
          <w:p w:rsidR="002D3C41" w:rsidRPr="00C451C6" w:rsidRDefault="00670233" w:rsidP="002D3C41">
            <w:pPr>
              <w:rPr>
                <w:b/>
                <w:bCs/>
                <w:color w:val="000000"/>
              </w:rPr>
            </w:pPr>
            <w:hyperlink r:id="rId55" w:history="1">
              <w:r w:rsidR="002D3C41" w:rsidRPr="00C451C6">
                <w:rPr>
                  <w:rStyle w:val="Hiperpovezava"/>
                  <w:b/>
                  <w:bCs/>
                </w:rPr>
                <w:t>Limfociti</w:t>
              </w:r>
            </w:hyperlink>
          </w:p>
        </w:tc>
        <w:tc>
          <w:tcPr>
            <w:tcW w:w="3160" w:type="dxa"/>
            <w:shd w:val="clear" w:color="auto" w:fill="C0C0C0"/>
          </w:tcPr>
          <w:p w:rsidR="002D3C41" w:rsidRPr="00C451C6" w:rsidRDefault="002D3C41" w:rsidP="00B12EA9">
            <w:pPr>
              <w:rPr>
                <w:color w:val="000000"/>
                <w:lang w:eastAsia="x-none"/>
              </w:rPr>
            </w:pPr>
            <w:r w:rsidRPr="00C451C6">
              <w:rPr>
                <w:rFonts w:eastAsia="Times New Roman" w:cs="Tahoma"/>
                <w:color w:val="000000"/>
                <w:sz w:val="20"/>
                <w:szCs w:val="20"/>
              </w:rPr>
              <w:t xml:space="preserve">openEHR-EHR-OBSERVATION.lab_test-full_blood_count_ra.v1 </w:t>
            </w:r>
          </w:p>
        </w:tc>
        <w:tc>
          <w:tcPr>
            <w:tcW w:w="3696" w:type="dxa"/>
            <w:shd w:val="clear" w:color="auto" w:fill="C0C0C0"/>
          </w:tcPr>
          <w:p w:rsidR="002D3C41" w:rsidRPr="00C451C6" w:rsidRDefault="002D3C41" w:rsidP="002D3C41">
            <w:pPr>
              <w:rPr>
                <w:color w:val="000000"/>
                <w:lang w:eastAsia="x-none"/>
              </w:rPr>
            </w:pPr>
            <w:r w:rsidRPr="00C451C6">
              <w:rPr>
                <w:color w:val="000000"/>
                <w:lang w:eastAsia="x-none"/>
              </w:rPr>
              <w:t>količina (angl. quantity)</w:t>
            </w:r>
          </w:p>
        </w:tc>
      </w:tr>
      <w:tr w:rsidR="002D3C41" w:rsidRPr="00C451C6">
        <w:tc>
          <w:tcPr>
            <w:tcW w:w="2432" w:type="dxa"/>
          </w:tcPr>
          <w:p w:rsidR="002D3C41" w:rsidRPr="00C451C6" w:rsidRDefault="00670233" w:rsidP="002D3C41">
            <w:pPr>
              <w:rPr>
                <w:b/>
                <w:bCs/>
                <w:color w:val="000000"/>
              </w:rPr>
            </w:pPr>
            <w:hyperlink r:id="rId56" w:history="1">
              <w:r w:rsidR="002D3C41" w:rsidRPr="00C451C6">
                <w:rPr>
                  <w:rStyle w:val="Hiperpovezava"/>
                  <w:b/>
                  <w:bCs/>
                </w:rPr>
                <w:t>Monociti</w:t>
              </w:r>
            </w:hyperlink>
          </w:p>
        </w:tc>
        <w:tc>
          <w:tcPr>
            <w:tcW w:w="3160" w:type="dxa"/>
          </w:tcPr>
          <w:p w:rsidR="002D3C41" w:rsidRPr="00C451C6" w:rsidRDefault="002D3C41" w:rsidP="00B12EA9">
            <w:pPr>
              <w:rPr>
                <w:color w:val="000000"/>
                <w:lang w:eastAsia="x-none"/>
              </w:rPr>
            </w:pPr>
            <w:r w:rsidRPr="00C451C6">
              <w:rPr>
                <w:rFonts w:eastAsia="Times New Roman" w:cs="Tahoma"/>
                <w:color w:val="000000"/>
                <w:sz w:val="20"/>
                <w:szCs w:val="20"/>
              </w:rPr>
              <w:t xml:space="preserve">openEHR-EHR-OBSERVATION.lab_test-full_blood_count_ra.v1 </w:t>
            </w:r>
          </w:p>
        </w:tc>
        <w:tc>
          <w:tcPr>
            <w:tcW w:w="3696" w:type="dxa"/>
          </w:tcPr>
          <w:p w:rsidR="002D3C41" w:rsidRPr="00C451C6" w:rsidRDefault="002D3C41" w:rsidP="002D3C41">
            <w:pPr>
              <w:rPr>
                <w:color w:val="000000"/>
                <w:lang w:eastAsia="x-none"/>
              </w:rPr>
            </w:pPr>
            <w:r w:rsidRPr="00C451C6">
              <w:rPr>
                <w:color w:val="000000"/>
                <w:lang w:eastAsia="x-none"/>
              </w:rPr>
              <w:t>količina (angl. quantity)</w:t>
            </w:r>
          </w:p>
        </w:tc>
      </w:tr>
      <w:tr w:rsidR="002D3C41" w:rsidRPr="00C451C6">
        <w:tc>
          <w:tcPr>
            <w:tcW w:w="2432" w:type="dxa"/>
            <w:shd w:val="clear" w:color="auto" w:fill="C0C0C0"/>
          </w:tcPr>
          <w:p w:rsidR="002D3C41" w:rsidRPr="00C451C6" w:rsidRDefault="00670233" w:rsidP="002D3C41">
            <w:pPr>
              <w:rPr>
                <w:b/>
                <w:bCs/>
                <w:color w:val="000000"/>
              </w:rPr>
            </w:pPr>
            <w:hyperlink r:id="rId57" w:history="1">
              <w:r w:rsidR="002D3C41" w:rsidRPr="00C451C6">
                <w:rPr>
                  <w:rStyle w:val="Hiperpovezava"/>
                  <w:b/>
                  <w:bCs/>
                </w:rPr>
                <w:t>Eozinofilci</w:t>
              </w:r>
            </w:hyperlink>
          </w:p>
        </w:tc>
        <w:tc>
          <w:tcPr>
            <w:tcW w:w="3160" w:type="dxa"/>
            <w:shd w:val="clear" w:color="auto" w:fill="C0C0C0"/>
          </w:tcPr>
          <w:p w:rsidR="002D3C41" w:rsidRPr="00C451C6" w:rsidRDefault="002D3C41" w:rsidP="00B12EA9">
            <w:pPr>
              <w:rPr>
                <w:color w:val="000000"/>
                <w:lang w:eastAsia="x-none"/>
              </w:rPr>
            </w:pPr>
            <w:r w:rsidRPr="00C451C6">
              <w:rPr>
                <w:rFonts w:eastAsia="Times New Roman" w:cs="Tahoma"/>
                <w:color w:val="000000"/>
                <w:sz w:val="20"/>
                <w:szCs w:val="20"/>
              </w:rPr>
              <w:t xml:space="preserve">openEHR-EHR-OBSERVATION.lab_test-full_blood_count_ra.v1 </w:t>
            </w:r>
          </w:p>
        </w:tc>
        <w:tc>
          <w:tcPr>
            <w:tcW w:w="3696" w:type="dxa"/>
            <w:shd w:val="clear" w:color="auto" w:fill="C0C0C0"/>
          </w:tcPr>
          <w:p w:rsidR="002D3C41" w:rsidRPr="00C451C6" w:rsidRDefault="002D3C41" w:rsidP="002D3C41">
            <w:pPr>
              <w:rPr>
                <w:color w:val="000000"/>
                <w:lang w:eastAsia="x-none"/>
              </w:rPr>
            </w:pPr>
            <w:r w:rsidRPr="00C451C6">
              <w:rPr>
                <w:color w:val="000000"/>
                <w:lang w:eastAsia="x-none"/>
              </w:rPr>
              <w:t>količina (angl. quantity)</w:t>
            </w:r>
          </w:p>
        </w:tc>
      </w:tr>
      <w:tr w:rsidR="002D3C41" w:rsidRPr="00C451C6">
        <w:tc>
          <w:tcPr>
            <w:tcW w:w="2432" w:type="dxa"/>
          </w:tcPr>
          <w:p w:rsidR="002D3C41" w:rsidRPr="00C451C6" w:rsidRDefault="00670233" w:rsidP="002D3C41">
            <w:pPr>
              <w:rPr>
                <w:b/>
                <w:bCs/>
                <w:color w:val="000000"/>
              </w:rPr>
            </w:pPr>
            <w:hyperlink r:id="rId58" w:history="1">
              <w:r w:rsidR="002D3C41" w:rsidRPr="00C451C6">
                <w:rPr>
                  <w:rStyle w:val="Hiperpovezava"/>
                  <w:b/>
                  <w:bCs/>
                </w:rPr>
                <w:t>Bazofilci</w:t>
              </w:r>
            </w:hyperlink>
          </w:p>
        </w:tc>
        <w:tc>
          <w:tcPr>
            <w:tcW w:w="3160" w:type="dxa"/>
          </w:tcPr>
          <w:p w:rsidR="002D3C41" w:rsidRPr="00C451C6" w:rsidRDefault="002D3C41" w:rsidP="00B12EA9">
            <w:pPr>
              <w:rPr>
                <w:color w:val="000000"/>
                <w:lang w:eastAsia="x-none"/>
              </w:rPr>
            </w:pPr>
            <w:r w:rsidRPr="00C451C6">
              <w:rPr>
                <w:rFonts w:eastAsia="Times New Roman" w:cs="Tahoma"/>
                <w:color w:val="000000"/>
                <w:sz w:val="20"/>
                <w:szCs w:val="20"/>
              </w:rPr>
              <w:t xml:space="preserve">openEHR-EHR-OBSERVATION.lab_test-full_blood_count_ra.v1 </w:t>
            </w:r>
          </w:p>
        </w:tc>
        <w:tc>
          <w:tcPr>
            <w:tcW w:w="3696" w:type="dxa"/>
          </w:tcPr>
          <w:p w:rsidR="002D3C41" w:rsidRPr="00C451C6" w:rsidRDefault="002D3C41" w:rsidP="002D3C41">
            <w:pPr>
              <w:rPr>
                <w:color w:val="000000"/>
                <w:lang w:eastAsia="x-none"/>
              </w:rPr>
            </w:pPr>
            <w:r w:rsidRPr="00C451C6">
              <w:rPr>
                <w:color w:val="000000"/>
                <w:lang w:eastAsia="x-none"/>
              </w:rPr>
              <w:t>količina (angl. quantity)</w:t>
            </w:r>
          </w:p>
        </w:tc>
      </w:tr>
      <w:tr w:rsidR="002D3C41" w:rsidRPr="00C451C6">
        <w:tc>
          <w:tcPr>
            <w:tcW w:w="2432" w:type="dxa"/>
            <w:shd w:val="clear" w:color="auto" w:fill="C0C0C0"/>
          </w:tcPr>
          <w:p w:rsidR="002D3C41" w:rsidRPr="00C451C6" w:rsidRDefault="00670233" w:rsidP="002D3C41">
            <w:pPr>
              <w:rPr>
                <w:b/>
                <w:bCs/>
                <w:color w:val="000000"/>
              </w:rPr>
            </w:pPr>
            <w:hyperlink r:id="rId59" w:history="1">
              <w:r w:rsidR="002D3C41" w:rsidRPr="00C451C6">
                <w:rPr>
                  <w:rStyle w:val="Hiperpovezava"/>
                  <w:b/>
                  <w:bCs/>
                </w:rPr>
                <w:t>Eritrociti</w:t>
              </w:r>
            </w:hyperlink>
          </w:p>
        </w:tc>
        <w:tc>
          <w:tcPr>
            <w:tcW w:w="3160" w:type="dxa"/>
            <w:shd w:val="clear" w:color="auto" w:fill="C0C0C0"/>
          </w:tcPr>
          <w:p w:rsidR="002D3C41" w:rsidRPr="00C451C6" w:rsidRDefault="002D3C41" w:rsidP="00B12EA9">
            <w:pPr>
              <w:rPr>
                <w:color w:val="000000"/>
                <w:lang w:eastAsia="x-none"/>
              </w:rPr>
            </w:pPr>
            <w:r w:rsidRPr="00C451C6">
              <w:rPr>
                <w:rFonts w:eastAsia="Times New Roman" w:cs="Tahoma"/>
                <w:color w:val="000000"/>
                <w:sz w:val="20"/>
                <w:szCs w:val="20"/>
              </w:rPr>
              <w:t>openEHR-EHR-OBSERVATION.lab_test-full_blood_count_ra.v1</w:t>
            </w:r>
          </w:p>
        </w:tc>
        <w:tc>
          <w:tcPr>
            <w:tcW w:w="3696" w:type="dxa"/>
            <w:shd w:val="clear" w:color="auto" w:fill="C0C0C0"/>
          </w:tcPr>
          <w:p w:rsidR="002D3C41" w:rsidRPr="00C451C6" w:rsidRDefault="002D3C41" w:rsidP="002D3C41">
            <w:pPr>
              <w:rPr>
                <w:color w:val="000000"/>
                <w:lang w:eastAsia="x-none"/>
              </w:rPr>
            </w:pPr>
            <w:r w:rsidRPr="00C451C6">
              <w:rPr>
                <w:color w:val="000000"/>
                <w:lang w:eastAsia="x-none"/>
              </w:rPr>
              <w:t>količina (angl. quantity)</w:t>
            </w:r>
          </w:p>
        </w:tc>
      </w:tr>
      <w:tr w:rsidR="002D3C41" w:rsidRPr="00C451C6">
        <w:tc>
          <w:tcPr>
            <w:tcW w:w="2432" w:type="dxa"/>
          </w:tcPr>
          <w:p w:rsidR="002D3C41" w:rsidRPr="00C451C6" w:rsidRDefault="00670233" w:rsidP="002D3C41">
            <w:pPr>
              <w:rPr>
                <w:b/>
                <w:bCs/>
                <w:color w:val="000000"/>
              </w:rPr>
            </w:pPr>
            <w:hyperlink r:id="rId60" w:history="1">
              <w:r w:rsidR="002D3C41" w:rsidRPr="00C451C6">
                <w:rPr>
                  <w:rStyle w:val="Hiperpovezava"/>
                  <w:b/>
                  <w:bCs/>
                </w:rPr>
                <w:t>Hemoglobin</w:t>
              </w:r>
            </w:hyperlink>
          </w:p>
        </w:tc>
        <w:tc>
          <w:tcPr>
            <w:tcW w:w="3160" w:type="dxa"/>
          </w:tcPr>
          <w:p w:rsidR="002D3C41" w:rsidRPr="00C451C6" w:rsidRDefault="002D3C41" w:rsidP="00B12EA9">
            <w:pPr>
              <w:rPr>
                <w:color w:val="000000"/>
                <w:lang w:eastAsia="x-none"/>
              </w:rPr>
            </w:pPr>
            <w:r w:rsidRPr="00C451C6">
              <w:rPr>
                <w:rFonts w:eastAsia="Times New Roman" w:cs="Tahoma"/>
                <w:color w:val="000000"/>
                <w:sz w:val="20"/>
                <w:szCs w:val="20"/>
              </w:rPr>
              <w:t xml:space="preserve">openEHR-EHR-OBSERVATION.lab_test-full_blood_count_ra.v1 </w:t>
            </w:r>
          </w:p>
        </w:tc>
        <w:tc>
          <w:tcPr>
            <w:tcW w:w="3696" w:type="dxa"/>
          </w:tcPr>
          <w:p w:rsidR="002D3C41" w:rsidRPr="00C451C6" w:rsidRDefault="002D3C41" w:rsidP="002D3C41">
            <w:pPr>
              <w:rPr>
                <w:color w:val="000000"/>
                <w:lang w:eastAsia="x-none"/>
              </w:rPr>
            </w:pPr>
            <w:r w:rsidRPr="00C451C6">
              <w:rPr>
                <w:color w:val="000000"/>
                <w:lang w:eastAsia="x-none"/>
              </w:rPr>
              <w:t>količina (angl. quantity)</w:t>
            </w:r>
          </w:p>
        </w:tc>
      </w:tr>
      <w:tr w:rsidR="002D3C41" w:rsidRPr="00C451C6">
        <w:tc>
          <w:tcPr>
            <w:tcW w:w="2432" w:type="dxa"/>
            <w:shd w:val="clear" w:color="auto" w:fill="C0C0C0"/>
          </w:tcPr>
          <w:p w:rsidR="002D3C41" w:rsidRPr="00C451C6" w:rsidRDefault="00670233" w:rsidP="002D3C41">
            <w:pPr>
              <w:rPr>
                <w:b/>
                <w:bCs/>
                <w:color w:val="000000"/>
              </w:rPr>
            </w:pPr>
            <w:hyperlink r:id="rId61" w:history="1">
              <w:r w:rsidR="002D3C41" w:rsidRPr="00C451C6">
                <w:rPr>
                  <w:rStyle w:val="Hiperpovezava"/>
                  <w:b/>
                  <w:bCs/>
                </w:rPr>
                <w:t>Hematokrit</w:t>
              </w:r>
            </w:hyperlink>
          </w:p>
        </w:tc>
        <w:tc>
          <w:tcPr>
            <w:tcW w:w="3160" w:type="dxa"/>
            <w:shd w:val="clear" w:color="auto" w:fill="C0C0C0"/>
          </w:tcPr>
          <w:p w:rsidR="002D3C41" w:rsidRPr="00C451C6" w:rsidRDefault="002D3C41" w:rsidP="00B12EA9">
            <w:pPr>
              <w:rPr>
                <w:color w:val="000000"/>
                <w:lang w:eastAsia="x-none"/>
              </w:rPr>
            </w:pPr>
            <w:r w:rsidRPr="00C451C6">
              <w:rPr>
                <w:rFonts w:eastAsia="Times New Roman" w:cs="Tahoma"/>
                <w:color w:val="000000"/>
                <w:sz w:val="20"/>
                <w:szCs w:val="20"/>
              </w:rPr>
              <w:t xml:space="preserve">openEHR-EHR-OBSERVATION.lab_test-full_blood_count_ra.v1 </w:t>
            </w:r>
          </w:p>
        </w:tc>
        <w:tc>
          <w:tcPr>
            <w:tcW w:w="3696" w:type="dxa"/>
            <w:shd w:val="clear" w:color="auto" w:fill="C0C0C0"/>
          </w:tcPr>
          <w:p w:rsidR="002D3C41" w:rsidRPr="00C451C6" w:rsidRDefault="002D3C41" w:rsidP="002D3C41">
            <w:pPr>
              <w:rPr>
                <w:color w:val="000000"/>
                <w:lang w:eastAsia="x-none"/>
              </w:rPr>
            </w:pPr>
            <w:r w:rsidRPr="00C451C6">
              <w:rPr>
                <w:color w:val="000000"/>
                <w:lang w:eastAsia="x-none"/>
              </w:rPr>
              <w:t>razmerje</w:t>
            </w:r>
          </w:p>
        </w:tc>
      </w:tr>
      <w:tr w:rsidR="002D3C41" w:rsidRPr="00C451C6">
        <w:tc>
          <w:tcPr>
            <w:tcW w:w="2432" w:type="dxa"/>
          </w:tcPr>
          <w:p w:rsidR="002D3C41" w:rsidRPr="00C451C6" w:rsidRDefault="00670233" w:rsidP="002D3C41">
            <w:pPr>
              <w:rPr>
                <w:b/>
                <w:bCs/>
                <w:color w:val="000000"/>
              </w:rPr>
            </w:pPr>
            <w:hyperlink r:id="rId62" w:history="1">
              <w:r w:rsidR="002D3C41" w:rsidRPr="00C451C6">
                <w:rPr>
                  <w:rStyle w:val="Hiperpovezava"/>
                  <w:b/>
                  <w:bCs/>
                </w:rPr>
                <w:t>MCV</w:t>
              </w:r>
            </w:hyperlink>
          </w:p>
        </w:tc>
        <w:tc>
          <w:tcPr>
            <w:tcW w:w="3160" w:type="dxa"/>
          </w:tcPr>
          <w:p w:rsidR="002D3C41" w:rsidRPr="00C451C6" w:rsidRDefault="002D3C41" w:rsidP="00B12EA9">
            <w:pPr>
              <w:rPr>
                <w:color w:val="000000"/>
                <w:lang w:eastAsia="x-none"/>
              </w:rPr>
            </w:pPr>
            <w:r w:rsidRPr="00C451C6">
              <w:rPr>
                <w:rFonts w:eastAsia="Times New Roman" w:cs="Tahoma"/>
                <w:color w:val="000000"/>
                <w:sz w:val="20"/>
                <w:szCs w:val="20"/>
              </w:rPr>
              <w:t xml:space="preserve">openEHR-EHR-OBSERVATION.lab_test-full_blood_count_ra.v1 </w:t>
            </w:r>
          </w:p>
        </w:tc>
        <w:tc>
          <w:tcPr>
            <w:tcW w:w="3696" w:type="dxa"/>
          </w:tcPr>
          <w:p w:rsidR="002D3C41" w:rsidRPr="00C451C6" w:rsidRDefault="002D3C41" w:rsidP="002D3C41">
            <w:pPr>
              <w:rPr>
                <w:color w:val="000000"/>
                <w:lang w:eastAsia="x-none"/>
              </w:rPr>
            </w:pPr>
            <w:r w:rsidRPr="00C451C6">
              <w:rPr>
                <w:color w:val="000000"/>
                <w:lang w:eastAsia="x-none"/>
              </w:rPr>
              <w:t>količina (angl. quantity)</w:t>
            </w:r>
          </w:p>
        </w:tc>
      </w:tr>
      <w:tr w:rsidR="002D3C41" w:rsidRPr="00C451C6">
        <w:tc>
          <w:tcPr>
            <w:tcW w:w="2432" w:type="dxa"/>
            <w:shd w:val="clear" w:color="auto" w:fill="BFBFBF"/>
          </w:tcPr>
          <w:p w:rsidR="002D3C41" w:rsidRPr="00C451C6" w:rsidRDefault="00670233" w:rsidP="002D3C41">
            <w:pPr>
              <w:rPr>
                <w:b/>
                <w:bCs/>
                <w:color w:val="000000"/>
              </w:rPr>
            </w:pPr>
            <w:hyperlink r:id="rId63" w:history="1">
              <w:r w:rsidR="002D3C41" w:rsidRPr="00C451C6">
                <w:rPr>
                  <w:rStyle w:val="Hiperpovezava"/>
                  <w:b/>
                  <w:bCs/>
                </w:rPr>
                <w:t>MCH</w:t>
              </w:r>
            </w:hyperlink>
          </w:p>
        </w:tc>
        <w:tc>
          <w:tcPr>
            <w:tcW w:w="3160" w:type="dxa"/>
            <w:shd w:val="clear" w:color="auto" w:fill="BFBFBF"/>
          </w:tcPr>
          <w:p w:rsidR="002D3C41" w:rsidRPr="00C451C6" w:rsidRDefault="002D3C41" w:rsidP="00B12EA9">
            <w:pPr>
              <w:rPr>
                <w:color w:val="000000"/>
                <w:lang w:eastAsia="x-none"/>
              </w:rPr>
            </w:pPr>
            <w:r w:rsidRPr="00C451C6">
              <w:rPr>
                <w:rFonts w:eastAsia="Times New Roman" w:cs="Tahoma"/>
                <w:color w:val="000000"/>
                <w:sz w:val="20"/>
                <w:szCs w:val="20"/>
              </w:rPr>
              <w:t xml:space="preserve">openEHR-EHR-OBSERVATION.lab_test-full_blood_count_ra.v1 </w:t>
            </w:r>
          </w:p>
        </w:tc>
        <w:tc>
          <w:tcPr>
            <w:tcW w:w="3696" w:type="dxa"/>
            <w:shd w:val="clear" w:color="auto" w:fill="BFBFBF"/>
          </w:tcPr>
          <w:p w:rsidR="002D3C41" w:rsidRPr="00C451C6" w:rsidRDefault="002D3C41" w:rsidP="002D3C41">
            <w:pPr>
              <w:rPr>
                <w:color w:val="000000"/>
                <w:lang w:eastAsia="x-none"/>
              </w:rPr>
            </w:pPr>
            <w:r w:rsidRPr="00C451C6">
              <w:rPr>
                <w:color w:val="000000"/>
                <w:lang w:eastAsia="x-none"/>
              </w:rPr>
              <w:t>količina (angl. quantity)</w:t>
            </w:r>
          </w:p>
        </w:tc>
      </w:tr>
      <w:tr w:rsidR="002D3C41" w:rsidRPr="00C451C6">
        <w:tc>
          <w:tcPr>
            <w:tcW w:w="2432" w:type="dxa"/>
          </w:tcPr>
          <w:p w:rsidR="002D3C41" w:rsidRPr="00C451C6" w:rsidRDefault="00670233" w:rsidP="002D3C41">
            <w:pPr>
              <w:rPr>
                <w:b/>
                <w:bCs/>
                <w:color w:val="000000"/>
              </w:rPr>
            </w:pPr>
            <w:hyperlink r:id="rId64" w:history="1">
              <w:r w:rsidR="002D3C41" w:rsidRPr="00C451C6">
                <w:rPr>
                  <w:rStyle w:val="Hiperpovezava"/>
                  <w:b/>
                  <w:bCs/>
                </w:rPr>
                <w:t>MCHC</w:t>
              </w:r>
            </w:hyperlink>
          </w:p>
        </w:tc>
        <w:tc>
          <w:tcPr>
            <w:tcW w:w="3160" w:type="dxa"/>
          </w:tcPr>
          <w:p w:rsidR="002D3C41" w:rsidRPr="00C451C6" w:rsidRDefault="002D3C41" w:rsidP="00B12EA9">
            <w:pPr>
              <w:rPr>
                <w:color w:val="000000"/>
                <w:lang w:eastAsia="x-none"/>
              </w:rPr>
            </w:pPr>
            <w:r w:rsidRPr="00C451C6">
              <w:rPr>
                <w:rFonts w:eastAsia="Times New Roman" w:cs="Tahoma"/>
                <w:color w:val="000000"/>
                <w:sz w:val="20"/>
                <w:szCs w:val="20"/>
              </w:rPr>
              <w:t>openEHR-EHR-</w:t>
            </w:r>
            <w:r w:rsidRPr="00C451C6">
              <w:rPr>
                <w:rFonts w:eastAsia="Times New Roman" w:cs="Tahoma"/>
                <w:color w:val="000000"/>
                <w:sz w:val="20"/>
                <w:szCs w:val="20"/>
              </w:rPr>
              <w:lastRenderedPageBreak/>
              <w:t xml:space="preserve">OBSERVATION.lab_test-full_blood_count_ra.v1 </w:t>
            </w:r>
          </w:p>
        </w:tc>
        <w:tc>
          <w:tcPr>
            <w:tcW w:w="3696" w:type="dxa"/>
          </w:tcPr>
          <w:p w:rsidR="002D3C41" w:rsidRPr="00C451C6" w:rsidRDefault="002D3C41" w:rsidP="002D3C41">
            <w:pPr>
              <w:rPr>
                <w:color w:val="000000"/>
                <w:lang w:eastAsia="x-none"/>
              </w:rPr>
            </w:pPr>
            <w:r w:rsidRPr="00C451C6">
              <w:rPr>
                <w:color w:val="000000"/>
                <w:lang w:eastAsia="x-none"/>
              </w:rPr>
              <w:lastRenderedPageBreak/>
              <w:t>količina (angl. quantity)</w:t>
            </w:r>
          </w:p>
        </w:tc>
      </w:tr>
      <w:tr w:rsidR="002D3C41" w:rsidRPr="00C451C6">
        <w:tc>
          <w:tcPr>
            <w:tcW w:w="2432" w:type="dxa"/>
            <w:shd w:val="clear" w:color="auto" w:fill="BFBFBF"/>
          </w:tcPr>
          <w:p w:rsidR="002D3C41" w:rsidRPr="00C451C6" w:rsidRDefault="00670233" w:rsidP="002D3C41">
            <w:pPr>
              <w:rPr>
                <w:b/>
                <w:bCs/>
                <w:color w:val="000000"/>
              </w:rPr>
            </w:pPr>
            <w:hyperlink r:id="rId65" w:history="1">
              <w:r w:rsidR="002D3C41" w:rsidRPr="00C451C6">
                <w:rPr>
                  <w:rStyle w:val="Hiperpovezava"/>
                  <w:b/>
                  <w:bCs/>
                </w:rPr>
                <w:t>MPV</w:t>
              </w:r>
            </w:hyperlink>
          </w:p>
        </w:tc>
        <w:tc>
          <w:tcPr>
            <w:tcW w:w="3160" w:type="dxa"/>
            <w:shd w:val="clear" w:color="auto" w:fill="BFBFBF"/>
          </w:tcPr>
          <w:p w:rsidR="002D3C41" w:rsidRPr="00C451C6" w:rsidRDefault="002D3C41" w:rsidP="00B12EA9">
            <w:pPr>
              <w:rPr>
                <w:color w:val="000000"/>
                <w:lang w:eastAsia="x-none"/>
              </w:rPr>
            </w:pPr>
            <w:r w:rsidRPr="00C451C6">
              <w:rPr>
                <w:rFonts w:eastAsia="Times New Roman" w:cs="Tahoma"/>
                <w:color w:val="000000"/>
                <w:sz w:val="20"/>
                <w:szCs w:val="20"/>
              </w:rPr>
              <w:t xml:space="preserve">openEHR-EHR-OBSERVATION.lab_test-full_blood_count_ra.v1 </w:t>
            </w:r>
          </w:p>
        </w:tc>
        <w:tc>
          <w:tcPr>
            <w:tcW w:w="3696" w:type="dxa"/>
            <w:shd w:val="clear" w:color="auto" w:fill="BFBFBF"/>
          </w:tcPr>
          <w:p w:rsidR="002D3C41" w:rsidRPr="00C451C6" w:rsidRDefault="002D3C41" w:rsidP="002D3C41">
            <w:pPr>
              <w:rPr>
                <w:color w:val="000000"/>
                <w:lang w:eastAsia="x-none"/>
              </w:rPr>
            </w:pPr>
            <w:r w:rsidRPr="00C451C6">
              <w:rPr>
                <w:color w:val="000000"/>
                <w:lang w:eastAsia="x-none"/>
              </w:rPr>
              <w:t>količina (angl. quantity)</w:t>
            </w:r>
          </w:p>
        </w:tc>
      </w:tr>
      <w:tr w:rsidR="002D3C41" w:rsidRPr="00C451C6">
        <w:tc>
          <w:tcPr>
            <w:tcW w:w="2432" w:type="dxa"/>
          </w:tcPr>
          <w:p w:rsidR="002D3C41" w:rsidRPr="00C451C6" w:rsidRDefault="00670233" w:rsidP="002D3C41">
            <w:pPr>
              <w:rPr>
                <w:b/>
                <w:bCs/>
                <w:color w:val="000000"/>
              </w:rPr>
            </w:pPr>
            <w:hyperlink r:id="rId66" w:history="1">
              <w:r w:rsidR="002D3C41" w:rsidRPr="00C451C6">
                <w:rPr>
                  <w:rStyle w:val="Hiperpovezava"/>
                  <w:b/>
                  <w:bCs/>
                </w:rPr>
                <w:t>Trombociti</w:t>
              </w:r>
            </w:hyperlink>
          </w:p>
        </w:tc>
        <w:tc>
          <w:tcPr>
            <w:tcW w:w="3160" w:type="dxa"/>
          </w:tcPr>
          <w:p w:rsidR="002D3C41" w:rsidRPr="00C451C6" w:rsidRDefault="002D3C41" w:rsidP="00B12EA9">
            <w:pPr>
              <w:rPr>
                <w:color w:val="000000"/>
                <w:lang w:eastAsia="x-none"/>
              </w:rPr>
            </w:pPr>
            <w:r w:rsidRPr="00C451C6">
              <w:rPr>
                <w:rFonts w:eastAsia="Times New Roman" w:cs="Tahoma"/>
                <w:color w:val="000000"/>
                <w:sz w:val="20"/>
                <w:szCs w:val="20"/>
              </w:rPr>
              <w:t xml:space="preserve">openEHR-EHR-OBSERVATION.lab_test-full_blood_count_ra.v1 </w:t>
            </w:r>
          </w:p>
        </w:tc>
        <w:tc>
          <w:tcPr>
            <w:tcW w:w="3696" w:type="dxa"/>
          </w:tcPr>
          <w:p w:rsidR="002D3C41" w:rsidRPr="00C451C6" w:rsidRDefault="002D3C41" w:rsidP="002D3C41">
            <w:pPr>
              <w:keepNext/>
              <w:rPr>
                <w:color w:val="000000"/>
                <w:lang w:eastAsia="x-none"/>
              </w:rPr>
            </w:pPr>
            <w:r w:rsidRPr="00C451C6">
              <w:rPr>
                <w:color w:val="000000"/>
                <w:lang w:eastAsia="x-none"/>
              </w:rPr>
              <w:t>količina (angl. quantity)</w:t>
            </w:r>
          </w:p>
        </w:tc>
      </w:tr>
    </w:tbl>
    <w:p w:rsidR="002D3C41" w:rsidRPr="00C451C6" w:rsidRDefault="002D3C41" w:rsidP="002D3C41">
      <w:pPr>
        <w:pStyle w:val="Napis"/>
        <w:rPr>
          <w:lang w:eastAsia="x-none"/>
        </w:rPr>
      </w:pPr>
      <w:bookmarkStart w:id="141" w:name="_Toc389059761"/>
      <w:r w:rsidRPr="00C451C6">
        <w:t xml:space="preserve">Tabela </w:t>
      </w:r>
      <w:r w:rsidR="00670233">
        <w:fldChar w:fldCharType="begin"/>
      </w:r>
      <w:r w:rsidR="00670233">
        <w:instrText xml:space="preserve"> SEQ Tabela \* ARABIC </w:instrText>
      </w:r>
      <w:r w:rsidR="00670233">
        <w:fldChar w:fldCharType="separate"/>
      </w:r>
      <w:r w:rsidR="005A1F05" w:rsidRPr="00C451C6">
        <w:rPr>
          <w:noProof/>
        </w:rPr>
        <w:t>30</w:t>
      </w:r>
      <w:r w:rsidR="00670233">
        <w:rPr>
          <w:noProof/>
        </w:rPr>
        <w:fldChar w:fldCharType="end"/>
      </w:r>
      <w:r w:rsidR="0075559F" w:rsidRPr="00C451C6">
        <w:t xml:space="preserve"> : Krvna slika</w:t>
      </w:r>
      <w:bookmarkEnd w:id="141"/>
    </w:p>
    <w:p w:rsidR="002D3C41" w:rsidRPr="00C451C6" w:rsidRDefault="002D3C41" w:rsidP="002D3C41">
      <w:pPr>
        <w:rPr>
          <w:lang w:eastAsia="x-none"/>
        </w:rPr>
      </w:pPr>
    </w:p>
    <w:p w:rsidR="002D3C41" w:rsidRPr="00C451C6" w:rsidRDefault="002D3C41" w:rsidP="002D3C41">
      <w:pPr>
        <w:pStyle w:val="Naslov3"/>
        <w:rPr>
          <w:lang w:val="sl-SI"/>
        </w:rPr>
      </w:pPr>
      <w:bookmarkStart w:id="142" w:name="_Ref319396820"/>
      <w:bookmarkStart w:id="143" w:name="_Toc389889096"/>
      <w:r w:rsidRPr="00C451C6">
        <w:rPr>
          <w:lang w:val="sl-SI"/>
        </w:rPr>
        <w:t>Pregled urina</w:t>
      </w:r>
      <w:bookmarkEnd w:id="142"/>
      <w:bookmarkEnd w:id="1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1"/>
        <w:gridCol w:w="3319"/>
        <w:gridCol w:w="3458"/>
      </w:tblGrid>
      <w:tr w:rsidR="002D3C41" w:rsidRPr="00C451C6">
        <w:tc>
          <w:tcPr>
            <w:tcW w:w="2583" w:type="dxa"/>
          </w:tcPr>
          <w:p w:rsidR="002D3C41" w:rsidRPr="00C451C6" w:rsidRDefault="002D3C41" w:rsidP="002D3C41">
            <w:pPr>
              <w:rPr>
                <w:b/>
                <w:bCs/>
                <w:color w:val="000000"/>
                <w:lang w:eastAsia="x-none"/>
              </w:rPr>
            </w:pPr>
            <w:r w:rsidRPr="00C451C6">
              <w:rPr>
                <w:b/>
                <w:bCs/>
                <w:color w:val="000000"/>
                <w:lang w:eastAsia="x-none"/>
              </w:rPr>
              <w:t>Ime elementa</w:t>
            </w:r>
          </w:p>
        </w:tc>
        <w:tc>
          <w:tcPr>
            <w:tcW w:w="3076" w:type="dxa"/>
          </w:tcPr>
          <w:p w:rsidR="002D3C41" w:rsidRPr="00C451C6" w:rsidRDefault="002D3C41" w:rsidP="002D3C41">
            <w:pPr>
              <w:rPr>
                <w:b/>
                <w:bCs/>
                <w:color w:val="000000"/>
                <w:lang w:eastAsia="x-none"/>
              </w:rPr>
            </w:pPr>
            <w:r w:rsidRPr="00C451C6">
              <w:rPr>
                <w:b/>
                <w:bCs/>
                <w:color w:val="000000"/>
                <w:lang w:eastAsia="x-none"/>
              </w:rPr>
              <w:t>Arhetip</w:t>
            </w:r>
          </w:p>
        </w:tc>
        <w:tc>
          <w:tcPr>
            <w:tcW w:w="3629" w:type="dxa"/>
          </w:tcPr>
          <w:p w:rsidR="002D3C41" w:rsidRPr="00C451C6" w:rsidRDefault="002D3C41" w:rsidP="002D3C41">
            <w:pPr>
              <w:rPr>
                <w:b/>
                <w:bCs/>
                <w:color w:val="000000"/>
                <w:lang w:eastAsia="x-none"/>
              </w:rPr>
            </w:pPr>
            <w:r w:rsidRPr="00C451C6">
              <w:rPr>
                <w:b/>
                <w:bCs/>
                <w:color w:val="000000"/>
                <w:lang w:eastAsia="x-none"/>
              </w:rPr>
              <w:t>tip parametra</w:t>
            </w:r>
          </w:p>
        </w:tc>
      </w:tr>
      <w:tr w:rsidR="002D3C41" w:rsidRPr="00C451C6">
        <w:tc>
          <w:tcPr>
            <w:tcW w:w="2583" w:type="dxa"/>
            <w:shd w:val="clear" w:color="auto" w:fill="C0C0C0"/>
          </w:tcPr>
          <w:p w:rsidR="002D3C41" w:rsidRPr="00C451C6" w:rsidRDefault="00670233" w:rsidP="002D3C41">
            <w:pPr>
              <w:rPr>
                <w:b/>
                <w:bCs/>
                <w:color w:val="000000"/>
              </w:rPr>
            </w:pPr>
            <w:hyperlink r:id="rId67" w:history="1">
              <w:r w:rsidR="002D3C41" w:rsidRPr="00C451C6">
                <w:rPr>
                  <w:rStyle w:val="Hiperpovezava"/>
                  <w:b/>
                  <w:bCs/>
                </w:rPr>
                <w:t>Relativna gostota</w:t>
              </w:r>
            </w:hyperlink>
          </w:p>
        </w:tc>
        <w:tc>
          <w:tcPr>
            <w:tcW w:w="3076" w:type="dxa"/>
            <w:shd w:val="clear" w:color="auto" w:fill="C0C0C0"/>
          </w:tcPr>
          <w:p w:rsidR="002D3C41" w:rsidRPr="00C451C6" w:rsidRDefault="002D3C41" w:rsidP="00B12EA9">
            <w:pPr>
              <w:rPr>
                <w:color w:val="000000"/>
                <w:lang w:eastAsia="x-none"/>
              </w:rPr>
            </w:pPr>
            <w:r w:rsidRPr="00C451C6">
              <w:rPr>
                <w:color w:val="000000"/>
                <w:lang w:eastAsia="x-none"/>
              </w:rPr>
              <w:t xml:space="preserve">openEHR-EHR-OBSERVATION.urinalysis_ra.v1 </w:t>
            </w:r>
          </w:p>
        </w:tc>
        <w:tc>
          <w:tcPr>
            <w:tcW w:w="3629" w:type="dxa"/>
            <w:shd w:val="clear" w:color="auto" w:fill="C0C0C0"/>
          </w:tcPr>
          <w:p w:rsidR="002D3C41" w:rsidRPr="00C451C6" w:rsidRDefault="002D3C41" w:rsidP="002D3C41">
            <w:pPr>
              <w:rPr>
                <w:color w:val="000000"/>
                <w:lang w:eastAsia="x-none"/>
              </w:rPr>
            </w:pPr>
            <w:r w:rsidRPr="00C451C6">
              <w:rPr>
                <w:color w:val="000000"/>
                <w:lang w:eastAsia="x-none"/>
              </w:rPr>
              <w:t>šifrant</w:t>
            </w:r>
          </w:p>
        </w:tc>
      </w:tr>
      <w:tr w:rsidR="002D3C41" w:rsidRPr="00C451C6">
        <w:tc>
          <w:tcPr>
            <w:tcW w:w="2583" w:type="dxa"/>
          </w:tcPr>
          <w:p w:rsidR="002D3C41" w:rsidRPr="00C451C6" w:rsidRDefault="00670233" w:rsidP="002D3C41">
            <w:pPr>
              <w:rPr>
                <w:b/>
                <w:bCs/>
                <w:color w:val="000000"/>
              </w:rPr>
            </w:pPr>
            <w:hyperlink r:id="rId68" w:history="1">
              <w:r w:rsidR="002D3C41" w:rsidRPr="00C451C6">
                <w:rPr>
                  <w:rStyle w:val="Hiperpovezava"/>
                  <w:b/>
                  <w:bCs/>
                </w:rPr>
                <w:t>pH</w:t>
              </w:r>
            </w:hyperlink>
          </w:p>
        </w:tc>
        <w:tc>
          <w:tcPr>
            <w:tcW w:w="3076" w:type="dxa"/>
          </w:tcPr>
          <w:p w:rsidR="002D3C41" w:rsidRPr="00C451C6" w:rsidRDefault="002D3C41" w:rsidP="00B12EA9">
            <w:pPr>
              <w:rPr>
                <w:color w:val="000000"/>
                <w:lang w:eastAsia="x-none"/>
              </w:rPr>
            </w:pPr>
            <w:r w:rsidRPr="00C451C6">
              <w:rPr>
                <w:color w:val="000000"/>
                <w:lang w:eastAsia="x-none"/>
              </w:rPr>
              <w:t xml:space="preserve">openEHR-EHR-OBSERVATION.urinalysis_ra.v1 </w:t>
            </w:r>
          </w:p>
        </w:tc>
        <w:tc>
          <w:tcPr>
            <w:tcW w:w="3629" w:type="dxa"/>
          </w:tcPr>
          <w:p w:rsidR="002D3C41" w:rsidRPr="00C451C6" w:rsidRDefault="002D3C41" w:rsidP="002D3C41">
            <w:pPr>
              <w:rPr>
                <w:color w:val="000000"/>
                <w:lang w:eastAsia="x-none"/>
              </w:rPr>
            </w:pPr>
            <w:r w:rsidRPr="00C451C6">
              <w:rPr>
                <w:color w:val="000000"/>
                <w:lang w:eastAsia="x-none"/>
              </w:rPr>
              <w:t>šifrant</w:t>
            </w:r>
          </w:p>
        </w:tc>
      </w:tr>
      <w:tr w:rsidR="002D3C41" w:rsidRPr="00C451C6">
        <w:tc>
          <w:tcPr>
            <w:tcW w:w="2583" w:type="dxa"/>
            <w:shd w:val="clear" w:color="auto" w:fill="C0C0C0"/>
          </w:tcPr>
          <w:p w:rsidR="002D3C41" w:rsidRPr="00C451C6" w:rsidRDefault="00670233" w:rsidP="002D3C41">
            <w:pPr>
              <w:rPr>
                <w:b/>
                <w:bCs/>
                <w:color w:val="000000"/>
              </w:rPr>
            </w:pPr>
            <w:hyperlink r:id="rId69" w:history="1">
              <w:r w:rsidR="002D3C41" w:rsidRPr="00C451C6">
                <w:rPr>
                  <w:rStyle w:val="Hiperpovezava"/>
                  <w:b/>
                  <w:bCs/>
                </w:rPr>
                <w:t>Proteini</w:t>
              </w:r>
            </w:hyperlink>
          </w:p>
        </w:tc>
        <w:tc>
          <w:tcPr>
            <w:tcW w:w="3076" w:type="dxa"/>
            <w:shd w:val="clear" w:color="auto" w:fill="C0C0C0"/>
          </w:tcPr>
          <w:p w:rsidR="002D3C41" w:rsidRPr="00C451C6" w:rsidRDefault="002D3C41" w:rsidP="00B12EA9">
            <w:pPr>
              <w:rPr>
                <w:color w:val="000000"/>
                <w:lang w:eastAsia="x-none"/>
              </w:rPr>
            </w:pPr>
            <w:r w:rsidRPr="00C451C6">
              <w:rPr>
                <w:color w:val="000000"/>
                <w:lang w:eastAsia="x-none"/>
              </w:rPr>
              <w:t xml:space="preserve">openEHR-EHR-OBSERVATION.urinalysis_ra.v1 </w:t>
            </w:r>
          </w:p>
        </w:tc>
        <w:tc>
          <w:tcPr>
            <w:tcW w:w="3629" w:type="dxa"/>
            <w:shd w:val="clear" w:color="auto" w:fill="C0C0C0"/>
          </w:tcPr>
          <w:p w:rsidR="002D3C41" w:rsidRPr="00C451C6" w:rsidRDefault="002D3C41" w:rsidP="002D3C41">
            <w:pPr>
              <w:rPr>
                <w:color w:val="000000"/>
                <w:lang w:eastAsia="x-none"/>
              </w:rPr>
            </w:pPr>
            <w:r w:rsidRPr="00C451C6">
              <w:rPr>
                <w:color w:val="000000"/>
                <w:lang w:eastAsia="x-none"/>
              </w:rPr>
              <w:t>šifrant</w:t>
            </w:r>
          </w:p>
        </w:tc>
      </w:tr>
      <w:tr w:rsidR="002D3C41" w:rsidRPr="00C451C6">
        <w:tc>
          <w:tcPr>
            <w:tcW w:w="2583" w:type="dxa"/>
          </w:tcPr>
          <w:p w:rsidR="002D3C41" w:rsidRPr="00C451C6" w:rsidRDefault="00670233" w:rsidP="002D3C41">
            <w:pPr>
              <w:rPr>
                <w:b/>
                <w:bCs/>
                <w:color w:val="000000"/>
              </w:rPr>
            </w:pPr>
            <w:hyperlink r:id="rId70" w:history="1">
              <w:r w:rsidR="002D3C41" w:rsidRPr="00C451C6">
                <w:rPr>
                  <w:rStyle w:val="Hiperpovezava"/>
                  <w:b/>
                  <w:bCs/>
                </w:rPr>
                <w:t>Glukoza</w:t>
              </w:r>
            </w:hyperlink>
          </w:p>
        </w:tc>
        <w:tc>
          <w:tcPr>
            <w:tcW w:w="3076" w:type="dxa"/>
          </w:tcPr>
          <w:p w:rsidR="002D3C41" w:rsidRPr="00C451C6" w:rsidRDefault="002D3C41" w:rsidP="00B12EA9">
            <w:pPr>
              <w:rPr>
                <w:color w:val="000000"/>
                <w:lang w:eastAsia="x-none"/>
              </w:rPr>
            </w:pPr>
            <w:r w:rsidRPr="00C451C6">
              <w:rPr>
                <w:color w:val="000000"/>
                <w:lang w:eastAsia="x-none"/>
              </w:rPr>
              <w:t xml:space="preserve">openEHR-EHR-OBSERVATION.urinalysis_ra.v1 </w:t>
            </w:r>
          </w:p>
        </w:tc>
        <w:tc>
          <w:tcPr>
            <w:tcW w:w="3629" w:type="dxa"/>
          </w:tcPr>
          <w:p w:rsidR="002D3C41" w:rsidRPr="00C451C6" w:rsidRDefault="002D3C41" w:rsidP="002D3C41">
            <w:pPr>
              <w:rPr>
                <w:color w:val="000000"/>
                <w:lang w:eastAsia="x-none"/>
              </w:rPr>
            </w:pPr>
            <w:r w:rsidRPr="00C451C6">
              <w:rPr>
                <w:color w:val="000000"/>
                <w:lang w:eastAsia="x-none"/>
              </w:rPr>
              <w:t>šifrant</w:t>
            </w:r>
          </w:p>
        </w:tc>
      </w:tr>
      <w:tr w:rsidR="002D3C41" w:rsidRPr="00C451C6">
        <w:tc>
          <w:tcPr>
            <w:tcW w:w="2583" w:type="dxa"/>
            <w:shd w:val="clear" w:color="auto" w:fill="C0C0C0"/>
          </w:tcPr>
          <w:p w:rsidR="002D3C41" w:rsidRPr="00C451C6" w:rsidRDefault="00670233" w:rsidP="002D3C41">
            <w:pPr>
              <w:rPr>
                <w:b/>
                <w:bCs/>
                <w:color w:val="000000"/>
              </w:rPr>
            </w:pPr>
            <w:hyperlink r:id="rId71" w:history="1">
              <w:r w:rsidR="002D3C41" w:rsidRPr="00C451C6">
                <w:rPr>
                  <w:rStyle w:val="Hiperpovezava"/>
                  <w:b/>
                  <w:bCs/>
                </w:rPr>
                <w:t>Metilketoni</w:t>
              </w:r>
            </w:hyperlink>
          </w:p>
        </w:tc>
        <w:tc>
          <w:tcPr>
            <w:tcW w:w="3076" w:type="dxa"/>
            <w:shd w:val="clear" w:color="auto" w:fill="C0C0C0"/>
          </w:tcPr>
          <w:p w:rsidR="002D3C41" w:rsidRPr="00C451C6" w:rsidRDefault="002D3C41" w:rsidP="00B12EA9">
            <w:pPr>
              <w:rPr>
                <w:color w:val="000000"/>
                <w:lang w:eastAsia="x-none"/>
              </w:rPr>
            </w:pPr>
            <w:r w:rsidRPr="00C451C6">
              <w:rPr>
                <w:color w:val="000000"/>
                <w:lang w:eastAsia="x-none"/>
              </w:rPr>
              <w:t xml:space="preserve">openEHR-EHR-OBSERVATION.urinalysis_ra.v1 </w:t>
            </w:r>
          </w:p>
        </w:tc>
        <w:tc>
          <w:tcPr>
            <w:tcW w:w="3629" w:type="dxa"/>
            <w:shd w:val="clear" w:color="auto" w:fill="C0C0C0"/>
          </w:tcPr>
          <w:p w:rsidR="002D3C41" w:rsidRPr="00C451C6" w:rsidRDefault="002D3C41" w:rsidP="002D3C41">
            <w:pPr>
              <w:rPr>
                <w:color w:val="000000"/>
                <w:lang w:eastAsia="x-none"/>
              </w:rPr>
            </w:pPr>
            <w:r w:rsidRPr="00C451C6">
              <w:rPr>
                <w:color w:val="000000"/>
                <w:lang w:eastAsia="x-none"/>
              </w:rPr>
              <w:t>šifrant</w:t>
            </w:r>
          </w:p>
        </w:tc>
      </w:tr>
      <w:tr w:rsidR="002D3C41" w:rsidRPr="00C451C6">
        <w:tc>
          <w:tcPr>
            <w:tcW w:w="2583" w:type="dxa"/>
          </w:tcPr>
          <w:p w:rsidR="002D3C41" w:rsidRPr="00C451C6" w:rsidRDefault="00670233" w:rsidP="002D3C41">
            <w:pPr>
              <w:rPr>
                <w:b/>
                <w:bCs/>
                <w:color w:val="000000"/>
              </w:rPr>
            </w:pPr>
            <w:hyperlink r:id="rId72" w:history="1">
              <w:r w:rsidR="002D3C41" w:rsidRPr="00C451C6">
                <w:rPr>
                  <w:rStyle w:val="Hiperpovezava"/>
                  <w:b/>
                  <w:bCs/>
                </w:rPr>
                <w:t>Urobilinogen</w:t>
              </w:r>
            </w:hyperlink>
          </w:p>
        </w:tc>
        <w:tc>
          <w:tcPr>
            <w:tcW w:w="3076" w:type="dxa"/>
          </w:tcPr>
          <w:p w:rsidR="002D3C41" w:rsidRPr="00C451C6" w:rsidRDefault="002D3C41" w:rsidP="00B12EA9">
            <w:pPr>
              <w:rPr>
                <w:color w:val="000000"/>
                <w:lang w:eastAsia="x-none"/>
              </w:rPr>
            </w:pPr>
            <w:r w:rsidRPr="00C451C6">
              <w:rPr>
                <w:color w:val="000000"/>
                <w:lang w:eastAsia="x-none"/>
              </w:rPr>
              <w:t xml:space="preserve">openEHR-EHR-OBSERVATION.urinalysis_ra.v1 </w:t>
            </w:r>
          </w:p>
        </w:tc>
        <w:tc>
          <w:tcPr>
            <w:tcW w:w="3629" w:type="dxa"/>
          </w:tcPr>
          <w:p w:rsidR="002D3C41" w:rsidRPr="00C451C6" w:rsidRDefault="002D3C41" w:rsidP="002D3C41">
            <w:pPr>
              <w:rPr>
                <w:color w:val="000000"/>
                <w:lang w:eastAsia="x-none"/>
              </w:rPr>
            </w:pPr>
            <w:r w:rsidRPr="00C451C6">
              <w:rPr>
                <w:color w:val="000000"/>
                <w:lang w:eastAsia="x-none"/>
              </w:rPr>
              <w:t>šifrant</w:t>
            </w:r>
          </w:p>
        </w:tc>
      </w:tr>
      <w:tr w:rsidR="002D3C41" w:rsidRPr="00C451C6">
        <w:tc>
          <w:tcPr>
            <w:tcW w:w="2583" w:type="dxa"/>
            <w:shd w:val="clear" w:color="auto" w:fill="C0C0C0"/>
          </w:tcPr>
          <w:p w:rsidR="002D3C41" w:rsidRPr="00C451C6" w:rsidRDefault="00670233" w:rsidP="002D3C41">
            <w:pPr>
              <w:rPr>
                <w:b/>
                <w:bCs/>
                <w:color w:val="000000"/>
              </w:rPr>
            </w:pPr>
            <w:hyperlink r:id="rId73" w:history="1">
              <w:r w:rsidR="002D3C41" w:rsidRPr="00C451C6">
                <w:rPr>
                  <w:rStyle w:val="Hiperpovezava"/>
                  <w:b/>
                  <w:bCs/>
                </w:rPr>
                <w:t>Bilirubin</w:t>
              </w:r>
            </w:hyperlink>
          </w:p>
        </w:tc>
        <w:tc>
          <w:tcPr>
            <w:tcW w:w="3076" w:type="dxa"/>
            <w:shd w:val="clear" w:color="auto" w:fill="C0C0C0"/>
          </w:tcPr>
          <w:p w:rsidR="002D3C41" w:rsidRPr="00C451C6" w:rsidRDefault="002D3C41" w:rsidP="00B12EA9">
            <w:pPr>
              <w:rPr>
                <w:color w:val="000000"/>
                <w:lang w:eastAsia="x-none"/>
              </w:rPr>
            </w:pPr>
            <w:r w:rsidRPr="00C451C6">
              <w:rPr>
                <w:color w:val="000000"/>
                <w:lang w:eastAsia="x-none"/>
              </w:rPr>
              <w:t xml:space="preserve">openEHR-EHR-OBSERVATION.urinalysis_ra.v1 </w:t>
            </w:r>
          </w:p>
        </w:tc>
        <w:tc>
          <w:tcPr>
            <w:tcW w:w="3629" w:type="dxa"/>
            <w:shd w:val="clear" w:color="auto" w:fill="C0C0C0"/>
          </w:tcPr>
          <w:p w:rsidR="002D3C41" w:rsidRPr="00C451C6" w:rsidRDefault="002D3C41" w:rsidP="002D3C41">
            <w:pPr>
              <w:rPr>
                <w:color w:val="000000"/>
                <w:lang w:eastAsia="x-none"/>
              </w:rPr>
            </w:pPr>
            <w:r w:rsidRPr="00C451C6">
              <w:rPr>
                <w:color w:val="000000"/>
                <w:lang w:eastAsia="x-none"/>
              </w:rPr>
              <w:t>šifrant</w:t>
            </w:r>
          </w:p>
        </w:tc>
      </w:tr>
      <w:tr w:rsidR="002D3C41" w:rsidRPr="00C451C6">
        <w:tc>
          <w:tcPr>
            <w:tcW w:w="2583" w:type="dxa"/>
          </w:tcPr>
          <w:p w:rsidR="002D3C41" w:rsidRPr="00C451C6" w:rsidRDefault="00670233" w:rsidP="002D3C41">
            <w:pPr>
              <w:rPr>
                <w:b/>
                <w:bCs/>
                <w:color w:val="000000"/>
              </w:rPr>
            </w:pPr>
            <w:hyperlink r:id="rId74" w:history="1">
              <w:r w:rsidR="002D3C41" w:rsidRPr="00C451C6">
                <w:rPr>
                  <w:rStyle w:val="Hiperpovezava"/>
                  <w:b/>
                  <w:bCs/>
                </w:rPr>
                <w:t>Hemoglobin</w:t>
              </w:r>
            </w:hyperlink>
          </w:p>
        </w:tc>
        <w:tc>
          <w:tcPr>
            <w:tcW w:w="3076" w:type="dxa"/>
          </w:tcPr>
          <w:p w:rsidR="002D3C41" w:rsidRPr="00C451C6" w:rsidRDefault="002D3C41" w:rsidP="00B12EA9">
            <w:pPr>
              <w:rPr>
                <w:color w:val="000000"/>
                <w:lang w:eastAsia="x-none"/>
              </w:rPr>
            </w:pPr>
            <w:r w:rsidRPr="00C451C6">
              <w:rPr>
                <w:color w:val="000000"/>
                <w:lang w:eastAsia="x-none"/>
              </w:rPr>
              <w:t xml:space="preserve">openEHR-EHR-OBSERVATION.urinalysis_ra.v1 </w:t>
            </w:r>
          </w:p>
        </w:tc>
        <w:tc>
          <w:tcPr>
            <w:tcW w:w="3629" w:type="dxa"/>
          </w:tcPr>
          <w:p w:rsidR="002D3C41" w:rsidRPr="00C451C6" w:rsidRDefault="002D3C41" w:rsidP="002D3C41">
            <w:pPr>
              <w:rPr>
                <w:color w:val="000000"/>
                <w:lang w:eastAsia="x-none"/>
              </w:rPr>
            </w:pPr>
            <w:r w:rsidRPr="00C451C6">
              <w:rPr>
                <w:color w:val="000000"/>
                <w:lang w:eastAsia="x-none"/>
              </w:rPr>
              <w:t>šifrant</w:t>
            </w:r>
          </w:p>
        </w:tc>
      </w:tr>
      <w:tr w:rsidR="002D3C41" w:rsidRPr="00C451C6">
        <w:tc>
          <w:tcPr>
            <w:tcW w:w="2583" w:type="dxa"/>
            <w:shd w:val="clear" w:color="auto" w:fill="C0C0C0"/>
          </w:tcPr>
          <w:p w:rsidR="002D3C41" w:rsidRPr="00C451C6" w:rsidRDefault="00670233" w:rsidP="002D3C41">
            <w:pPr>
              <w:rPr>
                <w:b/>
                <w:bCs/>
                <w:color w:val="000000"/>
              </w:rPr>
            </w:pPr>
            <w:hyperlink r:id="rId75" w:history="1">
              <w:r w:rsidR="002D3C41" w:rsidRPr="00C451C6">
                <w:rPr>
                  <w:rStyle w:val="Hiperpovezava"/>
                  <w:b/>
                  <w:bCs/>
                </w:rPr>
                <w:t>Levkociti</w:t>
              </w:r>
            </w:hyperlink>
          </w:p>
        </w:tc>
        <w:tc>
          <w:tcPr>
            <w:tcW w:w="3076" w:type="dxa"/>
            <w:shd w:val="clear" w:color="auto" w:fill="C0C0C0"/>
          </w:tcPr>
          <w:p w:rsidR="002D3C41" w:rsidRPr="00C451C6" w:rsidRDefault="002D3C41" w:rsidP="00B12EA9">
            <w:pPr>
              <w:rPr>
                <w:color w:val="000000"/>
                <w:lang w:eastAsia="x-none"/>
              </w:rPr>
            </w:pPr>
            <w:r w:rsidRPr="00C451C6">
              <w:rPr>
                <w:color w:val="000000"/>
                <w:lang w:eastAsia="x-none"/>
              </w:rPr>
              <w:t>openEHR-EHR-OBSERVATION.urinalysis_ra.v1]</w:t>
            </w:r>
          </w:p>
        </w:tc>
        <w:tc>
          <w:tcPr>
            <w:tcW w:w="3629" w:type="dxa"/>
            <w:shd w:val="clear" w:color="auto" w:fill="C0C0C0"/>
          </w:tcPr>
          <w:p w:rsidR="002D3C41" w:rsidRPr="00C451C6" w:rsidRDefault="002D3C41" w:rsidP="002D3C41">
            <w:pPr>
              <w:rPr>
                <w:color w:val="000000"/>
                <w:lang w:eastAsia="x-none"/>
              </w:rPr>
            </w:pPr>
            <w:r w:rsidRPr="00C451C6">
              <w:rPr>
                <w:color w:val="000000"/>
                <w:lang w:eastAsia="x-none"/>
              </w:rPr>
              <w:t>šifrant</w:t>
            </w:r>
          </w:p>
        </w:tc>
      </w:tr>
      <w:tr w:rsidR="002D3C41" w:rsidRPr="00C451C6">
        <w:tc>
          <w:tcPr>
            <w:tcW w:w="2583" w:type="dxa"/>
          </w:tcPr>
          <w:p w:rsidR="002D3C41" w:rsidRPr="00C451C6" w:rsidRDefault="00670233" w:rsidP="002D3C41">
            <w:pPr>
              <w:rPr>
                <w:b/>
                <w:bCs/>
                <w:color w:val="000000"/>
              </w:rPr>
            </w:pPr>
            <w:hyperlink r:id="rId76" w:history="1">
              <w:r w:rsidR="002D3C41" w:rsidRPr="00C451C6">
                <w:rPr>
                  <w:rStyle w:val="Hiperpovezava"/>
                  <w:b/>
                  <w:bCs/>
                </w:rPr>
                <w:t>Nitriti</w:t>
              </w:r>
            </w:hyperlink>
          </w:p>
        </w:tc>
        <w:tc>
          <w:tcPr>
            <w:tcW w:w="3076" w:type="dxa"/>
          </w:tcPr>
          <w:p w:rsidR="002D3C41" w:rsidRPr="00C451C6" w:rsidRDefault="002D3C41" w:rsidP="00B12EA9">
            <w:pPr>
              <w:rPr>
                <w:color w:val="000000"/>
                <w:lang w:eastAsia="x-none"/>
              </w:rPr>
            </w:pPr>
            <w:r w:rsidRPr="00C451C6">
              <w:rPr>
                <w:color w:val="000000"/>
                <w:lang w:eastAsia="x-none"/>
              </w:rPr>
              <w:t xml:space="preserve">openEHR-EHR-OBSERVATION.urinalysis_ra.v1 </w:t>
            </w:r>
          </w:p>
        </w:tc>
        <w:tc>
          <w:tcPr>
            <w:tcW w:w="3629" w:type="dxa"/>
          </w:tcPr>
          <w:p w:rsidR="002D3C41" w:rsidRPr="00C451C6" w:rsidRDefault="002D3C41" w:rsidP="002D3C41">
            <w:pPr>
              <w:keepNext/>
              <w:rPr>
                <w:color w:val="000000"/>
                <w:lang w:eastAsia="x-none"/>
              </w:rPr>
            </w:pPr>
            <w:r w:rsidRPr="00C451C6">
              <w:rPr>
                <w:color w:val="000000"/>
                <w:lang w:eastAsia="x-none"/>
              </w:rPr>
              <w:t>šifrant</w:t>
            </w:r>
          </w:p>
        </w:tc>
      </w:tr>
    </w:tbl>
    <w:p w:rsidR="002D3C41" w:rsidRPr="00C451C6" w:rsidRDefault="002D3C41" w:rsidP="002D3C41">
      <w:pPr>
        <w:pStyle w:val="Napis"/>
        <w:rPr>
          <w:lang w:eastAsia="x-none"/>
        </w:rPr>
      </w:pPr>
      <w:bookmarkStart w:id="144" w:name="_Toc389059762"/>
      <w:r w:rsidRPr="00C451C6">
        <w:t xml:space="preserve">Tabela </w:t>
      </w:r>
      <w:r w:rsidR="00670233">
        <w:fldChar w:fldCharType="begin"/>
      </w:r>
      <w:r w:rsidR="00670233">
        <w:instrText xml:space="preserve"> SEQ Tabela \* ARABIC </w:instrText>
      </w:r>
      <w:r w:rsidR="00670233">
        <w:fldChar w:fldCharType="separate"/>
      </w:r>
      <w:r w:rsidR="005A1F05" w:rsidRPr="00C451C6">
        <w:rPr>
          <w:noProof/>
        </w:rPr>
        <w:t>31</w:t>
      </w:r>
      <w:r w:rsidR="00670233">
        <w:rPr>
          <w:noProof/>
        </w:rPr>
        <w:fldChar w:fldCharType="end"/>
      </w:r>
      <w:r w:rsidR="0075559F" w:rsidRPr="00C451C6">
        <w:t>: Pregled urina</w:t>
      </w:r>
      <w:bookmarkEnd w:id="144"/>
    </w:p>
    <w:p w:rsidR="002D3C41" w:rsidRPr="00C451C6" w:rsidRDefault="002D3C41" w:rsidP="002D3C41">
      <w:pPr>
        <w:rPr>
          <w:lang w:eastAsia="x-none"/>
        </w:rPr>
      </w:pPr>
    </w:p>
    <w:p w:rsidR="0040612E" w:rsidRPr="00C451C6" w:rsidRDefault="0040612E" w:rsidP="002D3C41">
      <w:pPr>
        <w:rPr>
          <w:lang w:eastAsia="x-none"/>
        </w:rPr>
      </w:pPr>
    </w:p>
    <w:p w:rsidR="00AD56ED" w:rsidRPr="00C451C6" w:rsidRDefault="00AD56ED" w:rsidP="00AD56ED">
      <w:pPr>
        <w:pStyle w:val="Naslov3"/>
        <w:rPr>
          <w:lang w:val="sl-SI"/>
        </w:rPr>
      </w:pPr>
      <w:bookmarkStart w:id="145" w:name="_Ref319931274"/>
      <w:bookmarkStart w:id="146" w:name="_Ref319932102"/>
      <w:bookmarkStart w:id="147" w:name="_Toc389889097"/>
      <w:r w:rsidRPr="00C451C6">
        <w:rPr>
          <w:lang w:val="sl-SI"/>
        </w:rPr>
        <w:lastRenderedPageBreak/>
        <w:t>TSH test</w:t>
      </w:r>
      <w:bookmarkEnd w:id="145"/>
      <w:bookmarkEnd w:id="146"/>
      <w:bookmarkEnd w:id="1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4622"/>
        <w:gridCol w:w="2234"/>
      </w:tblGrid>
      <w:tr w:rsidR="00AD56ED" w:rsidRPr="00C451C6" w:rsidTr="0078640D">
        <w:tc>
          <w:tcPr>
            <w:tcW w:w="2432" w:type="dxa"/>
          </w:tcPr>
          <w:p w:rsidR="00AD56ED" w:rsidRPr="00C451C6" w:rsidRDefault="00AD56ED" w:rsidP="00AD56ED">
            <w:pPr>
              <w:rPr>
                <w:b/>
                <w:bCs/>
                <w:color w:val="000000"/>
                <w:lang w:eastAsia="x-none"/>
              </w:rPr>
            </w:pPr>
            <w:r w:rsidRPr="00C451C6">
              <w:rPr>
                <w:b/>
                <w:bCs/>
                <w:color w:val="000000"/>
                <w:lang w:eastAsia="x-none"/>
              </w:rPr>
              <w:t>Ime elementa</w:t>
            </w:r>
          </w:p>
        </w:tc>
        <w:tc>
          <w:tcPr>
            <w:tcW w:w="4622" w:type="dxa"/>
          </w:tcPr>
          <w:p w:rsidR="00AD56ED" w:rsidRPr="00C451C6" w:rsidRDefault="00AD56ED" w:rsidP="00AD56ED">
            <w:pPr>
              <w:rPr>
                <w:b/>
                <w:bCs/>
                <w:color w:val="000000"/>
                <w:lang w:eastAsia="x-none"/>
              </w:rPr>
            </w:pPr>
            <w:r w:rsidRPr="00C451C6">
              <w:rPr>
                <w:b/>
                <w:bCs/>
                <w:color w:val="000000"/>
                <w:lang w:eastAsia="x-none"/>
              </w:rPr>
              <w:t>Arhetip</w:t>
            </w:r>
          </w:p>
        </w:tc>
        <w:tc>
          <w:tcPr>
            <w:tcW w:w="2234" w:type="dxa"/>
          </w:tcPr>
          <w:p w:rsidR="00AD56ED" w:rsidRPr="00C451C6" w:rsidRDefault="00AD56ED" w:rsidP="00AD56ED">
            <w:pPr>
              <w:rPr>
                <w:b/>
                <w:bCs/>
                <w:color w:val="000000"/>
                <w:lang w:eastAsia="x-none"/>
              </w:rPr>
            </w:pPr>
            <w:r w:rsidRPr="00C451C6">
              <w:rPr>
                <w:b/>
                <w:bCs/>
                <w:color w:val="000000"/>
                <w:lang w:eastAsia="x-none"/>
              </w:rPr>
              <w:t>tip parametra</w:t>
            </w:r>
          </w:p>
        </w:tc>
      </w:tr>
      <w:tr w:rsidR="00AD56ED" w:rsidRPr="00C451C6" w:rsidTr="0078640D">
        <w:tc>
          <w:tcPr>
            <w:tcW w:w="2432" w:type="dxa"/>
            <w:shd w:val="clear" w:color="auto" w:fill="C0C0C0"/>
          </w:tcPr>
          <w:p w:rsidR="00AD56ED" w:rsidRPr="00C451C6" w:rsidRDefault="00670233" w:rsidP="00AD56ED">
            <w:pPr>
              <w:rPr>
                <w:b/>
                <w:bCs/>
                <w:color w:val="000000"/>
                <w:lang w:eastAsia="x-none"/>
              </w:rPr>
            </w:pPr>
            <w:hyperlink r:id="rId77" w:history="1">
              <w:r w:rsidR="00AD56ED" w:rsidRPr="00C451C6">
                <w:rPr>
                  <w:rStyle w:val="Hiperpovezava"/>
                  <w:b/>
                  <w:bCs/>
                  <w:lang w:eastAsia="x-none"/>
                </w:rPr>
                <w:t>TSH</w:t>
              </w:r>
            </w:hyperlink>
          </w:p>
        </w:tc>
        <w:tc>
          <w:tcPr>
            <w:tcW w:w="4622" w:type="dxa"/>
            <w:shd w:val="clear" w:color="auto" w:fill="C0C0C0"/>
          </w:tcPr>
          <w:p w:rsidR="00AD56ED" w:rsidRPr="00C451C6" w:rsidRDefault="00AD56ED" w:rsidP="00B12EA9">
            <w:pPr>
              <w:rPr>
                <w:color w:val="000000"/>
                <w:lang w:eastAsia="x-none"/>
              </w:rPr>
            </w:pPr>
            <w:r w:rsidRPr="00C451C6">
              <w:rPr>
                <w:color w:val="000000"/>
                <w:lang w:eastAsia="x-none"/>
              </w:rPr>
              <w:t xml:space="preserve">openEHR-EHR-OBSERVATION.lab_test-thyroid.v1 </w:t>
            </w:r>
          </w:p>
        </w:tc>
        <w:tc>
          <w:tcPr>
            <w:tcW w:w="2234" w:type="dxa"/>
            <w:shd w:val="clear" w:color="auto" w:fill="C0C0C0"/>
          </w:tcPr>
          <w:p w:rsidR="00AD56ED" w:rsidRPr="00C451C6" w:rsidRDefault="00AD56ED" w:rsidP="00AD56ED">
            <w:pPr>
              <w:keepNext/>
              <w:rPr>
                <w:color w:val="000000"/>
                <w:lang w:eastAsia="x-none"/>
              </w:rPr>
            </w:pPr>
            <w:r w:rsidRPr="00C451C6">
              <w:rPr>
                <w:color w:val="000000"/>
                <w:lang w:eastAsia="x-none"/>
              </w:rPr>
              <w:t>koncentracija (</w:t>
            </w:r>
            <w:r w:rsidRPr="00C451C6">
              <w:rPr>
                <w:lang w:eastAsia="x-none"/>
              </w:rPr>
              <w:t>3 decimalke , od 0-50</w:t>
            </w:r>
            <w:r w:rsidRPr="00C451C6">
              <w:rPr>
                <w:color w:val="000000"/>
                <w:lang w:eastAsia="x-none"/>
              </w:rPr>
              <w:t>)</w:t>
            </w:r>
          </w:p>
        </w:tc>
      </w:tr>
      <w:tr w:rsidR="00AD56ED" w:rsidRPr="00C451C6" w:rsidTr="0078640D">
        <w:tc>
          <w:tcPr>
            <w:tcW w:w="2432" w:type="dxa"/>
            <w:shd w:val="clear" w:color="auto" w:fill="C0C0C0"/>
          </w:tcPr>
          <w:p w:rsidR="00AD56ED" w:rsidRPr="00C451C6" w:rsidRDefault="00AD56ED" w:rsidP="00AD56ED">
            <w:pPr>
              <w:rPr>
                <w:b/>
                <w:bCs/>
                <w:color w:val="000000"/>
                <w:lang w:eastAsia="x-none"/>
              </w:rPr>
            </w:pPr>
            <w:r w:rsidRPr="00C451C6">
              <w:rPr>
                <w:b/>
                <w:bCs/>
                <w:color w:val="000000"/>
                <w:lang w:eastAsia="x-none"/>
              </w:rPr>
              <w:t>T3</w:t>
            </w:r>
          </w:p>
        </w:tc>
        <w:tc>
          <w:tcPr>
            <w:tcW w:w="4622" w:type="dxa"/>
            <w:shd w:val="clear" w:color="auto" w:fill="C0C0C0"/>
          </w:tcPr>
          <w:p w:rsidR="00AD56ED" w:rsidRPr="00C451C6" w:rsidRDefault="00AD56ED" w:rsidP="00B12EA9">
            <w:pPr>
              <w:rPr>
                <w:color w:val="000000"/>
                <w:lang w:eastAsia="x-none"/>
              </w:rPr>
            </w:pPr>
            <w:r w:rsidRPr="00C451C6">
              <w:rPr>
                <w:color w:val="000000"/>
                <w:lang w:eastAsia="x-none"/>
              </w:rPr>
              <w:t xml:space="preserve">openEHR-EHR-OBSERVATION.lab_test-thyroid.v1 </w:t>
            </w:r>
          </w:p>
        </w:tc>
        <w:tc>
          <w:tcPr>
            <w:tcW w:w="2234" w:type="dxa"/>
            <w:shd w:val="clear" w:color="auto" w:fill="C0C0C0"/>
          </w:tcPr>
          <w:p w:rsidR="00AD56ED" w:rsidRPr="00C451C6" w:rsidRDefault="0078640D" w:rsidP="00AD56ED">
            <w:pPr>
              <w:keepNext/>
              <w:rPr>
                <w:color w:val="000000"/>
                <w:lang w:eastAsia="x-none"/>
              </w:rPr>
            </w:pPr>
            <w:r w:rsidRPr="00C451C6">
              <w:rPr>
                <w:color w:val="000000"/>
                <w:lang w:eastAsia="x-none"/>
              </w:rPr>
              <w:t>koncentracija prosti</w:t>
            </w:r>
          </w:p>
        </w:tc>
      </w:tr>
      <w:tr w:rsidR="00AD56ED" w:rsidRPr="00C451C6" w:rsidTr="0078640D">
        <w:tc>
          <w:tcPr>
            <w:tcW w:w="2432" w:type="dxa"/>
            <w:shd w:val="clear" w:color="auto" w:fill="C0C0C0"/>
          </w:tcPr>
          <w:p w:rsidR="00AD56ED" w:rsidRPr="00C451C6" w:rsidRDefault="00AD56ED" w:rsidP="00AD56ED">
            <w:pPr>
              <w:rPr>
                <w:b/>
                <w:bCs/>
                <w:color w:val="000000"/>
                <w:lang w:eastAsia="x-none"/>
              </w:rPr>
            </w:pPr>
            <w:r w:rsidRPr="00C451C6">
              <w:rPr>
                <w:b/>
                <w:bCs/>
                <w:color w:val="000000"/>
                <w:lang w:eastAsia="x-none"/>
              </w:rPr>
              <w:t>T4</w:t>
            </w:r>
          </w:p>
        </w:tc>
        <w:tc>
          <w:tcPr>
            <w:tcW w:w="4622" w:type="dxa"/>
            <w:shd w:val="clear" w:color="auto" w:fill="C0C0C0"/>
          </w:tcPr>
          <w:p w:rsidR="00AD56ED" w:rsidRPr="00C451C6" w:rsidRDefault="00AD56ED" w:rsidP="00B12EA9">
            <w:pPr>
              <w:rPr>
                <w:color w:val="000000"/>
                <w:lang w:eastAsia="x-none"/>
              </w:rPr>
            </w:pPr>
            <w:r w:rsidRPr="00C451C6">
              <w:rPr>
                <w:color w:val="000000"/>
                <w:lang w:eastAsia="x-none"/>
              </w:rPr>
              <w:t xml:space="preserve">openEHR-EHR-OBSERVATION.lab_test-thyroid.v1 </w:t>
            </w:r>
          </w:p>
        </w:tc>
        <w:tc>
          <w:tcPr>
            <w:tcW w:w="2234" w:type="dxa"/>
            <w:shd w:val="clear" w:color="auto" w:fill="C0C0C0"/>
          </w:tcPr>
          <w:p w:rsidR="00AD56ED" w:rsidRPr="00C451C6" w:rsidRDefault="0078640D" w:rsidP="00AD56ED">
            <w:pPr>
              <w:keepNext/>
              <w:rPr>
                <w:color w:val="000000"/>
                <w:lang w:eastAsia="x-none"/>
              </w:rPr>
            </w:pPr>
            <w:r w:rsidRPr="00C451C6">
              <w:rPr>
                <w:color w:val="000000"/>
                <w:lang w:eastAsia="x-none"/>
              </w:rPr>
              <w:t>koncentracija prosti</w:t>
            </w:r>
          </w:p>
        </w:tc>
      </w:tr>
    </w:tbl>
    <w:p w:rsidR="00AD56ED" w:rsidRPr="00C451C6" w:rsidRDefault="00AD56ED" w:rsidP="00AD56ED">
      <w:pPr>
        <w:pStyle w:val="Napis"/>
        <w:rPr>
          <w:b w:val="0"/>
          <w:lang w:eastAsia="x-none"/>
        </w:rPr>
      </w:pPr>
      <w:bookmarkStart w:id="148" w:name="_Toc389059763"/>
      <w:r w:rsidRPr="00C451C6">
        <w:t xml:space="preserve">Tabela </w:t>
      </w:r>
      <w:r w:rsidR="00670233">
        <w:fldChar w:fldCharType="begin"/>
      </w:r>
      <w:r w:rsidR="00670233">
        <w:instrText xml:space="preserve"> SEQ Tabela \* ARABIC </w:instrText>
      </w:r>
      <w:r w:rsidR="00670233">
        <w:fldChar w:fldCharType="separate"/>
      </w:r>
      <w:r w:rsidR="005A1F05" w:rsidRPr="00C451C6">
        <w:rPr>
          <w:noProof/>
        </w:rPr>
        <w:t>32</w:t>
      </w:r>
      <w:r w:rsidR="00670233">
        <w:rPr>
          <w:noProof/>
        </w:rPr>
        <w:fldChar w:fldCharType="end"/>
      </w:r>
      <w:r w:rsidR="0075559F" w:rsidRPr="00C451C6">
        <w:t xml:space="preserve"> </w:t>
      </w:r>
      <w:r w:rsidRPr="00C451C6">
        <w:t>: TSH test</w:t>
      </w:r>
      <w:bookmarkEnd w:id="148"/>
    </w:p>
    <w:p w:rsidR="00AD56ED" w:rsidRPr="00C451C6" w:rsidRDefault="00AD40B7" w:rsidP="000E061D">
      <w:pPr>
        <w:rPr>
          <w:lang w:eastAsia="x-none"/>
        </w:rPr>
      </w:pPr>
      <w:r w:rsidRPr="00C451C6">
        <w:rPr>
          <w:lang w:eastAsia="x-none"/>
        </w:rPr>
        <w:t>Za obstoj TSH testa med parametri je zadosti obstoječa vrednost TSH, koncentracija T3 in T4 naredijo v laboratoriju v primeru nenormalnega TSH, sicer pa ne. Je pa seveda podatek, če je izmerjen, za zdravnika pomemben.</w:t>
      </w:r>
    </w:p>
    <w:p w:rsidR="004E1432" w:rsidRPr="00C451C6" w:rsidRDefault="004E1432" w:rsidP="000E061D">
      <w:pPr>
        <w:rPr>
          <w:lang w:eastAsia="x-none"/>
        </w:rPr>
      </w:pPr>
    </w:p>
    <w:p w:rsidR="002D3C41" w:rsidRPr="00C451C6" w:rsidRDefault="002D3C41" w:rsidP="002D3C41">
      <w:pPr>
        <w:pStyle w:val="Naslov2"/>
        <w:rPr>
          <w:lang w:val="sl-SI"/>
        </w:rPr>
      </w:pPr>
      <w:bookmarkStart w:id="149" w:name="_Toc389889098"/>
      <w:r w:rsidRPr="00C451C6">
        <w:rPr>
          <w:lang w:val="sl-SI"/>
        </w:rPr>
        <w:t>Osebna anamneza</w:t>
      </w:r>
      <w:bookmarkEnd w:id="149"/>
      <w:r w:rsidR="002C339D" w:rsidRPr="00C451C6">
        <w:rPr>
          <w:lang w:val="sl-SI"/>
        </w:rPr>
        <w:t xml:space="preserve"> </w:t>
      </w:r>
    </w:p>
    <w:p w:rsidR="002D3C41" w:rsidRPr="00C451C6" w:rsidRDefault="002D3C41" w:rsidP="002D3C41">
      <w:pPr>
        <w:rPr>
          <w:lang w:eastAsia="x-none"/>
        </w:rPr>
      </w:pPr>
      <w:r w:rsidRPr="00C451C6">
        <w:rPr>
          <w:lang w:eastAsia="x-none"/>
        </w:rPr>
        <w:t>Osebna anamneza je namenjena vnašanju rezultatov različnih vprašalnikov in ostalih podatkov, ki jih na obrav</w:t>
      </w:r>
      <w:r w:rsidR="007D3357" w:rsidRPr="00C451C6">
        <w:rPr>
          <w:lang w:eastAsia="x-none"/>
        </w:rPr>
        <w:t xml:space="preserve">navi posreduje pacient. Podatke bo vnašala </w:t>
      </w:r>
      <w:r w:rsidRPr="00C451C6">
        <w:rPr>
          <w:lang w:eastAsia="x-none"/>
        </w:rPr>
        <w:t>DMS in SMS, večinoma z izpolnjevanjem elektronskih vprašalnikov. Informacijski sistem naj sam izračuna ocene/statuse</w:t>
      </w:r>
      <w:r w:rsidR="00422180" w:rsidRPr="00C451C6">
        <w:rPr>
          <w:lang w:eastAsia="x-none"/>
        </w:rPr>
        <w:t>/rezultate</w:t>
      </w:r>
      <w:r w:rsidRPr="00C451C6">
        <w:rPr>
          <w:lang w:eastAsia="x-none"/>
        </w:rPr>
        <w:t xml:space="preserve"> po navodilih iz </w:t>
      </w:r>
      <w:r w:rsidR="00422180" w:rsidRPr="00C451C6">
        <w:rPr>
          <w:lang w:eastAsia="x-none"/>
        </w:rPr>
        <w:t>NIJZ</w:t>
      </w:r>
      <w:r w:rsidRPr="00C451C6">
        <w:rPr>
          <w:lang w:eastAsia="x-none"/>
        </w:rPr>
        <w:t>.</w:t>
      </w:r>
    </w:p>
    <w:p w:rsidR="00AD3944" w:rsidRPr="00C451C6" w:rsidRDefault="00AD3944" w:rsidP="002D3C41">
      <w:pPr>
        <w:rPr>
          <w:lang w:eastAsia="x-none"/>
        </w:rPr>
      </w:pPr>
      <w:r w:rsidRPr="00C451C6">
        <w:rPr>
          <w:lang w:eastAsia="x-none"/>
        </w:rPr>
        <w:t>Program mora omogočati izpis izpolnjenih vpršalnikov za primer, da ih sestra izpolnjuje na računalniku, želi pa jih izpisati za papirnato kartoteko.</w:t>
      </w:r>
    </w:p>
    <w:p w:rsidR="002D3C41" w:rsidRPr="00C451C6" w:rsidRDefault="002D3C41" w:rsidP="002D3C41">
      <w:pPr>
        <w:rPr>
          <w:lang w:eastAsia="x-none"/>
        </w:rPr>
      </w:pPr>
      <w:r w:rsidRPr="00C451C6">
        <w:rPr>
          <w:lang w:eastAsia="x-none"/>
        </w:rPr>
        <w:t>V okviru osebne anamneze se s pomočjo vprašalnikov ocenjujejo dejavniki tveganja za več področij. Trenutno so na voljo vprašalniki za ocenjevanje dejavnikov tveganja</w:t>
      </w:r>
      <w:r w:rsidR="00A017A9" w:rsidRPr="00C451C6">
        <w:rPr>
          <w:lang w:eastAsia="x-none"/>
        </w:rPr>
        <w:t xml:space="preserve"> ali oceno urejenosti</w:t>
      </w:r>
      <w:r w:rsidRPr="00C451C6">
        <w:rPr>
          <w:lang w:eastAsia="x-none"/>
        </w:rPr>
        <w:t xml:space="preserve"> za: </w:t>
      </w:r>
    </w:p>
    <w:p w:rsidR="002D3C41" w:rsidRPr="00C451C6" w:rsidRDefault="002D3C41" w:rsidP="002D3C41">
      <w:pPr>
        <w:rPr>
          <w:lang w:eastAsia="x-none"/>
        </w:rPr>
      </w:pPr>
    </w:p>
    <w:p w:rsidR="002D3C41" w:rsidRPr="00C451C6" w:rsidRDefault="002D3C41" w:rsidP="00ED01FA">
      <w:pPr>
        <w:numPr>
          <w:ilvl w:val="0"/>
          <w:numId w:val="4"/>
        </w:numPr>
        <w:jc w:val="left"/>
        <w:rPr>
          <w:b/>
          <w:bCs/>
          <w:color w:val="000000"/>
          <w:lang w:eastAsia="x-none"/>
        </w:rPr>
      </w:pPr>
      <w:r w:rsidRPr="00C451C6">
        <w:rPr>
          <w:b/>
          <w:bCs/>
          <w:color w:val="000000"/>
          <w:lang w:eastAsia="x-none"/>
        </w:rPr>
        <w:t>Status telesne dejavnosti</w:t>
      </w:r>
    </w:p>
    <w:p w:rsidR="002D3C41" w:rsidRPr="00C451C6" w:rsidRDefault="002D3C41" w:rsidP="00ED01FA">
      <w:pPr>
        <w:numPr>
          <w:ilvl w:val="0"/>
          <w:numId w:val="4"/>
        </w:numPr>
        <w:jc w:val="left"/>
        <w:rPr>
          <w:b/>
          <w:bCs/>
          <w:color w:val="000000"/>
          <w:lang w:eastAsia="x-none"/>
        </w:rPr>
      </w:pPr>
      <w:r w:rsidRPr="00C451C6">
        <w:rPr>
          <w:b/>
          <w:bCs/>
          <w:color w:val="000000"/>
          <w:lang w:eastAsia="x-none"/>
        </w:rPr>
        <w:t>Pivski status</w:t>
      </w:r>
    </w:p>
    <w:p w:rsidR="002D3C41" w:rsidRPr="00C451C6" w:rsidRDefault="002D3C41" w:rsidP="00ED01FA">
      <w:pPr>
        <w:numPr>
          <w:ilvl w:val="0"/>
          <w:numId w:val="4"/>
        </w:numPr>
        <w:jc w:val="left"/>
        <w:rPr>
          <w:b/>
          <w:bCs/>
          <w:color w:val="000000"/>
          <w:lang w:eastAsia="x-none"/>
        </w:rPr>
      </w:pPr>
      <w:r w:rsidRPr="00C451C6">
        <w:rPr>
          <w:b/>
          <w:bCs/>
          <w:color w:val="000000"/>
          <w:lang w:eastAsia="x-none"/>
        </w:rPr>
        <w:t>Kadilski status</w:t>
      </w:r>
    </w:p>
    <w:p w:rsidR="002D3C41" w:rsidRPr="00C451C6" w:rsidRDefault="002D3C41" w:rsidP="00ED01FA">
      <w:pPr>
        <w:numPr>
          <w:ilvl w:val="0"/>
          <w:numId w:val="4"/>
        </w:numPr>
        <w:rPr>
          <w:b/>
          <w:bCs/>
          <w:color w:val="000000"/>
          <w:lang w:eastAsia="x-none"/>
        </w:rPr>
      </w:pPr>
      <w:r w:rsidRPr="00C451C6">
        <w:rPr>
          <w:b/>
          <w:lang w:eastAsia="x-none"/>
        </w:rPr>
        <w:t>Izpostavljenost prahu in dražečim snovem</w:t>
      </w:r>
    </w:p>
    <w:p w:rsidR="002D3C41" w:rsidRPr="00C451C6" w:rsidRDefault="002D3C41" w:rsidP="00ED01FA">
      <w:pPr>
        <w:numPr>
          <w:ilvl w:val="0"/>
          <w:numId w:val="4"/>
        </w:numPr>
        <w:jc w:val="left"/>
        <w:rPr>
          <w:b/>
          <w:bCs/>
          <w:color w:val="000000"/>
          <w:lang w:eastAsia="x-none"/>
        </w:rPr>
      </w:pPr>
      <w:r w:rsidRPr="00C451C6">
        <w:rPr>
          <w:b/>
          <w:bCs/>
          <w:color w:val="000000"/>
          <w:lang w:eastAsia="x-none"/>
        </w:rPr>
        <w:t>Ocena KOPB</w:t>
      </w:r>
    </w:p>
    <w:p w:rsidR="002D3C41" w:rsidRPr="00C451C6" w:rsidRDefault="002D3C41" w:rsidP="00ED01FA">
      <w:pPr>
        <w:numPr>
          <w:ilvl w:val="0"/>
          <w:numId w:val="4"/>
        </w:numPr>
        <w:jc w:val="left"/>
        <w:rPr>
          <w:b/>
          <w:bCs/>
          <w:color w:val="000000"/>
          <w:lang w:eastAsia="x-none"/>
        </w:rPr>
      </w:pPr>
      <w:r w:rsidRPr="00C451C6">
        <w:rPr>
          <w:b/>
          <w:bCs/>
          <w:color w:val="000000"/>
          <w:lang w:eastAsia="x-none"/>
        </w:rPr>
        <w:t>Ocena prehranjevalnih navad</w:t>
      </w:r>
    </w:p>
    <w:p w:rsidR="002D3C41" w:rsidRPr="00C451C6" w:rsidRDefault="002D3C41" w:rsidP="00ED01FA">
      <w:pPr>
        <w:numPr>
          <w:ilvl w:val="0"/>
          <w:numId w:val="4"/>
        </w:numPr>
        <w:jc w:val="left"/>
        <w:rPr>
          <w:b/>
          <w:bCs/>
          <w:color w:val="000000"/>
          <w:lang w:eastAsia="x-none"/>
        </w:rPr>
      </w:pPr>
      <w:r w:rsidRPr="00C451C6">
        <w:rPr>
          <w:b/>
          <w:bCs/>
          <w:color w:val="000000"/>
          <w:lang w:eastAsia="x-none"/>
        </w:rPr>
        <w:t>Depresija</w:t>
      </w:r>
    </w:p>
    <w:p w:rsidR="002D3C41" w:rsidRPr="00C451C6" w:rsidRDefault="002D3C41" w:rsidP="00ED01FA">
      <w:pPr>
        <w:numPr>
          <w:ilvl w:val="0"/>
          <w:numId w:val="4"/>
        </w:numPr>
        <w:rPr>
          <w:lang w:eastAsia="x-none"/>
        </w:rPr>
      </w:pPr>
      <w:r w:rsidRPr="00C451C6">
        <w:rPr>
          <w:b/>
          <w:bCs/>
          <w:color w:val="000000"/>
          <w:lang w:eastAsia="x-none"/>
        </w:rPr>
        <w:t>Stres</w:t>
      </w:r>
    </w:p>
    <w:p w:rsidR="00E84723" w:rsidRPr="00C451C6" w:rsidRDefault="00E84723" w:rsidP="00ED01FA">
      <w:pPr>
        <w:numPr>
          <w:ilvl w:val="0"/>
          <w:numId w:val="4"/>
        </w:numPr>
        <w:rPr>
          <w:lang w:eastAsia="x-none"/>
        </w:rPr>
      </w:pPr>
      <w:r w:rsidRPr="00C451C6">
        <w:rPr>
          <w:b/>
          <w:bCs/>
          <w:color w:val="000000"/>
          <w:lang w:eastAsia="x-none"/>
        </w:rPr>
        <w:t>Socialne determinante zdravja</w:t>
      </w:r>
    </w:p>
    <w:p w:rsidR="00E84723" w:rsidRPr="00C451C6" w:rsidRDefault="00E84723" w:rsidP="00ED01FA">
      <w:pPr>
        <w:numPr>
          <w:ilvl w:val="0"/>
          <w:numId w:val="4"/>
        </w:numPr>
        <w:rPr>
          <w:lang w:eastAsia="x-none"/>
        </w:rPr>
      </w:pPr>
      <w:r w:rsidRPr="00C451C6">
        <w:rPr>
          <w:b/>
          <w:bCs/>
          <w:color w:val="000000"/>
          <w:lang w:eastAsia="x-none"/>
        </w:rPr>
        <w:t>Opozorilni znaki za raka</w:t>
      </w:r>
    </w:p>
    <w:p w:rsidR="009623B1" w:rsidRPr="00C451C6" w:rsidRDefault="00A017A9" w:rsidP="00ED01FA">
      <w:pPr>
        <w:numPr>
          <w:ilvl w:val="0"/>
          <w:numId w:val="4"/>
        </w:numPr>
        <w:rPr>
          <w:lang w:eastAsia="x-none"/>
        </w:rPr>
      </w:pPr>
      <w:r w:rsidRPr="00C451C6">
        <w:rPr>
          <w:b/>
          <w:bCs/>
          <w:color w:val="000000"/>
          <w:lang w:eastAsia="x-none"/>
        </w:rPr>
        <w:t>IPSS</w:t>
      </w:r>
    </w:p>
    <w:p w:rsidR="00B73307" w:rsidRPr="00C451C6" w:rsidRDefault="00B73307" w:rsidP="00ED01FA">
      <w:pPr>
        <w:numPr>
          <w:ilvl w:val="0"/>
          <w:numId w:val="4"/>
        </w:numPr>
        <w:rPr>
          <w:lang w:eastAsia="x-none"/>
        </w:rPr>
      </w:pPr>
      <w:r w:rsidRPr="00C451C6">
        <w:rPr>
          <w:b/>
          <w:bCs/>
          <w:color w:val="000000"/>
          <w:lang w:eastAsia="x-none"/>
        </w:rPr>
        <w:t>Depresija</w:t>
      </w:r>
    </w:p>
    <w:p w:rsidR="002D3C41" w:rsidRPr="00C451C6" w:rsidRDefault="002D3C41" w:rsidP="000402AE">
      <w:pPr>
        <w:pStyle w:val="Napis"/>
        <w:jc w:val="both"/>
        <w:rPr>
          <w:lang w:eastAsia="x-none"/>
        </w:rPr>
      </w:pPr>
    </w:p>
    <w:p w:rsidR="002D3C41" w:rsidRPr="00C451C6" w:rsidRDefault="002D3C41" w:rsidP="002D3C41">
      <w:pPr>
        <w:rPr>
          <w:lang w:eastAsia="x-none"/>
        </w:rPr>
      </w:pPr>
    </w:p>
    <w:p w:rsidR="002D3C41" w:rsidRPr="00C451C6" w:rsidRDefault="002D3C41" w:rsidP="002D3C41">
      <w:pPr>
        <w:rPr>
          <w:lang w:eastAsia="x-none"/>
        </w:rPr>
      </w:pPr>
      <w:r w:rsidRPr="00C451C6">
        <w:rPr>
          <w:lang w:eastAsia="x-none"/>
        </w:rPr>
        <w:t xml:space="preserve">V osnovnem prikazu osebne anamneze naj bodo vidne le ocene, vprašalniki pa naj bodo dostopni preko gumbov/povezav. Ko je elektronski vprašalnik enkrat že izpolnjen, naj bodo </w:t>
      </w:r>
      <w:r w:rsidR="009623B1" w:rsidRPr="00C451C6">
        <w:rPr>
          <w:lang w:eastAsia="x-none"/>
        </w:rPr>
        <w:t xml:space="preserve">odgovori? </w:t>
      </w:r>
      <w:r w:rsidRPr="00C451C6">
        <w:rPr>
          <w:lang w:eastAsia="x-none"/>
        </w:rPr>
        <w:t>dostopni in vidni preko istega gumba/povezave.</w:t>
      </w:r>
    </w:p>
    <w:p w:rsidR="005F74E6" w:rsidRPr="00C451C6" w:rsidRDefault="005F74E6" w:rsidP="002D3C41">
      <w:pPr>
        <w:rPr>
          <w:lang w:eastAsia="x-none"/>
        </w:rPr>
      </w:pPr>
      <w:r w:rsidRPr="00C451C6">
        <w:rPr>
          <w:lang w:eastAsia="x-none"/>
        </w:rPr>
        <w:t xml:space="preserve">Za posamezen vprašalnik naj velja, da naj se podatki, ki so v okviru istega obiska zajeti že drugje (npr. teža, višina, ITM, maščobe, glukoza) v primeru, da se izpolnjujejo elektronsko, ob izpolnjevanju vprašalnika avtomatsko prenesejo (ni </w:t>
      </w:r>
      <w:r w:rsidR="002F1A29" w:rsidRPr="00C451C6">
        <w:rPr>
          <w:lang w:eastAsia="x-none"/>
        </w:rPr>
        <w:t xml:space="preserve">ročnega vnosa </w:t>
      </w:r>
      <w:r w:rsidRPr="00C451C6">
        <w:rPr>
          <w:lang w:eastAsia="x-none"/>
        </w:rPr>
        <w:t>podatkov).</w:t>
      </w:r>
    </w:p>
    <w:p w:rsidR="00035115" w:rsidRPr="00C451C6" w:rsidRDefault="00035115" w:rsidP="002D3C41">
      <w:pPr>
        <w:rPr>
          <w:lang w:eastAsia="x-none"/>
        </w:rPr>
      </w:pPr>
      <w:r w:rsidRPr="00C451C6">
        <w:rPr>
          <w:lang w:eastAsia="x-none"/>
        </w:rPr>
        <w:t>V modulih naj bo prikaz izveden tako, da poleg vsakega rezultata lahko s klikom na gumb odpremo vprašalnik, v katerega DMS vnese odgovore. Ti se zabeležijo v okviru tega obiska, po zaključenem vnosu vprašalnika se rezultat prenese v ustrezno polje.</w:t>
      </w:r>
    </w:p>
    <w:p w:rsidR="00035115" w:rsidRPr="00C451C6" w:rsidRDefault="00035115" w:rsidP="002D3C41">
      <w:pPr>
        <w:rPr>
          <w:lang w:eastAsia="x-none"/>
        </w:rPr>
      </w:pPr>
      <w:r w:rsidRPr="00C451C6">
        <w:rPr>
          <w:lang w:eastAsia="x-none"/>
        </w:rPr>
        <w:t>Izpolnjevanje vprašalnikov v primeru večstopenjskega vprašalnika mora biti izvedeno tako, da v trenutk</w:t>
      </w:r>
      <w:r w:rsidR="00391446" w:rsidRPr="00C451C6">
        <w:rPr>
          <w:lang w:eastAsia="x-none"/>
        </w:rPr>
        <w:t>u</w:t>
      </w:r>
      <w:r w:rsidRPr="00C451C6">
        <w:rPr>
          <w:lang w:eastAsia="x-none"/>
        </w:rPr>
        <w:t xml:space="preserve">, ko je možno več izzidov (zaključek vprašalnika, nadaljevanje s vprašalnikom) aplikacija preveri (okno </w:t>
      </w:r>
      <w:r w:rsidR="00391446" w:rsidRPr="00C451C6">
        <w:rPr>
          <w:lang w:eastAsia="x-none"/>
        </w:rPr>
        <w:t>z</w:t>
      </w:r>
      <w:r w:rsidRPr="00C451C6">
        <w:rPr>
          <w:lang w:eastAsia="x-none"/>
        </w:rPr>
        <w:t xml:space="preserve"> vprašanjem), DMS pa izbere, ali bo z vprašalnikom zaključila ali bo izvedla poglobljen vprašalnik.</w:t>
      </w:r>
    </w:p>
    <w:p w:rsidR="002D3C41" w:rsidRPr="00C451C6" w:rsidRDefault="002D3C41" w:rsidP="002D3C41">
      <w:pPr>
        <w:rPr>
          <w:lang w:eastAsia="x-none"/>
        </w:rPr>
      </w:pPr>
      <w:r w:rsidRPr="00C451C6">
        <w:rPr>
          <w:lang w:eastAsia="x-none"/>
        </w:rPr>
        <w:t>V osebni anamnezi se zbira tudi podatek o zadnjem ginekološkem pregledu za žensko populacijo.</w:t>
      </w:r>
    </w:p>
    <w:p w:rsidR="00CD6B70" w:rsidRPr="00C451C6" w:rsidRDefault="00CD6B70" w:rsidP="002D3C41">
      <w:pPr>
        <w:rPr>
          <w:lang w:eastAsia="x-none"/>
        </w:rPr>
      </w:pPr>
    </w:p>
    <w:p w:rsidR="004E097A" w:rsidRPr="00C451C6" w:rsidRDefault="004E097A" w:rsidP="002D3C41">
      <w:pPr>
        <w:rPr>
          <w:lang w:eastAsia="x-none"/>
        </w:rPr>
      </w:pPr>
    </w:p>
    <w:p w:rsidR="004E097A" w:rsidRPr="00C451C6" w:rsidRDefault="004E097A" w:rsidP="004E097A">
      <w:pPr>
        <w:pStyle w:val="Naslov3"/>
        <w:rPr>
          <w:lang w:val="sl-SI"/>
        </w:rPr>
      </w:pPr>
      <w:bookmarkStart w:id="150" w:name="_Toc389889099"/>
      <w:r w:rsidRPr="00C451C6">
        <w:rPr>
          <w:lang w:val="sl-SI"/>
        </w:rPr>
        <w:t>Udeležba v presejalnih programih</w:t>
      </w:r>
      <w:bookmarkEnd w:id="150"/>
    </w:p>
    <w:p w:rsidR="004E097A" w:rsidRPr="00C451C6" w:rsidRDefault="004E097A" w:rsidP="004E097A">
      <w:pPr>
        <w:rPr>
          <w:lang w:eastAsia="x-none"/>
        </w:rPr>
      </w:pPr>
    </w:p>
    <w:p w:rsidR="004E097A" w:rsidRPr="00C451C6" w:rsidRDefault="004E097A" w:rsidP="004E097A">
      <w:pPr>
        <w:rPr>
          <w:lang w:eastAsia="x-none"/>
        </w:rPr>
      </w:pPr>
      <w:r w:rsidRPr="00C451C6">
        <w:rPr>
          <w:lang w:eastAsia="x-none"/>
        </w:rPr>
        <w:t xml:space="preserve">Zabeleži se status udeležbe za </w:t>
      </w:r>
    </w:p>
    <w:p w:rsidR="004E097A" w:rsidRPr="00C451C6" w:rsidRDefault="004E097A" w:rsidP="004E097A">
      <w:pPr>
        <w:rPr>
          <w:lang w:eastAsia="x-non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5"/>
        <w:gridCol w:w="4605"/>
      </w:tblGrid>
      <w:tr w:rsidR="004E097A" w:rsidRPr="00C451C6" w:rsidTr="00765B0A">
        <w:tc>
          <w:tcPr>
            <w:tcW w:w="4605" w:type="dxa"/>
            <w:shd w:val="clear" w:color="auto" w:fill="auto"/>
          </w:tcPr>
          <w:p w:rsidR="004E097A" w:rsidRPr="00C451C6" w:rsidRDefault="004E097A" w:rsidP="004E097A">
            <w:pPr>
              <w:rPr>
                <w:lang w:eastAsia="x-none"/>
              </w:rPr>
            </w:pPr>
            <w:r w:rsidRPr="00C451C6">
              <w:rPr>
                <w:lang w:eastAsia="x-none"/>
              </w:rPr>
              <w:t>program</w:t>
            </w:r>
          </w:p>
        </w:tc>
        <w:tc>
          <w:tcPr>
            <w:tcW w:w="4605" w:type="dxa"/>
            <w:shd w:val="clear" w:color="auto" w:fill="auto"/>
          </w:tcPr>
          <w:p w:rsidR="004E097A" w:rsidRPr="00C451C6" w:rsidRDefault="004E097A" w:rsidP="004E097A">
            <w:pPr>
              <w:rPr>
                <w:lang w:eastAsia="x-none"/>
              </w:rPr>
            </w:pPr>
            <w:r w:rsidRPr="00C451C6">
              <w:rPr>
                <w:lang w:eastAsia="x-none"/>
              </w:rPr>
              <w:t>1=SVIT</w:t>
            </w:r>
          </w:p>
          <w:p w:rsidR="004E097A" w:rsidRPr="00C451C6" w:rsidRDefault="004E097A" w:rsidP="004E097A">
            <w:pPr>
              <w:rPr>
                <w:lang w:eastAsia="x-none"/>
              </w:rPr>
            </w:pPr>
            <w:r w:rsidRPr="00C451C6">
              <w:rPr>
                <w:lang w:eastAsia="x-none"/>
              </w:rPr>
              <w:t>2=DORA</w:t>
            </w:r>
          </w:p>
          <w:p w:rsidR="004E097A" w:rsidRPr="00C451C6" w:rsidRDefault="004E097A" w:rsidP="004E097A">
            <w:pPr>
              <w:rPr>
                <w:lang w:eastAsia="x-none"/>
              </w:rPr>
            </w:pPr>
            <w:r w:rsidRPr="00C451C6">
              <w:rPr>
                <w:lang w:eastAsia="x-none"/>
              </w:rPr>
              <w:t>3=ZORA</w:t>
            </w:r>
          </w:p>
        </w:tc>
      </w:tr>
      <w:tr w:rsidR="004E097A" w:rsidRPr="00C451C6" w:rsidTr="00765B0A">
        <w:tc>
          <w:tcPr>
            <w:tcW w:w="4605" w:type="dxa"/>
            <w:shd w:val="clear" w:color="auto" w:fill="auto"/>
          </w:tcPr>
          <w:p w:rsidR="004E097A" w:rsidRPr="00C451C6" w:rsidRDefault="004E097A" w:rsidP="004E097A">
            <w:pPr>
              <w:rPr>
                <w:lang w:eastAsia="x-none"/>
              </w:rPr>
            </w:pPr>
            <w:r w:rsidRPr="00C451C6">
              <w:rPr>
                <w:lang w:eastAsia="x-none"/>
              </w:rPr>
              <w:t>vključevanja</w:t>
            </w:r>
          </w:p>
        </w:tc>
        <w:tc>
          <w:tcPr>
            <w:tcW w:w="4605" w:type="dxa"/>
            <w:shd w:val="clear" w:color="auto" w:fill="auto"/>
          </w:tcPr>
          <w:p w:rsidR="004E097A" w:rsidRPr="00C451C6" w:rsidRDefault="004E097A" w:rsidP="00765B0A">
            <w:pPr>
              <w:spacing w:line="240" w:lineRule="auto"/>
              <w:rPr>
                <w:rFonts w:cs="Calibri"/>
              </w:rPr>
            </w:pPr>
            <w:r w:rsidRPr="00C451C6">
              <w:rPr>
                <w:rFonts w:cs="Calibri"/>
              </w:rPr>
              <w:t>1=DA</w:t>
            </w:r>
          </w:p>
          <w:p w:rsidR="004E097A" w:rsidRPr="00C451C6" w:rsidRDefault="004E097A" w:rsidP="00765B0A">
            <w:pPr>
              <w:spacing w:line="240" w:lineRule="auto"/>
              <w:rPr>
                <w:rFonts w:cs="Calibri"/>
              </w:rPr>
            </w:pPr>
            <w:r w:rsidRPr="00C451C6">
              <w:rPr>
                <w:rFonts w:cs="Calibri"/>
              </w:rPr>
              <w:t>2=NE</w:t>
            </w:r>
          </w:p>
          <w:p w:rsidR="004E097A" w:rsidRPr="00C451C6" w:rsidRDefault="004E097A" w:rsidP="004E097A">
            <w:pPr>
              <w:rPr>
                <w:lang w:eastAsia="x-none"/>
              </w:rPr>
            </w:pPr>
            <w:r w:rsidRPr="00C451C6">
              <w:rPr>
                <w:rFonts w:cs="Calibri"/>
              </w:rPr>
              <w:t>3=NI V CILJNI POPULACIJI</w:t>
            </w:r>
          </w:p>
        </w:tc>
      </w:tr>
    </w:tbl>
    <w:p w:rsidR="004E097A" w:rsidRPr="00C451C6" w:rsidRDefault="004E097A" w:rsidP="004E097A">
      <w:pPr>
        <w:rPr>
          <w:lang w:eastAsia="x-none"/>
        </w:rPr>
      </w:pPr>
    </w:p>
    <w:p w:rsidR="004E097A" w:rsidRPr="00C451C6" w:rsidRDefault="004E097A" w:rsidP="004E097A">
      <w:pPr>
        <w:rPr>
          <w:lang w:eastAsia="x-none"/>
        </w:rPr>
      </w:pPr>
      <w:r w:rsidRPr="00C451C6">
        <w:rPr>
          <w:lang w:eastAsia="x-none"/>
        </w:rPr>
        <w:t>Za vsak program se naredi nov zapis (možen naj bo hiter vnos odgovora za vse tri odgovore (ozbačba ustreznega odgovora)).</w:t>
      </w:r>
    </w:p>
    <w:p w:rsidR="004E097A" w:rsidRPr="00C451C6" w:rsidRDefault="004E097A" w:rsidP="004E097A">
      <w:pPr>
        <w:rPr>
          <w:lang w:eastAsia="x-none"/>
        </w:rPr>
      </w:pPr>
    </w:p>
    <w:p w:rsidR="004E097A" w:rsidRPr="00C451C6" w:rsidRDefault="004E097A" w:rsidP="002D3C41">
      <w:pPr>
        <w:rPr>
          <w:lang w:eastAsia="x-none"/>
        </w:rPr>
      </w:pPr>
    </w:p>
    <w:p w:rsidR="002D3C41" w:rsidRPr="00C451C6" w:rsidRDefault="002D3C41" w:rsidP="002D3C41">
      <w:pPr>
        <w:pStyle w:val="Naslov3"/>
        <w:rPr>
          <w:lang w:val="sl-SI"/>
        </w:rPr>
      </w:pPr>
      <w:bookmarkStart w:id="151" w:name="_Ref319329795"/>
      <w:bookmarkStart w:id="152" w:name="_Ref319397246"/>
      <w:bookmarkStart w:id="153" w:name="_Ref319397253"/>
      <w:bookmarkStart w:id="154" w:name="_Toc389889100"/>
      <w:r w:rsidRPr="00C451C6">
        <w:rPr>
          <w:lang w:val="sl-SI"/>
        </w:rPr>
        <w:lastRenderedPageBreak/>
        <w:t>Status telesne dejavnosti</w:t>
      </w:r>
      <w:bookmarkEnd w:id="151"/>
      <w:bookmarkEnd w:id="152"/>
      <w:bookmarkEnd w:id="153"/>
      <w:bookmarkEnd w:id="15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4768"/>
        <w:gridCol w:w="2501"/>
      </w:tblGrid>
      <w:tr w:rsidR="002D3C41" w:rsidRPr="00C451C6">
        <w:tc>
          <w:tcPr>
            <w:tcW w:w="2195" w:type="dxa"/>
          </w:tcPr>
          <w:p w:rsidR="002D3C41" w:rsidRPr="00C451C6" w:rsidRDefault="002D3C41" w:rsidP="002D3C41">
            <w:pPr>
              <w:rPr>
                <w:b/>
                <w:bCs/>
                <w:color w:val="000000"/>
                <w:lang w:eastAsia="x-none"/>
              </w:rPr>
            </w:pPr>
            <w:r w:rsidRPr="00C451C6">
              <w:rPr>
                <w:b/>
                <w:bCs/>
                <w:color w:val="000000"/>
                <w:lang w:eastAsia="x-none"/>
              </w:rPr>
              <w:t>Ime elementa</w:t>
            </w:r>
          </w:p>
        </w:tc>
        <w:tc>
          <w:tcPr>
            <w:tcW w:w="4768" w:type="dxa"/>
          </w:tcPr>
          <w:p w:rsidR="002D3C41" w:rsidRPr="00C451C6" w:rsidRDefault="002D3C41" w:rsidP="002D3C41">
            <w:pPr>
              <w:ind w:left="360"/>
              <w:jc w:val="center"/>
              <w:rPr>
                <w:b/>
                <w:bCs/>
                <w:color w:val="000000"/>
                <w:lang w:eastAsia="x-none"/>
              </w:rPr>
            </w:pPr>
            <w:r w:rsidRPr="00C451C6">
              <w:rPr>
                <w:b/>
                <w:bCs/>
                <w:color w:val="000000"/>
                <w:lang w:eastAsia="x-none"/>
              </w:rPr>
              <w:t>Arhetip</w:t>
            </w:r>
          </w:p>
        </w:tc>
        <w:tc>
          <w:tcPr>
            <w:tcW w:w="2501" w:type="dxa"/>
          </w:tcPr>
          <w:p w:rsidR="002D3C41" w:rsidRPr="00C451C6" w:rsidRDefault="002D3C41" w:rsidP="002D3C41">
            <w:pPr>
              <w:ind w:left="360"/>
              <w:jc w:val="center"/>
              <w:rPr>
                <w:b/>
                <w:bCs/>
                <w:color w:val="000000"/>
                <w:lang w:eastAsia="x-none"/>
              </w:rPr>
            </w:pPr>
            <w:r w:rsidRPr="00C451C6">
              <w:rPr>
                <w:b/>
                <w:bCs/>
                <w:color w:val="000000"/>
                <w:lang w:eastAsia="x-none"/>
              </w:rPr>
              <w:t>tip 1. parametra</w:t>
            </w:r>
          </w:p>
          <w:p w:rsidR="002D3C41" w:rsidRPr="00C451C6" w:rsidRDefault="002D3C41" w:rsidP="002D3C41">
            <w:pPr>
              <w:jc w:val="center"/>
              <w:rPr>
                <w:b/>
                <w:bCs/>
                <w:color w:val="000000"/>
                <w:lang w:eastAsia="x-none"/>
              </w:rPr>
            </w:pPr>
            <w:r w:rsidRPr="00C451C6">
              <w:rPr>
                <w:b/>
                <w:bCs/>
                <w:color w:val="000000"/>
                <w:lang w:eastAsia="x-none"/>
              </w:rPr>
              <w:t>(Ocena)</w:t>
            </w:r>
          </w:p>
        </w:tc>
      </w:tr>
      <w:tr w:rsidR="002D3C41" w:rsidRPr="00C451C6">
        <w:tc>
          <w:tcPr>
            <w:tcW w:w="2195" w:type="dxa"/>
            <w:shd w:val="clear" w:color="auto" w:fill="C0C0C0"/>
          </w:tcPr>
          <w:p w:rsidR="002D3C41" w:rsidRPr="00C451C6" w:rsidRDefault="00670233" w:rsidP="002D3C41">
            <w:pPr>
              <w:jc w:val="left"/>
              <w:rPr>
                <w:b/>
                <w:bCs/>
                <w:color w:val="000000"/>
                <w:lang w:eastAsia="x-none"/>
              </w:rPr>
            </w:pPr>
            <w:hyperlink r:id="rId78" w:history="1">
              <w:r w:rsidR="002D3C41" w:rsidRPr="00C451C6">
                <w:rPr>
                  <w:rStyle w:val="Hiperpovezava"/>
                  <w:b/>
                  <w:bCs/>
                  <w:lang w:eastAsia="x-none"/>
                </w:rPr>
                <w:t>Status telesne dejavnosti</w:t>
              </w:r>
            </w:hyperlink>
          </w:p>
        </w:tc>
        <w:tc>
          <w:tcPr>
            <w:tcW w:w="4768" w:type="dxa"/>
            <w:shd w:val="clear" w:color="auto" w:fill="C0C0C0"/>
          </w:tcPr>
          <w:p w:rsidR="002D3C41" w:rsidRPr="00C451C6" w:rsidRDefault="002D3C41" w:rsidP="009948D3">
            <w:pPr>
              <w:rPr>
                <w:color w:val="000000"/>
                <w:lang w:eastAsia="x-none"/>
              </w:rPr>
            </w:pPr>
            <w:r w:rsidRPr="00C451C6">
              <w:rPr>
                <w:color w:val="000000"/>
                <w:lang w:eastAsia="x-none"/>
              </w:rPr>
              <w:t xml:space="preserve">openEHR-EHR-EVALUATION.physical_activity_summary_ra.v1 </w:t>
            </w:r>
          </w:p>
        </w:tc>
        <w:tc>
          <w:tcPr>
            <w:tcW w:w="2501" w:type="dxa"/>
            <w:shd w:val="clear" w:color="auto" w:fill="C0C0C0"/>
          </w:tcPr>
          <w:p w:rsidR="002D3C41" w:rsidRPr="00C451C6" w:rsidRDefault="002D3C41" w:rsidP="002D3C41">
            <w:pPr>
              <w:rPr>
                <w:color w:val="000000"/>
                <w:lang w:eastAsia="x-none"/>
              </w:rPr>
            </w:pPr>
            <w:r w:rsidRPr="00C451C6">
              <w:rPr>
                <w:color w:val="000000"/>
                <w:lang w:eastAsia="x-none"/>
              </w:rPr>
              <w:t xml:space="preserve">šifriran tekst: </w:t>
            </w:r>
          </w:p>
          <w:p w:rsidR="002D3C41" w:rsidRPr="00C451C6" w:rsidRDefault="004C1EC1" w:rsidP="002D3C41">
            <w:pPr>
              <w:rPr>
                <w:color w:val="000000"/>
                <w:lang w:eastAsia="x-none"/>
              </w:rPr>
            </w:pPr>
            <w:r w:rsidRPr="00C451C6">
              <w:rPr>
                <w:color w:val="000000"/>
                <w:lang w:eastAsia="x-none"/>
              </w:rPr>
              <w:t xml:space="preserve">1 - </w:t>
            </w:r>
            <w:r w:rsidR="00820ABF" w:rsidRPr="00C451C6">
              <w:rPr>
                <w:color w:val="000000"/>
                <w:lang w:eastAsia="x-none"/>
              </w:rPr>
              <w:t xml:space="preserve">Zadostna </w:t>
            </w:r>
          </w:p>
          <w:p w:rsidR="002D3C41" w:rsidRPr="00C451C6" w:rsidRDefault="004C1EC1" w:rsidP="002D3C41">
            <w:pPr>
              <w:rPr>
                <w:color w:val="000000"/>
                <w:lang w:eastAsia="x-none"/>
              </w:rPr>
            </w:pPr>
            <w:r w:rsidRPr="00C451C6">
              <w:rPr>
                <w:color w:val="000000"/>
                <w:lang w:eastAsia="x-none"/>
              </w:rPr>
              <w:t xml:space="preserve">2 - </w:t>
            </w:r>
            <w:r w:rsidR="002D3C41" w:rsidRPr="00C451C6">
              <w:rPr>
                <w:color w:val="000000"/>
                <w:lang w:eastAsia="x-none"/>
              </w:rPr>
              <w:t>Mejna</w:t>
            </w:r>
          </w:p>
          <w:p w:rsidR="002D3C41" w:rsidRPr="00C451C6" w:rsidRDefault="004C1EC1" w:rsidP="00820ABF">
            <w:pPr>
              <w:rPr>
                <w:color w:val="000000"/>
                <w:lang w:eastAsia="x-none"/>
              </w:rPr>
            </w:pPr>
            <w:r w:rsidRPr="00C451C6">
              <w:rPr>
                <w:color w:val="000000"/>
                <w:lang w:eastAsia="x-none"/>
              </w:rPr>
              <w:t xml:space="preserve">3 - </w:t>
            </w:r>
            <w:r w:rsidR="00820ABF" w:rsidRPr="00C451C6">
              <w:rPr>
                <w:color w:val="000000"/>
                <w:lang w:eastAsia="x-none"/>
              </w:rPr>
              <w:t>Nezadostna</w:t>
            </w:r>
          </w:p>
        </w:tc>
      </w:tr>
    </w:tbl>
    <w:p w:rsidR="002D3C41" w:rsidRPr="00C451C6" w:rsidRDefault="002D3C41" w:rsidP="002D3C41">
      <w:pPr>
        <w:pStyle w:val="Napis"/>
        <w:rPr>
          <w:lang w:eastAsia="x-none"/>
        </w:rPr>
      </w:pPr>
      <w:bookmarkStart w:id="155" w:name="_Toc389059764"/>
      <w:r w:rsidRPr="00C451C6">
        <w:t xml:space="preserve">Tabela </w:t>
      </w:r>
      <w:r w:rsidR="00670233">
        <w:fldChar w:fldCharType="begin"/>
      </w:r>
      <w:r w:rsidR="00670233">
        <w:instrText xml:space="preserve"> SEQ Tabela \* ARABIC </w:instrText>
      </w:r>
      <w:r w:rsidR="00670233">
        <w:fldChar w:fldCharType="separate"/>
      </w:r>
      <w:r w:rsidR="005A1F05" w:rsidRPr="00C451C6">
        <w:rPr>
          <w:noProof/>
        </w:rPr>
        <w:t>33</w:t>
      </w:r>
      <w:r w:rsidR="00670233">
        <w:rPr>
          <w:noProof/>
        </w:rPr>
        <w:fldChar w:fldCharType="end"/>
      </w:r>
      <w:r w:rsidR="0075559F" w:rsidRPr="00C451C6">
        <w:t xml:space="preserve"> </w:t>
      </w:r>
      <w:r w:rsidRPr="00C451C6">
        <w:t>: Status telesne dejavnosti</w:t>
      </w:r>
      <w:bookmarkEnd w:id="155"/>
    </w:p>
    <w:p w:rsidR="009A5CB0" w:rsidRPr="00C451C6" w:rsidRDefault="009A5CB0" w:rsidP="009A5CB0">
      <w:pPr>
        <w:rPr>
          <w:lang w:eastAsia="x-none"/>
        </w:rPr>
      </w:pPr>
      <w:bookmarkStart w:id="156" w:name="_Ref319397260"/>
      <w:bookmarkStart w:id="157" w:name="_Ref319397265"/>
      <w:r w:rsidRPr="00C451C6">
        <w:rPr>
          <w:lang w:eastAsia="x-none"/>
        </w:rPr>
        <w:t>Ocena statusa telesne dejavnosti se poda na osnovi osnovnega vprašalnika (v posebnem dokumentu), postopek je opisan v Algoritmu za osnovni pregled (poseben dokument). Na osnovi odgovorov se določi status telesne dejavnosti za osebo.</w:t>
      </w:r>
    </w:p>
    <w:p w:rsidR="002D3C41" w:rsidRPr="00C451C6" w:rsidRDefault="002D3C41" w:rsidP="002D3C41">
      <w:pPr>
        <w:pStyle w:val="Naslov3"/>
        <w:rPr>
          <w:lang w:val="sl-SI"/>
        </w:rPr>
      </w:pPr>
      <w:bookmarkStart w:id="158" w:name="_Toc389889101"/>
      <w:r w:rsidRPr="00C451C6">
        <w:rPr>
          <w:lang w:val="sl-SI"/>
        </w:rPr>
        <w:t>Pivski status</w:t>
      </w:r>
      <w:bookmarkEnd w:id="156"/>
      <w:bookmarkEnd w:id="157"/>
      <w:bookmarkEnd w:id="1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4768"/>
        <w:gridCol w:w="2325"/>
      </w:tblGrid>
      <w:tr w:rsidR="002D3C41" w:rsidRPr="00C451C6">
        <w:tc>
          <w:tcPr>
            <w:tcW w:w="2195" w:type="dxa"/>
          </w:tcPr>
          <w:p w:rsidR="002D3C41" w:rsidRPr="00C451C6" w:rsidRDefault="002D3C41" w:rsidP="002D3C41">
            <w:pPr>
              <w:rPr>
                <w:b/>
                <w:bCs/>
                <w:color w:val="000000"/>
                <w:lang w:eastAsia="x-none"/>
              </w:rPr>
            </w:pPr>
            <w:r w:rsidRPr="00C451C6">
              <w:rPr>
                <w:b/>
                <w:bCs/>
                <w:color w:val="000000"/>
                <w:lang w:eastAsia="x-none"/>
              </w:rPr>
              <w:t>Ime elementa</w:t>
            </w:r>
          </w:p>
        </w:tc>
        <w:tc>
          <w:tcPr>
            <w:tcW w:w="4768" w:type="dxa"/>
          </w:tcPr>
          <w:p w:rsidR="002D3C41" w:rsidRPr="00C451C6" w:rsidRDefault="002D3C41" w:rsidP="002D3C41">
            <w:pPr>
              <w:ind w:left="360"/>
              <w:jc w:val="center"/>
              <w:rPr>
                <w:b/>
                <w:bCs/>
                <w:color w:val="000000"/>
                <w:lang w:eastAsia="x-none"/>
              </w:rPr>
            </w:pPr>
            <w:r w:rsidRPr="00C451C6">
              <w:rPr>
                <w:b/>
                <w:bCs/>
                <w:color w:val="000000"/>
                <w:lang w:eastAsia="x-none"/>
              </w:rPr>
              <w:t>Arhetip</w:t>
            </w:r>
          </w:p>
        </w:tc>
        <w:tc>
          <w:tcPr>
            <w:tcW w:w="2325" w:type="dxa"/>
          </w:tcPr>
          <w:p w:rsidR="002D3C41" w:rsidRPr="00C451C6" w:rsidRDefault="002D3C41" w:rsidP="002D3C41">
            <w:pPr>
              <w:ind w:left="360"/>
              <w:jc w:val="center"/>
              <w:rPr>
                <w:b/>
                <w:bCs/>
                <w:color w:val="000000"/>
                <w:lang w:eastAsia="x-none"/>
              </w:rPr>
            </w:pPr>
            <w:r w:rsidRPr="00C451C6">
              <w:rPr>
                <w:b/>
                <w:bCs/>
                <w:color w:val="000000"/>
                <w:lang w:eastAsia="x-none"/>
              </w:rPr>
              <w:t>tip 1. parametra</w:t>
            </w:r>
          </w:p>
          <w:p w:rsidR="002D3C41" w:rsidRPr="00C451C6" w:rsidRDefault="002D3C41" w:rsidP="002D3C41">
            <w:pPr>
              <w:jc w:val="center"/>
              <w:rPr>
                <w:b/>
                <w:bCs/>
                <w:color w:val="000000"/>
                <w:lang w:eastAsia="x-none"/>
              </w:rPr>
            </w:pPr>
            <w:r w:rsidRPr="00C451C6">
              <w:rPr>
                <w:b/>
                <w:bCs/>
                <w:color w:val="000000"/>
                <w:lang w:eastAsia="x-none"/>
              </w:rPr>
              <w:t>(Ocena)</w:t>
            </w:r>
          </w:p>
        </w:tc>
      </w:tr>
      <w:tr w:rsidR="002D3C41" w:rsidRPr="00C451C6">
        <w:tc>
          <w:tcPr>
            <w:tcW w:w="2195" w:type="dxa"/>
          </w:tcPr>
          <w:p w:rsidR="002D3C41" w:rsidRPr="00C451C6" w:rsidRDefault="00670233" w:rsidP="002D3C41">
            <w:pPr>
              <w:jc w:val="left"/>
              <w:rPr>
                <w:b/>
                <w:bCs/>
                <w:color w:val="000000"/>
                <w:lang w:eastAsia="x-none"/>
              </w:rPr>
            </w:pPr>
            <w:hyperlink r:id="rId79" w:history="1">
              <w:r w:rsidR="002D3C41" w:rsidRPr="00C451C6">
                <w:rPr>
                  <w:rStyle w:val="Hiperpovezava"/>
                  <w:b/>
                  <w:bCs/>
                  <w:lang w:eastAsia="x-none"/>
                </w:rPr>
                <w:t>Pivski status</w:t>
              </w:r>
            </w:hyperlink>
          </w:p>
        </w:tc>
        <w:tc>
          <w:tcPr>
            <w:tcW w:w="4768" w:type="dxa"/>
          </w:tcPr>
          <w:p w:rsidR="002D3C41" w:rsidRPr="00C451C6" w:rsidRDefault="002D3C41" w:rsidP="003276E6">
            <w:pPr>
              <w:rPr>
                <w:color w:val="FFFFFF"/>
                <w:lang w:eastAsia="x-none"/>
              </w:rPr>
            </w:pPr>
            <w:r w:rsidRPr="00C451C6">
              <w:rPr>
                <w:color w:val="000000"/>
                <w:lang w:eastAsia="x-none"/>
              </w:rPr>
              <w:t xml:space="preserve">openEHR-EHR-EVALUATION.substance_use_summary-alcohol_ra.v1 </w:t>
            </w:r>
          </w:p>
        </w:tc>
        <w:tc>
          <w:tcPr>
            <w:tcW w:w="2325" w:type="dxa"/>
          </w:tcPr>
          <w:p w:rsidR="002D3C41" w:rsidRPr="00C451C6" w:rsidRDefault="002D3C41" w:rsidP="002D3C41">
            <w:pPr>
              <w:rPr>
                <w:color w:val="000000"/>
                <w:lang w:eastAsia="x-none"/>
              </w:rPr>
            </w:pPr>
            <w:r w:rsidRPr="00C451C6">
              <w:rPr>
                <w:color w:val="000000"/>
                <w:lang w:eastAsia="x-none"/>
              </w:rPr>
              <w:t xml:space="preserve">šifriran tekst: </w:t>
            </w:r>
          </w:p>
          <w:p w:rsidR="004C1EC1" w:rsidRPr="00C451C6" w:rsidRDefault="004C1EC1" w:rsidP="004C1EC1">
            <w:pPr>
              <w:rPr>
                <w:color w:val="000000"/>
                <w:lang w:eastAsia="x-none"/>
              </w:rPr>
            </w:pPr>
            <w:r w:rsidRPr="00C451C6">
              <w:rPr>
                <w:color w:val="000000"/>
                <w:lang w:eastAsia="x-none"/>
              </w:rPr>
              <w:t xml:space="preserve">1 </w:t>
            </w:r>
            <w:r w:rsidR="00DF6A26" w:rsidRPr="00C451C6">
              <w:rPr>
                <w:color w:val="000000"/>
                <w:lang w:eastAsia="x-none"/>
              </w:rPr>
              <w:t>–</w:t>
            </w:r>
            <w:r w:rsidRPr="00C451C6">
              <w:rPr>
                <w:color w:val="000000"/>
                <w:lang w:eastAsia="x-none"/>
              </w:rPr>
              <w:t xml:space="preserve"> </w:t>
            </w:r>
            <w:r w:rsidR="009A5CB0" w:rsidRPr="00C451C6">
              <w:rPr>
                <w:color w:val="000000"/>
                <w:lang w:eastAsia="x-none"/>
              </w:rPr>
              <w:t>Abstinent</w:t>
            </w:r>
          </w:p>
          <w:p w:rsidR="004C1EC1" w:rsidRPr="00C451C6" w:rsidRDefault="004C1EC1" w:rsidP="004C1EC1">
            <w:pPr>
              <w:rPr>
                <w:lang w:eastAsia="x-none"/>
              </w:rPr>
            </w:pPr>
            <w:r w:rsidRPr="00C451C6">
              <w:rPr>
                <w:lang w:eastAsia="x-none"/>
              </w:rPr>
              <w:t xml:space="preserve">2 </w:t>
            </w:r>
            <w:r w:rsidR="009A5CB0" w:rsidRPr="00C451C6">
              <w:rPr>
                <w:lang w:eastAsia="x-none"/>
              </w:rPr>
              <w:t>–</w:t>
            </w:r>
            <w:r w:rsidRPr="00C451C6">
              <w:rPr>
                <w:lang w:eastAsia="x-none"/>
              </w:rPr>
              <w:t xml:space="preserve"> </w:t>
            </w:r>
            <w:r w:rsidR="009A5CB0" w:rsidRPr="00C451C6">
              <w:rPr>
                <w:lang w:eastAsia="x-none"/>
              </w:rPr>
              <w:t>Manj tvegano pitje</w:t>
            </w:r>
          </w:p>
          <w:p w:rsidR="002D3C41" w:rsidRPr="00C451C6" w:rsidRDefault="004C1EC1" w:rsidP="002D3C41">
            <w:pPr>
              <w:rPr>
                <w:color w:val="000000"/>
                <w:lang w:eastAsia="x-none"/>
              </w:rPr>
            </w:pPr>
            <w:r w:rsidRPr="00C451C6">
              <w:rPr>
                <w:color w:val="000000"/>
                <w:lang w:eastAsia="x-none"/>
              </w:rPr>
              <w:t xml:space="preserve">3 - </w:t>
            </w:r>
            <w:r w:rsidR="002D3C41" w:rsidRPr="00C451C6">
              <w:rPr>
                <w:color w:val="000000"/>
                <w:lang w:eastAsia="x-none"/>
              </w:rPr>
              <w:t>Tvegano</w:t>
            </w:r>
          </w:p>
          <w:p w:rsidR="004C1EC1" w:rsidRPr="00C451C6" w:rsidRDefault="004C1EC1" w:rsidP="004C1EC1">
            <w:pPr>
              <w:rPr>
                <w:color w:val="000000"/>
                <w:lang w:eastAsia="x-none"/>
              </w:rPr>
            </w:pPr>
            <w:r w:rsidRPr="00C451C6">
              <w:rPr>
                <w:color w:val="000000"/>
                <w:lang w:eastAsia="x-none"/>
              </w:rPr>
              <w:t xml:space="preserve">4 - </w:t>
            </w:r>
            <w:r w:rsidR="00820ABF" w:rsidRPr="00C451C6">
              <w:rPr>
                <w:color w:val="000000"/>
                <w:lang w:eastAsia="x-none"/>
              </w:rPr>
              <w:t>Škodljivo</w:t>
            </w:r>
          </w:p>
          <w:p w:rsidR="002D3C41" w:rsidRPr="00C451C6" w:rsidRDefault="004C1EC1" w:rsidP="00820ABF">
            <w:pPr>
              <w:rPr>
                <w:color w:val="000000"/>
                <w:lang w:eastAsia="x-none"/>
              </w:rPr>
            </w:pPr>
            <w:r w:rsidRPr="00C451C6">
              <w:rPr>
                <w:color w:val="000000"/>
                <w:lang w:eastAsia="x-none"/>
              </w:rPr>
              <w:t xml:space="preserve">5 - </w:t>
            </w:r>
            <w:r w:rsidR="00820ABF" w:rsidRPr="00C451C6">
              <w:rPr>
                <w:color w:val="000000"/>
                <w:lang w:eastAsia="x-none"/>
              </w:rPr>
              <w:t>Zasvojenost</w:t>
            </w:r>
          </w:p>
        </w:tc>
      </w:tr>
    </w:tbl>
    <w:p w:rsidR="002D3C41" w:rsidRPr="00C451C6" w:rsidRDefault="002D3C41" w:rsidP="002D3C41">
      <w:pPr>
        <w:pStyle w:val="Napis"/>
      </w:pPr>
      <w:bookmarkStart w:id="159" w:name="_Toc389059765"/>
      <w:r w:rsidRPr="00C451C6">
        <w:t xml:space="preserve">Tabela </w:t>
      </w:r>
      <w:r w:rsidR="00670233">
        <w:fldChar w:fldCharType="begin"/>
      </w:r>
      <w:r w:rsidR="00670233">
        <w:instrText xml:space="preserve"> SEQ Tabela \* ARABIC </w:instrText>
      </w:r>
      <w:r w:rsidR="00670233">
        <w:fldChar w:fldCharType="separate"/>
      </w:r>
      <w:r w:rsidR="005A1F05" w:rsidRPr="00C451C6">
        <w:rPr>
          <w:noProof/>
        </w:rPr>
        <w:t>34</w:t>
      </w:r>
      <w:r w:rsidR="00670233">
        <w:rPr>
          <w:noProof/>
        </w:rPr>
        <w:fldChar w:fldCharType="end"/>
      </w:r>
      <w:r w:rsidR="0075559F" w:rsidRPr="00C451C6">
        <w:t xml:space="preserve"> </w:t>
      </w:r>
      <w:r w:rsidR="00AD56ED" w:rsidRPr="00C451C6">
        <w:t>: Pivski status</w:t>
      </w:r>
      <w:bookmarkEnd w:id="159"/>
    </w:p>
    <w:p w:rsidR="002D3C41" w:rsidRPr="00C451C6" w:rsidRDefault="00DF6A26" w:rsidP="002D3C41">
      <w:pPr>
        <w:rPr>
          <w:lang w:eastAsia="x-none"/>
        </w:rPr>
      </w:pPr>
      <w:r w:rsidRPr="00C451C6">
        <w:rPr>
          <w:lang w:eastAsia="x-none"/>
        </w:rPr>
        <w:t>Ocena pivskega statusa se poda na osnovi vprašalnika (v posebnem dokumentu), postopek je opisan v Algoritmu za osnovni pregled (poseben dokument). Na osnovi odgovorov na tri vprašanja se lahko:</w:t>
      </w:r>
    </w:p>
    <w:p w:rsidR="00DF6A26" w:rsidRPr="00C451C6" w:rsidRDefault="00DF6A26" w:rsidP="00ED01FA">
      <w:pPr>
        <w:numPr>
          <w:ilvl w:val="0"/>
          <w:numId w:val="14"/>
        </w:numPr>
        <w:rPr>
          <w:lang w:eastAsia="x-none"/>
        </w:rPr>
      </w:pPr>
      <w:r w:rsidRPr="00C451C6">
        <w:rPr>
          <w:lang w:eastAsia="x-none"/>
        </w:rPr>
        <w:t>oce</w:t>
      </w:r>
      <w:r w:rsidR="009A5CB0" w:rsidRPr="00C451C6">
        <w:rPr>
          <w:lang w:eastAsia="x-none"/>
        </w:rPr>
        <w:t>njevanje zaključi s statusom "</w:t>
      </w:r>
      <w:r w:rsidRPr="00C451C6">
        <w:rPr>
          <w:lang w:eastAsia="x-none"/>
        </w:rPr>
        <w:t xml:space="preserve"> </w:t>
      </w:r>
      <w:r w:rsidR="00876C25" w:rsidRPr="00C451C6">
        <w:rPr>
          <w:lang w:eastAsia="x-none"/>
        </w:rPr>
        <w:t>Manj tvegano pitje</w:t>
      </w:r>
      <w:r w:rsidRPr="00C451C6">
        <w:rPr>
          <w:lang w:eastAsia="x-none"/>
        </w:rPr>
        <w:t>"</w:t>
      </w:r>
    </w:p>
    <w:p w:rsidR="00DF6A26" w:rsidRPr="00C451C6" w:rsidRDefault="00DF6A26" w:rsidP="00ED01FA">
      <w:pPr>
        <w:numPr>
          <w:ilvl w:val="0"/>
          <w:numId w:val="14"/>
        </w:numPr>
        <w:rPr>
          <w:lang w:eastAsia="x-none"/>
        </w:rPr>
      </w:pPr>
      <w:r w:rsidRPr="00C451C6">
        <w:rPr>
          <w:lang w:eastAsia="x-none"/>
        </w:rPr>
        <w:t>nadaljuje s podrobnim vprašalnikom, ki ima lahko rezultat "Tvegano", "Škodljivo" in "Zasvojenost"</w:t>
      </w:r>
    </w:p>
    <w:p w:rsidR="00DF6A26" w:rsidRPr="00C451C6" w:rsidRDefault="00DF6A26" w:rsidP="00ED01FA">
      <w:pPr>
        <w:numPr>
          <w:ilvl w:val="0"/>
          <w:numId w:val="14"/>
        </w:numPr>
        <w:rPr>
          <w:lang w:eastAsia="x-none"/>
        </w:rPr>
      </w:pPr>
      <w:r w:rsidRPr="00C451C6">
        <w:rPr>
          <w:lang w:eastAsia="x-none"/>
        </w:rPr>
        <w:t>ocenjevanje zaključi s statusom "Tvegano pitje"</w:t>
      </w:r>
      <w:r w:rsidR="00B520D3" w:rsidRPr="00C451C6">
        <w:rPr>
          <w:lang w:eastAsia="x-none"/>
        </w:rPr>
        <w:t xml:space="preserve"> in napotitvijo k </w:t>
      </w:r>
      <w:r w:rsidR="009C10C2" w:rsidRPr="00C451C6">
        <w:rPr>
          <w:lang w:eastAsia="x-none"/>
        </w:rPr>
        <w:t>zdravniku</w:t>
      </w:r>
      <w:r w:rsidR="00B520D3" w:rsidRPr="00C451C6">
        <w:rPr>
          <w:lang w:eastAsia="x-none"/>
        </w:rPr>
        <w:t>.</w:t>
      </w:r>
    </w:p>
    <w:p w:rsidR="002D3C41" w:rsidRPr="00C451C6" w:rsidRDefault="002D3C41" w:rsidP="00C4011C">
      <w:pPr>
        <w:pStyle w:val="Naslov3"/>
        <w:rPr>
          <w:lang w:val="sl-SI"/>
        </w:rPr>
      </w:pPr>
      <w:bookmarkStart w:id="160" w:name="_Ref319328386"/>
      <w:bookmarkStart w:id="161" w:name="_Toc389889102"/>
      <w:r w:rsidRPr="00C451C6">
        <w:rPr>
          <w:lang w:val="sl-SI"/>
        </w:rPr>
        <w:t>Kadilski status</w:t>
      </w:r>
      <w:bookmarkEnd w:id="160"/>
      <w:bookmarkEnd w:id="1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4768"/>
        <w:gridCol w:w="2325"/>
      </w:tblGrid>
      <w:tr w:rsidR="002D3C41" w:rsidRPr="00C451C6">
        <w:tc>
          <w:tcPr>
            <w:tcW w:w="2195" w:type="dxa"/>
          </w:tcPr>
          <w:p w:rsidR="002D3C41" w:rsidRPr="00C451C6" w:rsidRDefault="002D3C41" w:rsidP="002D3C41">
            <w:pPr>
              <w:rPr>
                <w:b/>
                <w:bCs/>
                <w:color w:val="000000"/>
                <w:lang w:eastAsia="x-none"/>
              </w:rPr>
            </w:pPr>
            <w:r w:rsidRPr="00C451C6">
              <w:rPr>
                <w:b/>
                <w:bCs/>
                <w:color w:val="000000"/>
                <w:lang w:eastAsia="x-none"/>
              </w:rPr>
              <w:t>Ime elementa</w:t>
            </w:r>
          </w:p>
        </w:tc>
        <w:tc>
          <w:tcPr>
            <w:tcW w:w="4768" w:type="dxa"/>
          </w:tcPr>
          <w:p w:rsidR="002D3C41" w:rsidRPr="00C451C6" w:rsidRDefault="002D3C41" w:rsidP="002D3C41">
            <w:pPr>
              <w:ind w:left="360"/>
              <w:jc w:val="center"/>
              <w:rPr>
                <w:b/>
                <w:bCs/>
                <w:color w:val="000000"/>
                <w:lang w:eastAsia="x-none"/>
              </w:rPr>
            </w:pPr>
            <w:r w:rsidRPr="00C451C6">
              <w:rPr>
                <w:b/>
                <w:bCs/>
                <w:color w:val="000000"/>
                <w:lang w:eastAsia="x-none"/>
              </w:rPr>
              <w:t>Arhetip</w:t>
            </w:r>
          </w:p>
        </w:tc>
        <w:tc>
          <w:tcPr>
            <w:tcW w:w="2325" w:type="dxa"/>
          </w:tcPr>
          <w:p w:rsidR="002D3C41" w:rsidRPr="00C451C6" w:rsidRDefault="002D3C41" w:rsidP="002D3C41">
            <w:pPr>
              <w:ind w:left="360"/>
              <w:jc w:val="center"/>
              <w:rPr>
                <w:b/>
                <w:bCs/>
                <w:color w:val="000000"/>
                <w:lang w:eastAsia="x-none"/>
              </w:rPr>
            </w:pPr>
            <w:r w:rsidRPr="00C451C6">
              <w:rPr>
                <w:b/>
                <w:bCs/>
                <w:color w:val="000000"/>
                <w:lang w:eastAsia="x-none"/>
              </w:rPr>
              <w:t xml:space="preserve">tip 1. </w:t>
            </w:r>
            <w:r w:rsidRPr="00C451C6">
              <w:rPr>
                <w:b/>
                <w:bCs/>
                <w:color w:val="000000"/>
                <w:lang w:eastAsia="x-none"/>
              </w:rPr>
              <w:lastRenderedPageBreak/>
              <w:t>parametra</w:t>
            </w:r>
          </w:p>
          <w:p w:rsidR="002D3C41" w:rsidRPr="00C451C6" w:rsidRDefault="002D3C41" w:rsidP="002D3C41">
            <w:pPr>
              <w:jc w:val="center"/>
              <w:rPr>
                <w:b/>
                <w:bCs/>
                <w:color w:val="000000"/>
                <w:lang w:eastAsia="x-none"/>
              </w:rPr>
            </w:pPr>
            <w:r w:rsidRPr="00C451C6">
              <w:rPr>
                <w:b/>
                <w:bCs/>
                <w:color w:val="000000"/>
                <w:lang w:eastAsia="x-none"/>
              </w:rPr>
              <w:t>(Ocena)</w:t>
            </w:r>
          </w:p>
        </w:tc>
      </w:tr>
      <w:tr w:rsidR="002D3C41" w:rsidRPr="00C451C6">
        <w:tc>
          <w:tcPr>
            <w:tcW w:w="2195" w:type="dxa"/>
            <w:shd w:val="clear" w:color="auto" w:fill="C0C0C0"/>
          </w:tcPr>
          <w:p w:rsidR="002D3C41" w:rsidRPr="00C451C6" w:rsidRDefault="00670233" w:rsidP="002D3C41">
            <w:pPr>
              <w:jc w:val="left"/>
              <w:rPr>
                <w:b/>
                <w:bCs/>
                <w:color w:val="000000"/>
                <w:lang w:eastAsia="x-none"/>
              </w:rPr>
            </w:pPr>
            <w:hyperlink r:id="rId80" w:history="1">
              <w:r w:rsidR="002D3C41" w:rsidRPr="00C451C6">
                <w:rPr>
                  <w:rStyle w:val="Hiperpovezava"/>
                  <w:b/>
                  <w:bCs/>
                  <w:lang w:eastAsia="x-none"/>
                </w:rPr>
                <w:t>Kadilski status</w:t>
              </w:r>
            </w:hyperlink>
          </w:p>
        </w:tc>
        <w:tc>
          <w:tcPr>
            <w:tcW w:w="4768" w:type="dxa"/>
            <w:shd w:val="clear" w:color="auto" w:fill="C0C0C0"/>
          </w:tcPr>
          <w:p w:rsidR="002D3C41" w:rsidRPr="00C451C6" w:rsidRDefault="002D3C41" w:rsidP="009948D3">
            <w:pPr>
              <w:rPr>
                <w:color w:val="000000"/>
                <w:lang w:eastAsia="x-none"/>
              </w:rPr>
            </w:pPr>
            <w:r w:rsidRPr="00C451C6">
              <w:rPr>
                <w:color w:val="000000"/>
                <w:lang w:eastAsia="x-none"/>
              </w:rPr>
              <w:t xml:space="preserve">openEHR-EHR-EVALUATION.substance_use_summary-tobacco_ra.v1 </w:t>
            </w:r>
          </w:p>
        </w:tc>
        <w:tc>
          <w:tcPr>
            <w:tcW w:w="2325" w:type="dxa"/>
            <w:shd w:val="clear" w:color="auto" w:fill="C0C0C0"/>
          </w:tcPr>
          <w:p w:rsidR="002D3C41" w:rsidRPr="00C451C6" w:rsidRDefault="002D3C41" w:rsidP="002D3C41">
            <w:pPr>
              <w:rPr>
                <w:color w:val="000000"/>
                <w:lang w:eastAsia="x-none"/>
              </w:rPr>
            </w:pPr>
            <w:r w:rsidRPr="00C451C6">
              <w:rPr>
                <w:color w:val="000000"/>
                <w:lang w:eastAsia="x-none"/>
              </w:rPr>
              <w:t xml:space="preserve">šifriran tekst: </w:t>
            </w:r>
          </w:p>
          <w:p w:rsidR="002D3C41" w:rsidRPr="00C451C6" w:rsidRDefault="004C1EC1" w:rsidP="004C1EC1">
            <w:pPr>
              <w:rPr>
                <w:color w:val="000000"/>
                <w:lang w:eastAsia="x-none"/>
              </w:rPr>
            </w:pPr>
            <w:r w:rsidRPr="00C451C6">
              <w:rPr>
                <w:color w:val="000000"/>
                <w:lang w:eastAsia="x-none"/>
              </w:rPr>
              <w:t xml:space="preserve">1 - </w:t>
            </w:r>
            <w:r w:rsidR="00820ABF" w:rsidRPr="00C451C6">
              <w:rPr>
                <w:color w:val="000000"/>
                <w:lang w:eastAsia="x-none"/>
              </w:rPr>
              <w:t xml:space="preserve">Nekadilec </w:t>
            </w:r>
          </w:p>
          <w:p w:rsidR="002D3C41" w:rsidRPr="00C451C6" w:rsidRDefault="004C1EC1" w:rsidP="002D3C41">
            <w:pPr>
              <w:rPr>
                <w:color w:val="000000"/>
                <w:lang w:eastAsia="x-none"/>
              </w:rPr>
            </w:pPr>
            <w:r w:rsidRPr="00C451C6">
              <w:rPr>
                <w:color w:val="000000"/>
                <w:lang w:eastAsia="x-none"/>
              </w:rPr>
              <w:t xml:space="preserve">2 - </w:t>
            </w:r>
            <w:r w:rsidR="00820ABF" w:rsidRPr="00C451C6">
              <w:rPr>
                <w:color w:val="000000"/>
                <w:lang w:eastAsia="x-none"/>
              </w:rPr>
              <w:t xml:space="preserve">Pasivni kadilec </w:t>
            </w:r>
          </w:p>
          <w:p w:rsidR="002D3C41" w:rsidRPr="00C451C6" w:rsidRDefault="004C1EC1" w:rsidP="002D3C41">
            <w:pPr>
              <w:rPr>
                <w:color w:val="000000"/>
                <w:lang w:eastAsia="x-none"/>
              </w:rPr>
            </w:pPr>
            <w:r w:rsidRPr="00C451C6">
              <w:rPr>
                <w:color w:val="000000"/>
                <w:lang w:eastAsia="x-none"/>
              </w:rPr>
              <w:t>3 –</w:t>
            </w:r>
            <w:r w:rsidR="002D3C41" w:rsidRPr="00C451C6">
              <w:rPr>
                <w:color w:val="000000"/>
                <w:lang w:eastAsia="x-none"/>
              </w:rPr>
              <w:t xml:space="preserve"> </w:t>
            </w:r>
            <w:r w:rsidR="00820ABF" w:rsidRPr="00C451C6">
              <w:rPr>
                <w:color w:val="000000"/>
                <w:lang w:eastAsia="x-none"/>
              </w:rPr>
              <w:t>Bivši kadilec</w:t>
            </w:r>
          </w:p>
          <w:p w:rsidR="002D3C41" w:rsidRPr="00C451C6" w:rsidRDefault="004C1EC1" w:rsidP="00820ABF">
            <w:pPr>
              <w:rPr>
                <w:color w:val="000000"/>
                <w:lang w:eastAsia="x-none"/>
              </w:rPr>
            </w:pPr>
            <w:r w:rsidRPr="00C451C6">
              <w:rPr>
                <w:color w:val="000000"/>
                <w:lang w:eastAsia="x-none"/>
              </w:rPr>
              <w:t xml:space="preserve">4 - </w:t>
            </w:r>
            <w:r w:rsidR="00820ABF" w:rsidRPr="00C451C6">
              <w:rPr>
                <w:color w:val="000000"/>
                <w:lang w:eastAsia="x-none"/>
              </w:rPr>
              <w:t>Kadilec</w:t>
            </w:r>
          </w:p>
        </w:tc>
      </w:tr>
      <w:tr w:rsidR="009C7276" w:rsidRPr="00C451C6">
        <w:tc>
          <w:tcPr>
            <w:tcW w:w="2195" w:type="dxa"/>
            <w:shd w:val="clear" w:color="auto" w:fill="C0C0C0"/>
          </w:tcPr>
          <w:p w:rsidR="009C7276" w:rsidRPr="00C451C6" w:rsidRDefault="00EA2FE1" w:rsidP="002D3C41">
            <w:pPr>
              <w:jc w:val="left"/>
              <w:rPr>
                <w:b/>
                <w:bCs/>
                <w:color w:val="000000"/>
                <w:lang w:eastAsia="x-none"/>
              </w:rPr>
            </w:pPr>
            <w:r w:rsidRPr="00C451C6">
              <w:rPr>
                <w:b/>
                <w:bCs/>
                <w:color w:val="000000"/>
                <w:lang w:eastAsia="x-none"/>
              </w:rPr>
              <w:t>Pov</w:t>
            </w:r>
            <w:r w:rsidR="009C7276" w:rsidRPr="00C451C6">
              <w:rPr>
                <w:b/>
                <w:bCs/>
                <w:color w:val="000000"/>
                <w:lang w:eastAsia="x-none"/>
              </w:rPr>
              <w:t>zetek kajenja</w:t>
            </w:r>
          </w:p>
        </w:tc>
        <w:tc>
          <w:tcPr>
            <w:tcW w:w="4768" w:type="dxa"/>
            <w:shd w:val="clear" w:color="auto" w:fill="C0C0C0"/>
          </w:tcPr>
          <w:p w:rsidR="009C7276" w:rsidRPr="00C451C6" w:rsidRDefault="009C7276" w:rsidP="009948D3">
            <w:pPr>
              <w:rPr>
                <w:color w:val="000000"/>
                <w:lang w:eastAsia="x-none"/>
              </w:rPr>
            </w:pPr>
            <w:r w:rsidRPr="00C451C6">
              <w:rPr>
                <w:color w:val="000000"/>
                <w:lang w:eastAsia="x-none"/>
              </w:rPr>
              <w:t xml:space="preserve">openEHR-EHR-EVALUATION.substance_use_summary-tobacco_ra.v1 </w:t>
            </w:r>
          </w:p>
        </w:tc>
        <w:tc>
          <w:tcPr>
            <w:tcW w:w="2325" w:type="dxa"/>
            <w:shd w:val="clear" w:color="auto" w:fill="C0C0C0"/>
          </w:tcPr>
          <w:p w:rsidR="009C7276" w:rsidRPr="00C451C6" w:rsidRDefault="009C7276" w:rsidP="002D3C41">
            <w:pPr>
              <w:rPr>
                <w:color w:val="000000"/>
                <w:lang w:eastAsia="x-none"/>
              </w:rPr>
            </w:pPr>
            <w:r w:rsidRPr="00C451C6">
              <w:rPr>
                <w:color w:val="000000"/>
                <w:lang w:eastAsia="x-none"/>
              </w:rPr>
              <w:t>Možnih več zapisov s starostjo začetku/datumom začetka in starostjo ob koncu/datumom konca</w:t>
            </w:r>
            <w:r w:rsidR="005D4EDE" w:rsidRPr="00C451C6">
              <w:rPr>
                <w:color w:val="000000"/>
                <w:lang w:eastAsia="x-none"/>
              </w:rPr>
              <w:t xml:space="preserve"> ter številom cigaret</w:t>
            </w:r>
          </w:p>
        </w:tc>
      </w:tr>
      <w:tr w:rsidR="00EA2FE1" w:rsidRPr="00C451C6">
        <w:tc>
          <w:tcPr>
            <w:tcW w:w="2195" w:type="dxa"/>
            <w:shd w:val="clear" w:color="auto" w:fill="C0C0C0"/>
          </w:tcPr>
          <w:p w:rsidR="00EA2FE1" w:rsidRPr="00C451C6" w:rsidRDefault="00EA2FE1" w:rsidP="002D3C41">
            <w:pPr>
              <w:jc w:val="left"/>
              <w:rPr>
                <w:b/>
                <w:bCs/>
                <w:color w:val="000000"/>
                <w:lang w:eastAsia="x-none"/>
              </w:rPr>
            </w:pPr>
            <w:r w:rsidRPr="00C451C6">
              <w:rPr>
                <w:b/>
                <w:bCs/>
                <w:color w:val="000000"/>
                <w:lang w:eastAsia="x-none"/>
              </w:rPr>
              <w:t>Število let kajenja</w:t>
            </w:r>
          </w:p>
        </w:tc>
        <w:tc>
          <w:tcPr>
            <w:tcW w:w="4768" w:type="dxa"/>
            <w:shd w:val="clear" w:color="auto" w:fill="C0C0C0"/>
          </w:tcPr>
          <w:p w:rsidR="00EA2FE1" w:rsidRPr="00C451C6" w:rsidRDefault="00EA2FE1" w:rsidP="002D3C41">
            <w:pPr>
              <w:rPr>
                <w:color w:val="000000"/>
                <w:lang w:eastAsia="x-none"/>
              </w:rPr>
            </w:pPr>
          </w:p>
        </w:tc>
        <w:tc>
          <w:tcPr>
            <w:tcW w:w="2325" w:type="dxa"/>
            <w:shd w:val="clear" w:color="auto" w:fill="C0C0C0"/>
          </w:tcPr>
          <w:p w:rsidR="00EA2FE1" w:rsidRPr="00C451C6" w:rsidRDefault="00EA2FE1" w:rsidP="002D3C41">
            <w:pPr>
              <w:rPr>
                <w:color w:val="000000"/>
                <w:lang w:eastAsia="x-none"/>
              </w:rPr>
            </w:pPr>
            <w:r w:rsidRPr="00C451C6">
              <w:rPr>
                <w:color w:val="000000"/>
                <w:lang w:eastAsia="x-none"/>
              </w:rPr>
              <w:t>Številka, izračuna se za kadilce in bivše kadilce kot seštevek dosedanjih let kajenja</w:t>
            </w:r>
          </w:p>
        </w:tc>
      </w:tr>
      <w:tr w:rsidR="00EA2FE1" w:rsidRPr="00C451C6">
        <w:tc>
          <w:tcPr>
            <w:tcW w:w="2195" w:type="dxa"/>
            <w:shd w:val="clear" w:color="auto" w:fill="C0C0C0"/>
          </w:tcPr>
          <w:p w:rsidR="00EA2FE1" w:rsidRPr="00C451C6" w:rsidRDefault="00EA2FE1" w:rsidP="002D3C41">
            <w:pPr>
              <w:jc w:val="left"/>
              <w:rPr>
                <w:b/>
                <w:bCs/>
                <w:color w:val="000000"/>
                <w:lang w:eastAsia="x-none"/>
              </w:rPr>
            </w:pPr>
            <w:r w:rsidRPr="00C451C6">
              <w:rPr>
                <w:b/>
                <w:bCs/>
                <w:color w:val="000000"/>
                <w:lang w:eastAsia="x-none"/>
              </w:rPr>
              <w:t>Število cigaret</w:t>
            </w:r>
          </w:p>
        </w:tc>
        <w:tc>
          <w:tcPr>
            <w:tcW w:w="4768" w:type="dxa"/>
            <w:shd w:val="clear" w:color="auto" w:fill="C0C0C0"/>
          </w:tcPr>
          <w:p w:rsidR="00EA2FE1" w:rsidRPr="00C451C6" w:rsidRDefault="00EA2FE1" w:rsidP="002D3C41">
            <w:pPr>
              <w:rPr>
                <w:color w:val="000000"/>
                <w:lang w:eastAsia="x-none"/>
              </w:rPr>
            </w:pPr>
          </w:p>
        </w:tc>
        <w:tc>
          <w:tcPr>
            <w:tcW w:w="2325" w:type="dxa"/>
            <w:shd w:val="clear" w:color="auto" w:fill="C0C0C0"/>
          </w:tcPr>
          <w:p w:rsidR="00EA2FE1" w:rsidRPr="00C451C6" w:rsidRDefault="00EA2FE1" w:rsidP="002D3C41">
            <w:pPr>
              <w:rPr>
                <w:color w:val="000000"/>
                <w:lang w:eastAsia="x-none"/>
              </w:rPr>
            </w:pPr>
            <w:r w:rsidRPr="00C451C6">
              <w:rPr>
                <w:color w:val="000000"/>
                <w:lang w:eastAsia="x-none"/>
              </w:rPr>
              <w:t>Številka, vpiše se za kadilce in bivše kadilce</w:t>
            </w:r>
          </w:p>
        </w:tc>
      </w:tr>
      <w:tr w:rsidR="00B12EA9" w:rsidRPr="00C451C6">
        <w:tc>
          <w:tcPr>
            <w:tcW w:w="2195" w:type="dxa"/>
            <w:shd w:val="clear" w:color="auto" w:fill="C0C0C0"/>
          </w:tcPr>
          <w:p w:rsidR="00B12EA9" w:rsidRPr="00C451C6" w:rsidRDefault="00B12EA9" w:rsidP="002D3C41">
            <w:pPr>
              <w:jc w:val="left"/>
              <w:rPr>
                <w:b/>
                <w:bCs/>
                <w:color w:val="000000"/>
                <w:lang w:eastAsia="x-none"/>
              </w:rPr>
            </w:pPr>
            <w:r w:rsidRPr="00C451C6">
              <w:rPr>
                <w:b/>
                <w:bCs/>
                <w:color w:val="000000"/>
                <w:lang w:eastAsia="x-none"/>
              </w:rPr>
              <w:t>Število škatlic let kajenja</w:t>
            </w:r>
          </w:p>
        </w:tc>
        <w:tc>
          <w:tcPr>
            <w:tcW w:w="4768" w:type="dxa"/>
            <w:shd w:val="clear" w:color="auto" w:fill="C0C0C0"/>
          </w:tcPr>
          <w:p w:rsidR="00B12EA9" w:rsidRPr="00C451C6" w:rsidRDefault="00B12EA9" w:rsidP="002D3C41">
            <w:pPr>
              <w:rPr>
                <w:color w:val="000000"/>
                <w:lang w:eastAsia="x-none"/>
              </w:rPr>
            </w:pPr>
          </w:p>
        </w:tc>
        <w:tc>
          <w:tcPr>
            <w:tcW w:w="2325" w:type="dxa"/>
            <w:shd w:val="clear" w:color="auto" w:fill="C0C0C0"/>
          </w:tcPr>
          <w:p w:rsidR="00B12EA9" w:rsidRPr="00C451C6" w:rsidRDefault="00B12EA9" w:rsidP="002D3C41">
            <w:pPr>
              <w:rPr>
                <w:color w:val="000000"/>
                <w:lang w:eastAsia="x-none"/>
              </w:rPr>
            </w:pPr>
          </w:p>
        </w:tc>
      </w:tr>
    </w:tbl>
    <w:p w:rsidR="002D3C41" w:rsidRPr="00C451C6" w:rsidRDefault="002D3C41" w:rsidP="002D3C41">
      <w:pPr>
        <w:pStyle w:val="Napis"/>
        <w:rPr>
          <w:lang w:eastAsia="x-none"/>
        </w:rPr>
      </w:pPr>
      <w:bookmarkStart w:id="162" w:name="_Toc389059766"/>
      <w:r w:rsidRPr="00C451C6">
        <w:t xml:space="preserve">Tabela </w:t>
      </w:r>
      <w:r w:rsidR="00670233">
        <w:fldChar w:fldCharType="begin"/>
      </w:r>
      <w:r w:rsidR="00670233">
        <w:instrText xml:space="preserve"> SEQ Tabela \* ARABIC </w:instrText>
      </w:r>
      <w:r w:rsidR="00670233">
        <w:fldChar w:fldCharType="separate"/>
      </w:r>
      <w:r w:rsidR="005A1F05" w:rsidRPr="00C451C6">
        <w:rPr>
          <w:noProof/>
        </w:rPr>
        <w:t>35</w:t>
      </w:r>
      <w:r w:rsidR="00670233">
        <w:rPr>
          <w:noProof/>
        </w:rPr>
        <w:fldChar w:fldCharType="end"/>
      </w:r>
      <w:r w:rsidR="00AD56ED" w:rsidRPr="00C451C6">
        <w:t xml:space="preserve"> : Kadilski status</w:t>
      </w:r>
      <w:bookmarkEnd w:id="162"/>
    </w:p>
    <w:p w:rsidR="002D3C41" w:rsidRPr="00C451C6" w:rsidRDefault="003C4F66" w:rsidP="0083551B">
      <w:pPr>
        <w:rPr>
          <w:lang w:eastAsia="x-none"/>
        </w:rPr>
      </w:pPr>
      <w:r w:rsidRPr="00C451C6">
        <w:rPr>
          <w:lang w:eastAsia="x-none"/>
        </w:rPr>
        <w:t>Ocena kadilskega statusa se poda na osnovi vprašalnika (v osnovnem vpr</w:t>
      </w:r>
      <w:r w:rsidR="0083551B" w:rsidRPr="00C451C6">
        <w:rPr>
          <w:lang w:eastAsia="x-none"/>
        </w:rPr>
        <w:t>a</w:t>
      </w:r>
      <w:r w:rsidRPr="00C451C6">
        <w:rPr>
          <w:lang w:eastAsia="x-none"/>
        </w:rPr>
        <w:t>š</w:t>
      </w:r>
      <w:r w:rsidR="0083551B" w:rsidRPr="00C451C6">
        <w:rPr>
          <w:lang w:eastAsia="x-none"/>
        </w:rPr>
        <w:t>a</w:t>
      </w:r>
      <w:r w:rsidRPr="00C451C6">
        <w:rPr>
          <w:lang w:eastAsia="x-none"/>
        </w:rPr>
        <w:t xml:space="preserve">lniku), </w:t>
      </w:r>
    </w:p>
    <w:p w:rsidR="0083551B" w:rsidRPr="00C451C6" w:rsidRDefault="0083551B" w:rsidP="0083551B">
      <w:pPr>
        <w:rPr>
          <w:lang w:eastAsia="x-none"/>
        </w:rPr>
      </w:pPr>
    </w:p>
    <w:p w:rsidR="0083551B" w:rsidRPr="00C451C6" w:rsidRDefault="0083551B" w:rsidP="0083551B">
      <w:pPr>
        <w:widowControl/>
        <w:suppressAutoHyphens w:val="0"/>
        <w:autoSpaceDE w:val="0"/>
        <w:autoSpaceDN w:val="0"/>
        <w:adjustRightInd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b/>
          <w:bCs/>
          <w:color w:val="000000"/>
          <w:szCs w:val="22"/>
        </w:rPr>
        <w:t xml:space="preserve">5. KAJENJE IN IZPOSTAVLJENOST PRAHU TER KEMIKALIJAM </w:t>
      </w:r>
    </w:p>
    <w:p w:rsidR="0083551B" w:rsidRPr="00C451C6" w:rsidRDefault="0083551B" w:rsidP="0083551B">
      <w:pPr>
        <w:widowControl/>
        <w:suppressAutoHyphens w:val="0"/>
        <w:autoSpaceDE w:val="0"/>
        <w:autoSpaceDN w:val="0"/>
        <w:adjustRightInd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b/>
          <w:bCs/>
          <w:color w:val="000000"/>
          <w:szCs w:val="22"/>
        </w:rPr>
        <w:t xml:space="preserve">5.1 Ali kadite? </w:t>
      </w:r>
    </w:p>
    <w:p w:rsidR="0083551B" w:rsidRPr="00C451C6" w:rsidRDefault="0083551B" w:rsidP="0083551B">
      <w:pPr>
        <w:widowControl/>
        <w:suppressAutoHyphens w:val="0"/>
        <w:autoSpaceDE w:val="0"/>
        <w:autoSpaceDN w:val="0"/>
        <w:adjustRightInd w:val="0"/>
        <w:spacing w:before="0" w:after="18"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xml:space="preserve">b) Trenutno pokadim _______cigaret/dan. Kadim________let. </w:t>
      </w:r>
    </w:p>
    <w:p w:rsidR="0083551B" w:rsidRPr="00C451C6" w:rsidRDefault="0083551B" w:rsidP="0083551B">
      <w:pPr>
        <w:widowControl/>
        <w:suppressAutoHyphens w:val="0"/>
        <w:autoSpaceDE w:val="0"/>
        <w:autoSpaceDN w:val="0"/>
        <w:adjustRightInd w:val="0"/>
        <w:spacing w:before="0" w:after="18"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xml:space="preserve">c) Sem bivši kadilec. Pokadil sem ________cigaret/dan. Kadil sem_______ let. </w:t>
      </w:r>
    </w:p>
    <w:p w:rsidR="0083551B" w:rsidRPr="00C451C6" w:rsidRDefault="0083551B" w:rsidP="0083551B">
      <w:pPr>
        <w:widowControl/>
        <w:suppressAutoHyphens w:val="0"/>
        <w:autoSpaceDE w:val="0"/>
        <w:autoSpaceDN w:val="0"/>
        <w:adjustRightInd w:val="0"/>
        <w:spacing w:before="0" w:after="18"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xml:space="preserve">d) Izpostavljen sem pasivnemu kajenju. </w:t>
      </w:r>
    </w:p>
    <w:p w:rsidR="0083551B" w:rsidRPr="00C451C6" w:rsidRDefault="0083551B" w:rsidP="0083551B">
      <w:pPr>
        <w:widowControl/>
        <w:suppressAutoHyphens w:val="0"/>
        <w:autoSpaceDE w:val="0"/>
        <w:autoSpaceDN w:val="0"/>
        <w:adjustRightInd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xml:space="preserve">e) Nikoli nisem kadil. </w:t>
      </w:r>
    </w:p>
    <w:p w:rsidR="0083551B" w:rsidRPr="00C451C6" w:rsidRDefault="0083551B" w:rsidP="0083551B">
      <w:pPr>
        <w:rPr>
          <w:b/>
          <w:lang w:eastAsia="x-none"/>
        </w:rPr>
      </w:pPr>
    </w:p>
    <w:p w:rsidR="002D3C41" w:rsidRPr="00C451C6" w:rsidRDefault="002D3C41" w:rsidP="002D3C41">
      <w:pPr>
        <w:rPr>
          <w:b/>
          <w:lang w:eastAsia="x-none"/>
        </w:rPr>
      </w:pPr>
      <w:r w:rsidRPr="00C451C6">
        <w:rPr>
          <w:b/>
          <w:lang w:eastAsia="x-none"/>
        </w:rPr>
        <w:t>Vrednotenje:</w:t>
      </w:r>
    </w:p>
    <w:p w:rsidR="002D3C41" w:rsidRPr="00C451C6" w:rsidRDefault="002D3C41" w:rsidP="002D3C41">
      <w:r w:rsidRPr="00C451C6">
        <w:rPr>
          <w:lang w:eastAsia="x-none"/>
        </w:rPr>
        <w:t xml:space="preserve">Status kajenja lahko zasede naslednje vrednosti: </w:t>
      </w:r>
      <w:r w:rsidR="00EA2FE1" w:rsidRPr="00C451C6">
        <w:t>Kadilec, Bivši kadilec, Bivši občasni kadilec/Pasivni kadilec,</w:t>
      </w:r>
      <w:r w:rsidRPr="00C451C6">
        <w:t xml:space="preserve"> Nekadilec. Vrednotenje je jasno že iz samega vprašalnika. Občasni kadilec pomeni manj kot 1 cigareto na dan.</w:t>
      </w:r>
    </w:p>
    <w:p w:rsidR="002D3C41" w:rsidRPr="00C451C6" w:rsidRDefault="002D3C41" w:rsidP="002D3C41">
      <w:pPr>
        <w:rPr>
          <w:b/>
          <w:lang w:eastAsia="x-none"/>
        </w:rPr>
      </w:pPr>
    </w:p>
    <w:p w:rsidR="00B12EA9" w:rsidRPr="00C451C6" w:rsidRDefault="009C7276" w:rsidP="002D3C41">
      <w:pPr>
        <w:rPr>
          <w:lang w:eastAsia="x-none"/>
        </w:rPr>
      </w:pPr>
      <w:r w:rsidRPr="00C451C6">
        <w:rPr>
          <w:lang w:eastAsia="x-none"/>
        </w:rPr>
        <w:lastRenderedPageBreak/>
        <w:t>Na podlagi podatkov iz povzetka kajenja naj program izračuna število dosedanjih let kajenja</w:t>
      </w:r>
      <w:r w:rsidR="00F54E83" w:rsidRPr="00C451C6">
        <w:rPr>
          <w:lang w:eastAsia="x-none"/>
        </w:rPr>
        <w:t xml:space="preserve"> (sešteje vsa leta kajenja) in za bivše kadilce tudi število škatlic-let kajenja. Škatlica-leto kajenja je eno leto kajenja po škatlico cigaret (=20 cigaret) na dan. 10 škatlic-let kajenja torej določena oseba lahko doseže z npr. desetimi leti kajenja po škatlico na dan ali s petimi leti kajenja po dve škatlici na dan. Podatek je pomemben za določanje ogroženosti za KOPB.</w:t>
      </w:r>
    </w:p>
    <w:p w:rsidR="009C7276" w:rsidRPr="00C451C6" w:rsidRDefault="009C7276" w:rsidP="002D3C41">
      <w:pPr>
        <w:rPr>
          <w:lang w:eastAsia="x-none"/>
        </w:rPr>
      </w:pPr>
    </w:p>
    <w:p w:rsidR="009C7276" w:rsidRPr="00C451C6" w:rsidRDefault="009C7276" w:rsidP="002D3C41">
      <w:pPr>
        <w:rPr>
          <w:b/>
          <w:lang w:eastAsia="x-none"/>
        </w:rPr>
      </w:pPr>
    </w:p>
    <w:p w:rsidR="002D3C41" w:rsidRPr="00C451C6" w:rsidRDefault="002D3C41" w:rsidP="002D3C41">
      <w:pPr>
        <w:rPr>
          <w:b/>
          <w:lang w:eastAsia="x-none"/>
        </w:rPr>
      </w:pPr>
      <w:r w:rsidRPr="00C451C6">
        <w:rPr>
          <w:b/>
          <w:lang w:eastAsia="x-none"/>
        </w:rPr>
        <w:t>Opis poteka presejanja:</w:t>
      </w:r>
    </w:p>
    <w:p w:rsidR="002D3C41" w:rsidRPr="00C451C6" w:rsidRDefault="002D3C41" w:rsidP="0083551B">
      <w:pPr>
        <w:rPr>
          <w:lang w:eastAsia="x-none"/>
        </w:rPr>
      </w:pPr>
      <w:r w:rsidRPr="00C451C6">
        <w:rPr>
          <w:lang w:eastAsia="x-none"/>
        </w:rPr>
        <w:t xml:space="preserve">Opisano v priloženem dokumentu, ki ga je pripravila </w:t>
      </w:r>
      <w:r w:rsidRPr="00C451C6">
        <w:t xml:space="preserve">delovna skupina </w:t>
      </w:r>
      <w:r w:rsidR="00936F41" w:rsidRPr="00C451C6">
        <w:t xml:space="preserve">NIJZ </w:t>
      </w:r>
      <w:r w:rsidR="0083551B" w:rsidRPr="00C451C6">
        <w:t>– Algoritem.</w:t>
      </w:r>
    </w:p>
    <w:p w:rsidR="002D3C41" w:rsidRPr="00C451C6" w:rsidRDefault="002D3C41" w:rsidP="002D3C41">
      <w:pPr>
        <w:rPr>
          <w:lang w:eastAsia="x-none"/>
        </w:rPr>
      </w:pPr>
    </w:p>
    <w:p w:rsidR="002D3C41" w:rsidRPr="00C451C6" w:rsidRDefault="002D3C41" w:rsidP="00C4011C">
      <w:pPr>
        <w:pStyle w:val="Naslov3"/>
        <w:rPr>
          <w:lang w:val="sl-SI"/>
        </w:rPr>
      </w:pPr>
      <w:bookmarkStart w:id="163" w:name="_Ref319328416"/>
      <w:bookmarkStart w:id="164" w:name="_Toc389889103"/>
      <w:r w:rsidRPr="00C451C6">
        <w:rPr>
          <w:lang w:val="sl-SI"/>
        </w:rPr>
        <w:t>Masivna izpostavljenost prahu in dražečim snovem v delovnem okolju</w:t>
      </w:r>
      <w:bookmarkEnd w:id="163"/>
      <w:bookmarkEnd w:id="1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4768"/>
        <w:gridCol w:w="2325"/>
      </w:tblGrid>
      <w:tr w:rsidR="002D3C41" w:rsidRPr="00C451C6">
        <w:tc>
          <w:tcPr>
            <w:tcW w:w="2195" w:type="dxa"/>
          </w:tcPr>
          <w:p w:rsidR="002D3C41" w:rsidRPr="00C451C6" w:rsidRDefault="002D3C41" w:rsidP="002D3C41">
            <w:pPr>
              <w:rPr>
                <w:b/>
                <w:bCs/>
                <w:color w:val="000000"/>
                <w:lang w:eastAsia="x-none"/>
              </w:rPr>
            </w:pPr>
            <w:r w:rsidRPr="00C451C6">
              <w:rPr>
                <w:b/>
                <w:bCs/>
                <w:color w:val="000000"/>
                <w:lang w:eastAsia="x-none"/>
              </w:rPr>
              <w:t>Ime elementa</w:t>
            </w:r>
          </w:p>
        </w:tc>
        <w:tc>
          <w:tcPr>
            <w:tcW w:w="4768" w:type="dxa"/>
          </w:tcPr>
          <w:p w:rsidR="002D3C41" w:rsidRPr="00C451C6" w:rsidRDefault="002D3C41" w:rsidP="002D3C41">
            <w:pPr>
              <w:ind w:left="360"/>
              <w:jc w:val="center"/>
              <w:rPr>
                <w:b/>
                <w:bCs/>
                <w:color w:val="000000"/>
                <w:lang w:eastAsia="x-none"/>
              </w:rPr>
            </w:pPr>
            <w:r w:rsidRPr="00C451C6">
              <w:rPr>
                <w:b/>
                <w:bCs/>
                <w:color w:val="000000"/>
                <w:lang w:eastAsia="x-none"/>
              </w:rPr>
              <w:t>Arhetip</w:t>
            </w:r>
          </w:p>
        </w:tc>
        <w:tc>
          <w:tcPr>
            <w:tcW w:w="2325" w:type="dxa"/>
          </w:tcPr>
          <w:p w:rsidR="002D3C41" w:rsidRPr="00C451C6" w:rsidRDefault="002D3C41" w:rsidP="002D3C41">
            <w:pPr>
              <w:ind w:left="360"/>
              <w:jc w:val="center"/>
              <w:rPr>
                <w:b/>
                <w:bCs/>
                <w:color w:val="000000"/>
                <w:lang w:eastAsia="x-none"/>
              </w:rPr>
            </w:pPr>
            <w:r w:rsidRPr="00C451C6">
              <w:rPr>
                <w:b/>
                <w:bCs/>
                <w:color w:val="000000"/>
                <w:lang w:eastAsia="x-none"/>
              </w:rPr>
              <w:t>tip 1. parametra</w:t>
            </w:r>
          </w:p>
          <w:p w:rsidR="002D3C41" w:rsidRPr="00C451C6" w:rsidRDefault="002D3C41" w:rsidP="002D3C41">
            <w:pPr>
              <w:jc w:val="center"/>
              <w:rPr>
                <w:b/>
                <w:bCs/>
                <w:color w:val="000000"/>
                <w:lang w:eastAsia="x-none"/>
              </w:rPr>
            </w:pPr>
            <w:r w:rsidRPr="00C451C6">
              <w:rPr>
                <w:b/>
                <w:bCs/>
                <w:color w:val="000000"/>
                <w:lang w:eastAsia="x-none"/>
              </w:rPr>
              <w:t>(Ocena)</w:t>
            </w:r>
          </w:p>
        </w:tc>
      </w:tr>
      <w:tr w:rsidR="002D3C41" w:rsidRPr="00C451C6">
        <w:tc>
          <w:tcPr>
            <w:tcW w:w="2195" w:type="dxa"/>
            <w:shd w:val="clear" w:color="auto" w:fill="auto"/>
          </w:tcPr>
          <w:p w:rsidR="002D3C41" w:rsidRPr="00C451C6" w:rsidRDefault="00670233" w:rsidP="002D3C41">
            <w:pPr>
              <w:rPr>
                <w:b/>
                <w:bCs/>
                <w:color w:val="000000"/>
                <w:lang w:eastAsia="x-none"/>
              </w:rPr>
            </w:pPr>
            <w:hyperlink r:id="rId81" w:history="1">
              <w:r w:rsidR="002D3C41" w:rsidRPr="00C451C6">
                <w:rPr>
                  <w:rStyle w:val="Hiperpovezava"/>
                  <w:b/>
                  <w:lang w:eastAsia="x-none"/>
                </w:rPr>
                <w:t>Izpostavljenost prahu in dražečim snovem</w:t>
              </w:r>
            </w:hyperlink>
          </w:p>
        </w:tc>
        <w:tc>
          <w:tcPr>
            <w:tcW w:w="4768" w:type="dxa"/>
            <w:shd w:val="clear" w:color="auto" w:fill="auto"/>
          </w:tcPr>
          <w:p w:rsidR="002D3C41" w:rsidRPr="00C451C6" w:rsidRDefault="002D3C41" w:rsidP="00FC3CBC">
            <w:pPr>
              <w:rPr>
                <w:color w:val="000000"/>
                <w:lang w:eastAsia="x-none"/>
              </w:rPr>
            </w:pPr>
            <w:r w:rsidRPr="00C451C6">
              <w:rPr>
                <w:color w:val="000000"/>
                <w:lang w:eastAsia="x-none"/>
              </w:rPr>
              <w:t xml:space="preserve">openEHR-EHR-EVALUATION.izpostavljenost_prahu_ra.v1 </w:t>
            </w:r>
          </w:p>
        </w:tc>
        <w:tc>
          <w:tcPr>
            <w:tcW w:w="2325" w:type="dxa"/>
            <w:shd w:val="clear" w:color="auto" w:fill="auto"/>
          </w:tcPr>
          <w:p w:rsidR="004C1EC1" w:rsidRPr="00C451C6" w:rsidRDefault="002D3C41" w:rsidP="002D3C41">
            <w:pPr>
              <w:keepNext/>
              <w:rPr>
                <w:color w:val="000000"/>
                <w:lang w:eastAsia="x-none"/>
              </w:rPr>
            </w:pPr>
            <w:r w:rsidRPr="00C451C6">
              <w:rPr>
                <w:color w:val="000000"/>
                <w:lang w:eastAsia="x-none"/>
              </w:rPr>
              <w:t>Šif</w:t>
            </w:r>
            <w:r w:rsidR="004C1EC1" w:rsidRPr="00C451C6">
              <w:rPr>
                <w:color w:val="000000"/>
                <w:lang w:eastAsia="x-none"/>
              </w:rPr>
              <w:t xml:space="preserve">riran tekst </w:t>
            </w:r>
          </w:p>
          <w:p w:rsidR="004C1EC1" w:rsidRPr="00C451C6" w:rsidRDefault="004C1EC1" w:rsidP="002D3C41">
            <w:pPr>
              <w:keepNext/>
              <w:rPr>
                <w:color w:val="000000"/>
                <w:lang w:eastAsia="x-none"/>
              </w:rPr>
            </w:pPr>
            <w:r w:rsidRPr="00C451C6">
              <w:rPr>
                <w:color w:val="000000"/>
                <w:lang w:eastAsia="x-none"/>
              </w:rPr>
              <w:t xml:space="preserve">1 – </w:t>
            </w:r>
            <w:r w:rsidR="00820ABF" w:rsidRPr="00C451C6">
              <w:rPr>
                <w:color w:val="000000"/>
                <w:lang w:eastAsia="x-none"/>
              </w:rPr>
              <w:t xml:space="preserve">NE </w:t>
            </w:r>
          </w:p>
          <w:p w:rsidR="002D3C41" w:rsidRPr="00C451C6" w:rsidRDefault="004C1EC1" w:rsidP="00820ABF">
            <w:pPr>
              <w:keepNext/>
              <w:rPr>
                <w:color w:val="000000"/>
                <w:lang w:eastAsia="x-none"/>
              </w:rPr>
            </w:pPr>
            <w:r w:rsidRPr="00C451C6">
              <w:rPr>
                <w:color w:val="000000"/>
                <w:lang w:eastAsia="x-none"/>
              </w:rPr>
              <w:t xml:space="preserve">2 </w:t>
            </w:r>
            <w:r w:rsidR="009C7276" w:rsidRPr="00C451C6">
              <w:rPr>
                <w:color w:val="000000"/>
                <w:lang w:eastAsia="x-none"/>
              </w:rPr>
              <w:t>–</w:t>
            </w:r>
            <w:r w:rsidRPr="00C451C6">
              <w:rPr>
                <w:color w:val="000000"/>
                <w:lang w:eastAsia="x-none"/>
              </w:rPr>
              <w:t xml:space="preserve"> </w:t>
            </w:r>
            <w:r w:rsidR="00820ABF" w:rsidRPr="00C451C6">
              <w:rPr>
                <w:color w:val="000000"/>
                <w:lang w:eastAsia="x-none"/>
              </w:rPr>
              <w:t>DA</w:t>
            </w:r>
          </w:p>
        </w:tc>
      </w:tr>
    </w:tbl>
    <w:p w:rsidR="00AD56ED" w:rsidRPr="00C451C6" w:rsidRDefault="002D3C41" w:rsidP="00AD56ED">
      <w:pPr>
        <w:pStyle w:val="Napis"/>
      </w:pPr>
      <w:bookmarkStart w:id="165" w:name="_Toc389059767"/>
      <w:r w:rsidRPr="00C451C6">
        <w:t xml:space="preserve">Tabela </w:t>
      </w:r>
      <w:r w:rsidR="00670233">
        <w:fldChar w:fldCharType="begin"/>
      </w:r>
      <w:r w:rsidR="00670233">
        <w:instrText xml:space="preserve"> SEQ Tabela \* ARABIC </w:instrText>
      </w:r>
      <w:r w:rsidR="00670233">
        <w:fldChar w:fldCharType="separate"/>
      </w:r>
      <w:r w:rsidR="005A1F05" w:rsidRPr="00C451C6">
        <w:rPr>
          <w:noProof/>
        </w:rPr>
        <w:t>36</w:t>
      </w:r>
      <w:r w:rsidR="00670233">
        <w:rPr>
          <w:noProof/>
        </w:rPr>
        <w:fldChar w:fldCharType="end"/>
      </w:r>
      <w:r w:rsidR="00AD56ED" w:rsidRPr="00C451C6">
        <w:t xml:space="preserve"> : Masivna izpostavljenost prahu in dražečim snovem v delovnem okolju</w:t>
      </w:r>
      <w:bookmarkEnd w:id="165"/>
    </w:p>
    <w:p w:rsidR="002D3C41" w:rsidRPr="00C451C6" w:rsidRDefault="002D3C41" w:rsidP="002D3C41">
      <w:pPr>
        <w:pStyle w:val="Napis"/>
        <w:rPr>
          <w:lang w:eastAsia="x-none"/>
        </w:rPr>
      </w:pPr>
    </w:p>
    <w:p w:rsidR="002D3C41" w:rsidRPr="00C451C6" w:rsidRDefault="002D3C41" w:rsidP="002D3C41">
      <w:pPr>
        <w:rPr>
          <w:b/>
          <w:lang w:eastAsia="x-none"/>
        </w:rPr>
      </w:pPr>
      <w:r w:rsidRPr="00C451C6">
        <w:rPr>
          <w:b/>
          <w:lang w:eastAsia="x-none"/>
        </w:rPr>
        <w:t>Vprašalnik:</w:t>
      </w:r>
    </w:p>
    <w:p w:rsidR="0083551B" w:rsidRPr="00C451C6" w:rsidRDefault="0083551B" w:rsidP="0083551B">
      <w:pPr>
        <w:rPr>
          <w:lang w:eastAsia="x-none"/>
        </w:rPr>
      </w:pPr>
      <w:r w:rsidRPr="00C451C6">
        <w:rPr>
          <w:lang w:eastAsia="x-none"/>
        </w:rPr>
        <w:t xml:space="preserve">Ocena </w:t>
      </w:r>
      <w:r w:rsidR="00B12EA9" w:rsidRPr="00C451C6">
        <w:rPr>
          <w:lang w:eastAsia="x-none"/>
        </w:rPr>
        <w:t>izpostavljenosti prahu</w:t>
      </w:r>
      <w:r w:rsidRPr="00C451C6">
        <w:rPr>
          <w:lang w:eastAsia="x-none"/>
        </w:rPr>
        <w:t xml:space="preserve"> statusa se poda na osnovi vpraša</w:t>
      </w:r>
      <w:r w:rsidR="00B12EA9" w:rsidRPr="00C451C6">
        <w:rPr>
          <w:lang w:eastAsia="x-none"/>
        </w:rPr>
        <w:t>lnika (v osnovnem vprašalniku):</w:t>
      </w:r>
    </w:p>
    <w:p w:rsidR="0083551B" w:rsidRPr="00C451C6" w:rsidRDefault="0083551B" w:rsidP="0083551B">
      <w:pPr>
        <w:widowControl/>
        <w:suppressAutoHyphens w:val="0"/>
        <w:autoSpaceDE w:val="0"/>
        <w:autoSpaceDN w:val="0"/>
        <w:adjustRightInd w:val="0"/>
        <w:spacing w:before="0" w:after="0" w:line="240" w:lineRule="auto"/>
        <w:jc w:val="left"/>
        <w:rPr>
          <w:rFonts w:ascii="Calibri" w:eastAsia="Times New Roman" w:hAnsi="Calibri" w:cs="Calibri"/>
          <w:color w:val="000000"/>
          <w:sz w:val="24"/>
        </w:rPr>
      </w:pPr>
    </w:p>
    <w:p w:rsidR="0083551B" w:rsidRPr="00C451C6" w:rsidRDefault="0083551B" w:rsidP="0083551B">
      <w:pPr>
        <w:widowControl/>
        <w:suppressAutoHyphens w:val="0"/>
        <w:autoSpaceDE w:val="0"/>
        <w:autoSpaceDN w:val="0"/>
        <w:adjustRightInd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b/>
          <w:bCs/>
          <w:color w:val="000000"/>
          <w:szCs w:val="22"/>
        </w:rPr>
        <w:t xml:space="preserve">5.2 Ali delate oziroma ste delali v masivni izpostavljenosti prahu in kemikalijam (hlapi, dražljivci, dim)? </w:t>
      </w:r>
    </w:p>
    <w:p w:rsidR="0083551B" w:rsidRPr="00C451C6" w:rsidRDefault="0083551B" w:rsidP="0083551B">
      <w:pPr>
        <w:widowControl/>
        <w:suppressAutoHyphens w:val="0"/>
        <w:autoSpaceDE w:val="0"/>
        <w:autoSpaceDN w:val="0"/>
        <w:adjustRightInd w:val="0"/>
        <w:spacing w:before="0" w:after="18"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xml:space="preserve">a) Da. </w:t>
      </w:r>
    </w:p>
    <w:p w:rsidR="0083551B" w:rsidRPr="00C451C6" w:rsidRDefault="0083551B" w:rsidP="0083551B">
      <w:pPr>
        <w:widowControl/>
        <w:suppressAutoHyphens w:val="0"/>
        <w:autoSpaceDE w:val="0"/>
        <w:autoSpaceDN w:val="0"/>
        <w:adjustRightInd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xml:space="preserve">b) Ne. </w:t>
      </w:r>
    </w:p>
    <w:p w:rsidR="002D3C41" w:rsidRPr="00C451C6" w:rsidRDefault="002D3C41" w:rsidP="002D3C41">
      <w:pPr>
        <w:rPr>
          <w:b/>
          <w:lang w:eastAsia="x-none"/>
        </w:rPr>
      </w:pPr>
    </w:p>
    <w:p w:rsidR="002D3C41" w:rsidRPr="00C451C6" w:rsidRDefault="002D3C41" w:rsidP="002D3C41">
      <w:pPr>
        <w:rPr>
          <w:b/>
          <w:lang w:eastAsia="x-none"/>
        </w:rPr>
      </w:pPr>
      <w:r w:rsidRPr="00C451C6">
        <w:rPr>
          <w:b/>
          <w:lang w:eastAsia="x-none"/>
        </w:rPr>
        <w:t>Vrednotenje:</w:t>
      </w:r>
    </w:p>
    <w:p w:rsidR="002D3C41" w:rsidRPr="00C451C6" w:rsidRDefault="002D3C41" w:rsidP="002D3C41">
      <w:pPr>
        <w:rPr>
          <w:lang w:eastAsia="x-none"/>
        </w:rPr>
      </w:pPr>
      <w:r w:rsidRPr="00C451C6">
        <w:rPr>
          <w:lang w:eastAsia="x-none"/>
        </w:rPr>
        <w:t xml:space="preserve">Status </w:t>
      </w:r>
      <w:r w:rsidR="00CD438A" w:rsidRPr="00C451C6">
        <w:rPr>
          <w:lang w:eastAsia="x-none"/>
        </w:rPr>
        <w:t>izpostavljenosti prahu in dražečim snovem</w:t>
      </w:r>
      <w:r w:rsidRPr="00C451C6">
        <w:rPr>
          <w:lang w:eastAsia="x-none"/>
        </w:rPr>
        <w:t xml:space="preserve"> lahko zasede naslednje vrednosti: </w:t>
      </w:r>
      <w:r w:rsidRPr="00C451C6">
        <w:t>DA, NE. Vrednotenje je jasno že iz samega vprašalnika.</w:t>
      </w:r>
    </w:p>
    <w:p w:rsidR="002D3C41" w:rsidRPr="00C451C6" w:rsidRDefault="002D3C41" w:rsidP="002D3C41">
      <w:pPr>
        <w:rPr>
          <w:b/>
          <w:lang w:eastAsia="x-none"/>
        </w:rPr>
      </w:pPr>
    </w:p>
    <w:p w:rsidR="002D3C41" w:rsidRPr="00C451C6" w:rsidRDefault="002D3C41" w:rsidP="002D3C41">
      <w:pPr>
        <w:rPr>
          <w:b/>
          <w:lang w:eastAsia="x-none"/>
        </w:rPr>
      </w:pPr>
      <w:r w:rsidRPr="00C451C6">
        <w:rPr>
          <w:b/>
          <w:lang w:eastAsia="x-none"/>
        </w:rPr>
        <w:t>Opis poteka presejanja:</w:t>
      </w:r>
    </w:p>
    <w:p w:rsidR="0083551B" w:rsidRPr="00C451C6" w:rsidRDefault="0083551B" w:rsidP="0083551B">
      <w:pPr>
        <w:rPr>
          <w:lang w:eastAsia="x-none"/>
        </w:rPr>
      </w:pPr>
      <w:r w:rsidRPr="00C451C6">
        <w:rPr>
          <w:lang w:eastAsia="x-none"/>
        </w:rPr>
        <w:t xml:space="preserve">Opisano v priloženem dokumentu, ki ga je pripravila </w:t>
      </w:r>
      <w:r w:rsidRPr="00C451C6">
        <w:t xml:space="preserve">delovna skupina </w:t>
      </w:r>
      <w:r w:rsidR="00936F41" w:rsidRPr="00C451C6">
        <w:t xml:space="preserve">NIJZ </w:t>
      </w:r>
      <w:r w:rsidRPr="00C451C6">
        <w:t>– Algoritem.</w:t>
      </w:r>
    </w:p>
    <w:p w:rsidR="00502E57" w:rsidRPr="00C451C6" w:rsidRDefault="00502E57" w:rsidP="002D3C41">
      <w:pPr>
        <w:rPr>
          <w:lang w:eastAsia="x-none"/>
        </w:rPr>
      </w:pPr>
    </w:p>
    <w:p w:rsidR="00B30EBE" w:rsidRPr="00C451C6" w:rsidRDefault="00B30EBE" w:rsidP="002D3C41">
      <w:pPr>
        <w:rPr>
          <w:lang w:eastAsia="x-none"/>
        </w:rPr>
      </w:pPr>
    </w:p>
    <w:p w:rsidR="002D3C41" w:rsidRPr="00C451C6" w:rsidRDefault="002D3C41" w:rsidP="002D3C41">
      <w:pPr>
        <w:pStyle w:val="Naslov3"/>
        <w:rPr>
          <w:lang w:val="sl-SI"/>
        </w:rPr>
      </w:pPr>
      <w:bookmarkStart w:id="166" w:name="_Ref319407178"/>
      <w:bookmarkStart w:id="167" w:name="_Ref319407183"/>
      <w:bookmarkStart w:id="168" w:name="_Toc389889104"/>
      <w:r w:rsidRPr="00C451C6">
        <w:rPr>
          <w:lang w:val="sl-SI"/>
        </w:rPr>
        <w:lastRenderedPageBreak/>
        <w:t>Ocena prehranjevalnih navad</w:t>
      </w:r>
      <w:bookmarkEnd w:id="166"/>
      <w:bookmarkEnd w:id="167"/>
      <w:bookmarkEnd w:id="1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4768"/>
        <w:gridCol w:w="2325"/>
      </w:tblGrid>
      <w:tr w:rsidR="002D3C41" w:rsidRPr="00C451C6">
        <w:tc>
          <w:tcPr>
            <w:tcW w:w="2195" w:type="dxa"/>
          </w:tcPr>
          <w:p w:rsidR="002D3C41" w:rsidRPr="00C451C6" w:rsidRDefault="002D3C41" w:rsidP="002D3C41">
            <w:pPr>
              <w:rPr>
                <w:b/>
                <w:bCs/>
                <w:color w:val="000000"/>
                <w:lang w:eastAsia="x-none"/>
              </w:rPr>
            </w:pPr>
            <w:r w:rsidRPr="00C451C6">
              <w:rPr>
                <w:b/>
                <w:bCs/>
                <w:color w:val="000000"/>
                <w:lang w:eastAsia="x-none"/>
              </w:rPr>
              <w:t>Ime elementa</w:t>
            </w:r>
          </w:p>
        </w:tc>
        <w:tc>
          <w:tcPr>
            <w:tcW w:w="4768" w:type="dxa"/>
          </w:tcPr>
          <w:p w:rsidR="002D3C41" w:rsidRPr="00C451C6" w:rsidRDefault="002D3C41" w:rsidP="002D3C41">
            <w:pPr>
              <w:ind w:left="360"/>
              <w:jc w:val="center"/>
              <w:rPr>
                <w:b/>
                <w:bCs/>
                <w:color w:val="000000"/>
                <w:lang w:eastAsia="x-none"/>
              </w:rPr>
            </w:pPr>
            <w:r w:rsidRPr="00C451C6">
              <w:rPr>
                <w:b/>
                <w:bCs/>
                <w:color w:val="000000"/>
                <w:lang w:eastAsia="x-none"/>
              </w:rPr>
              <w:t>Arhetip</w:t>
            </w:r>
          </w:p>
        </w:tc>
        <w:tc>
          <w:tcPr>
            <w:tcW w:w="2325" w:type="dxa"/>
          </w:tcPr>
          <w:p w:rsidR="002D3C41" w:rsidRPr="00C451C6" w:rsidRDefault="002D3C41" w:rsidP="002D3C41">
            <w:pPr>
              <w:ind w:left="360"/>
              <w:jc w:val="center"/>
              <w:rPr>
                <w:b/>
                <w:bCs/>
                <w:color w:val="000000"/>
                <w:lang w:eastAsia="x-none"/>
              </w:rPr>
            </w:pPr>
            <w:r w:rsidRPr="00C451C6">
              <w:rPr>
                <w:b/>
                <w:bCs/>
                <w:color w:val="000000"/>
                <w:lang w:eastAsia="x-none"/>
              </w:rPr>
              <w:t>tip 1. parametra</w:t>
            </w:r>
          </w:p>
          <w:p w:rsidR="002D3C41" w:rsidRPr="00C451C6" w:rsidRDefault="002D3C41" w:rsidP="002D3C41">
            <w:pPr>
              <w:jc w:val="center"/>
              <w:rPr>
                <w:b/>
                <w:bCs/>
                <w:color w:val="000000"/>
                <w:lang w:eastAsia="x-none"/>
              </w:rPr>
            </w:pPr>
            <w:r w:rsidRPr="00C451C6">
              <w:rPr>
                <w:b/>
                <w:bCs/>
                <w:color w:val="000000"/>
                <w:lang w:eastAsia="x-none"/>
              </w:rPr>
              <w:t>(Ocena)</w:t>
            </w:r>
          </w:p>
        </w:tc>
      </w:tr>
      <w:tr w:rsidR="002D3C41" w:rsidRPr="00C451C6">
        <w:tc>
          <w:tcPr>
            <w:tcW w:w="2195" w:type="dxa"/>
          </w:tcPr>
          <w:p w:rsidR="002D3C41" w:rsidRPr="00C451C6" w:rsidRDefault="00670233" w:rsidP="002D3C41">
            <w:pPr>
              <w:jc w:val="left"/>
              <w:rPr>
                <w:b/>
                <w:bCs/>
                <w:color w:val="000000"/>
                <w:lang w:eastAsia="x-none"/>
              </w:rPr>
            </w:pPr>
            <w:hyperlink r:id="rId82" w:history="1">
              <w:r w:rsidR="002D3C41" w:rsidRPr="00C451C6">
                <w:rPr>
                  <w:rStyle w:val="Hiperpovezava"/>
                  <w:b/>
                  <w:bCs/>
                  <w:lang w:eastAsia="x-none"/>
                </w:rPr>
                <w:t>Ocena prehranjevalnih navad</w:t>
              </w:r>
            </w:hyperlink>
          </w:p>
        </w:tc>
        <w:tc>
          <w:tcPr>
            <w:tcW w:w="4768" w:type="dxa"/>
          </w:tcPr>
          <w:p w:rsidR="002D3C41" w:rsidRPr="00C451C6" w:rsidRDefault="002D3C41" w:rsidP="00BF491E">
            <w:pPr>
              <w:rPr>
                <w:color w:val="000000"/>
                <w:lang w:eastAsia="x-none"/>
              </w:rPr>
            </w:pPr>
            <w:r w:rsidRPr="00C451C6">
              <w:rPr>
                <w:color w:val="000000"/>
                <w:lang w:eastAsia="x-none"/>
              </w:rPr>
              <w:t xml:space="preserve">openEHR-EHR-EVALUATION.prehranjevalne_navade_ra.v1 </w:t>
            </w:r>
          </w:p>
        </w:tc>
        <w:tc>
          <w:tcPr>
            <w:tcW w:w="2325" w:type="dxa"/>
          </w:tcPr>
          <w:p w:rsidR="002D3C41" w:rsidRPr="00C451C6" w:rsidRDefault="002D3C41" w:rsidP="002D3C41">
            <w:pPr>
              <w:rPr>
                <w:color w:val="000000"/>
                <w:lang w:eastAsia="x-none"/>
              </w:rPr>
            </w:pPr>
            <w:r w:rsidRPr="00C451C6">
              <w:rPr>
                <w:color w:val="000000"/>
                <w:lang w:eastAsia="x-none"/>
              </w:rPr>
              <w:t xml:space="preserve">šifriran tekst: </w:t>
            </w:r>
          </w:p>
          <w:p w:rsidR="002D3C41" w:rsidRPr="00C451C6" w:rsidRDefault="00CD438A" w:rsidP="002D3C41">
            <w:pPr>
              <w:rPr>
                <w:color w:val="000000"/>
                <w:lang w:eastAsia="x-none"/>
              </w:rPr>
            </w:pPr>
            <w:r w:rsidRPr="00C451C6">
              <w:rPr>
                <w:color w:val="000000"/>
                <w:lang w:eastAsia="x-none"/>
              </w:rPr>
              <w:t xml:space="preserve">1 </w:t>
            </w:r>
            <w:r w:rsidR="009C7276" w:rsidRPr="00C451C6">
              <w:rPr>
                <w:color w:val="000000"/>
                <w:lang w:eastAsia="x-none"/>
              </w:rPr>
              <w:t>–</w:t>
            </w:r>
            <w:r w:rsidRPr="00C451C6">
              <w:rPr>
                <w:color w:val="000000"/>
                <w:lang w:eastAsia="x-none"/>
              </w:rPr>
              <w:t xml:space="preserve"> </w:t>
            </w:r>
            <w:r w:rsidR="00820ABF" w:rsidRPr="00C451C6">
              <w:rPr>
                <w:color w:val="000000"/>
                <w:lang w:eastAsia="x-none"/>
              </w:rPr>
              <w:t xml:space="preserve">Ustrezno </w:t>
            </w:r>
          </w:p>
          <w:p w:rsidR="002D3C41" w:rsidRPr="00C451C6" w:rsidRDefault="00CD438A" w:rsidP="002D3C41">
            <w:pPr>
              <w:rPr>
                <w:color w:val="000000"/>
                <w:lang w:eastAsia="x-none"/>
              </w:rPr>
            </w:pPr>
            <w:r w:rsidRPr="00C451C6">
              <w:rPr>
                <w:color w:val="000000"/>
                <w:lang w:eastAsia="x-none"/>
              </w:rPr>
              <w:t xml:space="preserve">2 </w:t>
            </w:r>
            <w:r w:rsidR="009C7276" w:rsidRPr="00C451C6">
              <w:rPr>
                <w:color w:val="000000"/>
                <w:lang w:eastAsia="x-none"/>
              </w:rPr>
              <w:t>–</w:t>
            </w:r>
            <w:r w:rsidRPr="00C451C6">
              <w:rPr>
                <w:color w:val="000000"/>
                <w:lang w:eastAsia="x-none"/>
              </w:rPr>
              <w:t xml:space="preserve"> </w:t>
            </w:r>
            <w:r w:rsidR="002D3C41" w:rsidRPr="00C451C6">
              <w:rPr>
                <w:color w:val="000000"/>
                <w:lang w:eastAsia="x-none"/>
              </w:rPr>
              <w:t>Zadovoljivo</w:t>
            </w:r>
          </w:p>
          <w:p w:rsidR="002D3C41" w:rsidRPr="00C451C6" w:rsidRDefault="00CD438A" w:rsidP="00820ABF">
            <w:pPr>
              <w:keepNext/>
              <w:rPr>
                <w:color w:val="000000"/>
                <w:lang w:eastAsia="x-none"/>
              </w:rPr>
            </w:pPr>
            <w:r w:rsidRPr="00C451C6">
              <w:rPr>
                <w:color w:val="000000"/>
                <w:lang w:eastAsia="x-none"/>
              </w:rPr>
              <w:t xml:space="preserve">3 </w:t>
            </w:r>
            <w:r w:rsidR="009C7276" w:rsidRPr="00C451C6">
              <w:rPr>
                <w:color w:val="000000"/>
                <w:lang w:eastAsia="x-none"/>
              </w:rPr>
              <w:t>–</w:t>
            </w:r>
            <w:r w:rsidRPr="00C451C6">
              <w:rPr>
                <w:color w:val="000000"/>
                <w:lang w:eastAsia="x-none"/>
              </w:rPr>
              <w:t xml:space="preserve"> </w:t>
            </w:r>
            <w:r w:rsidR="00820ABF" w:rsidRPr="00C451C6">
              <w:rPr>
                <w:color w:val="000000"/>
                <w:lang w:eastAsia="x-none"/>
              </w:rPr>
              <w:t>Neustrezno</w:t>
            </w:r>
          </w:p>
        </w:tc>
      </w:tr>
    </w:tbl>
    <w:p w:rsidR="002D3C41" w:rsidRPr="00C451C6" w:rsidRDefault="002D3C41" w:rsidP="002D3C41">
      <w:pPr>
        <w:pStyle w:val="Napis"/>
        <w:rPr>
          <w:lang w:eastAsia="x-none"/>
        </w:rPr>
      </w:pPr>
      <w:bookmarkStart w:id="169" w:name="_Toc389059768"/>
      <w:r w:rsidRPr="00C451C6">
        <w:t xml:space="preserve">Tabela </w:t>
      </w:r>
      <w:r w:rsidR="00670233">
        <w:fldChar w:fldCharType="begin"/>
      </w:r>
      <w:r w:rsidR="00670233">
        <w:instrText xml:space="preserve"> SEQ Tabela \* ARABIC </w:instrText>
      </w:r>
      <w:r w:rsidR="00670233">
        <w:fldChar w:fldCharType="separate"/>
      </w:r>
      <w:r w:rsidR="005A1F05" w:rsidRPr="00C451C6">
        <w:rPr>
          <w:noProof/>
        </w:rPr>
        <w:t>37</w:t>
      </w:r>
      <w:r w:rsidR="00670233">
        <w:rPr>
          <w:noProof/>
        </w:rPr>
        <w:fldChar w:fldCharType="end"/>
      </w:r>
      <w:r w:rsidR="00AD56ED" w:rsidRPr="00C451C6">
        <w:t xml:space="preserve"> : Ocena prehranjevalnih navad</w:t>
      </w:r>
      <w:bookmarkEnd w:id="169"/>
    </w:p>
    <w:p w:rsidR="0083551B" w:rsidRPr="00C451C6" w:rsidRDefault="0083551B" w:rsidP="0083551B">
      <w:pPr>
        <w:rPr>
          <w:lang w:eastAsia="x-none"/>
        </w:rPr>
      </w:pPr>
      <w:r w:rsidRPr="00C451C6">
        <w:rPr>
          <w:lang w:eastAsia="x-none"/>
        </w:rPr>
        <w:t xml:space="preserve">Ocena prehranjevalnih navad statusa se poda na osnovi vprašalnika (v posebnem dokumentu), postopek je opisan v Algoritmu za osnovni pregled (poseben dokument). Na osnovi odgovorov na </w:t>
      </w:r>
      <w:r w:rsidR="006D2A21" w:rsidRPr="00C451C6">
        <w:rPr>
          <w:lang w:eastAsia="x-none"/>
        </w:rPr>
        <w:t xml:space="preserve">štiri </w:t>
      </w:r>
      <w:r w:rsidRPr="00C451C6">
        <w:rPr>
          <w:lang w:eastAsia="x-none"/>
        </w:rPr>
        <w:t>vprašanja se lahko:</w:t>
      </w:r>
    </w:p>
    <w:p w:rsidR="0083551B" w:rsidRPr="00C451C6" w:rsidRDefault="0083551B" w:rsidP="00ED01FA">
      <w:pPr>
        <w:numPr>
          <w:ilvl w:val="0"/>
          <w:numId w:val="15"/>
        </w:numPr>
        <w:rPr>
          <w:lang w:eastAsia="x-none"/>
        </w:rPr>
      </w:pPr>
      <w:r w:rsidRPr="00C451C6">
        <w:rPr>
          <w:lang w:eastAsia="x-none"/>
        </w:rPr>
        <w:t>ocenjevanje zaključi s statusom "</w:t>
      </w:r>
      <w:r w:rsidR="006D2A21" w:rsidRPr="00C451C6">
        <w:rPr>
          <w:lang w:eastAsia="x-none"/>
        </w:rPr>
        <w:t xml:space="preserve">Ustrezno </w:t>
      </w:r>
      <w:r w:rsidRPr="00C451C6">
        <w:rPr>
          <w:lang w:eastAsia="x-none"/>
        </w:rPr>
        <w:t>"</w:t>
      </w:r>
      <w:r w:rsidR="006D2A21" w:rsidRPr="00C451C6">
        <w:rPr>
          <w:lang w:eastAsia="x-none"/>
        </w:rPr>
        <w:t xml:space="preserve"> ali "Neustrezno"</w:t>
      </w:r>
    </w:p>
    <w:p w:rsidR="0083551B" w:rsidRPr="00C451C6" w:rsidRDefault="006D2A21" w:rsidP="00ED01FA">
      <w:pPr>
        <w:numPr>
          <w:ilvl w:val="0"/>
          <w:numId w:val="15"/>
        </w:numPr>
        <w:rPr>
          <w:lang w:eastAsia="x-none"/>
        </w:rPr>
      </w:pPr>
      <w:r w:rsidRPr="00C451C6">
        <w:rPr>
          <w:lang w:eastAsia="x-none"/>
        </w:rPr>
        <w:t xml:space="preserve">V primeru rezultata Ustrezno in ogroženosti </w:t>
      </w:r>
      <w:r w:rsidR="0083551B" w:rsidRPr="00C451C6">
        <w:rPr>
          <w:lang w:eastAsia="x-none"/>
        </w:rPr>
        <w:t>nadaljuje s podrobnim vprašalnikom, ki ima lahko rezultat "</w:t>
      </w:r>
      <w:r w:rsidRPr="00C451C6">
        <w:rPr>
          <w:lang w:eastAsia="x-none"/>
        </w:rPr>
        <w:t>Ustrezno", "Zadovoljivo","Neustrezno"</w:t>
      </w:r>
    </w:p>
    <w:p w:rsidR="002D3C41" w:rsidRPr="00C451C6" w:rsidRDefault="002D3C41" w:rsidP="002D3C41">
      <w:pPr>
        <w:rPr>
          <w:b/>
          <w:lang w:eastAsia="x-none"/>
        </w:rPr>
      </w:pPr>
    </w:p>
    <w:p w:rsidR="006D2A21" w:rsidRPr="00C451C6" w:rsidRDefault="006D2A21" w:rsidP="006D2A21">
      <w:pPr>
        <w:rPr>
          <w:b/>
          <w:lang w:eastAsia="x-none"/>
        </w:rPr>
      </w:pPr>
      <w:r w:rsidRPr="00C451C6">
        <w:rPr>
          <w:b/>
          <w:lang w:eastAsia="x-none"/>
        </w:rPr>
        <w:t>Opis postopka ocenjevanja:</w:t>
      </w:r>
    </w:p>
    <w:p w:rsidR="006D2A21" w:rsidRPr="00C451C6" w:rsidRDefault="006D2A21" w:rsidP="006D2A21">
      <w:pPr>
        <w:rPr>
          <w:lang w:eastAsia="x-none"/>
        </w:rPr>
      </w:pPr>
      <w:r w:rsidRPr="00C451C6">
        <w:rPr>
          <w:lang w:eastAsia="x-none"/>
        </w:rPr>
        <w:t xml:space="preserve">Opisano v priloženem dokumentu, ki ga je pripravila </w:t>
      </w:r>
      <w:r w:rsidRPr="00C451C6">
        <w:t xml:space="preserve">delovna skupina </w:t>
      </w:r>
      <w:r w:rsidR="00A614AA" w:rsidRPr="00C451C6">
        <w:t xml:space="preserve">NIJZ </w:t>
      </w:r>
      <w:r w:rsidRPr="00C451C6">
        <w:t>– Algoritem.</w:t>
      </w:r>
    </w:p>
    <w:p w:rsidR="002D3C41" w:rsidRPr="00C451C6" w:rsidRDefault="002D3C41" w:rsidP="002D3C41">
      <w:pPr>
        <w:rPr>
          <w:b/>
          <w:lang w:eastAsia="x-none"/>
        </w:rPr>
      </w:pPr>
    </w:p>
    <w:p w:rsidR="00502E57" w:rsidRPr="00C451C6" w:rsidRDefault="00502E57" w:rsidP="002D3C41">
      <w:pPr>
        <w:rPr>
          <w:b/>
          <w:lang w:eastAsia="x-none"/>
        </w:rPr>
      </w:pPr>
    </w:p>
    <w:p w:rsidR="002D3C41" w:rsidRPr="00C451C6" w:rsidRDefault="002D3C41" w:rsidP="002D3C41">
      <w:pPr>
        <w:pStyle w:val="Naslov3"/>
        <w:rPr>
          <w:lang w:val="sl-SI"/>
        </w:rPr>
      </w:pPr>
      <w:bookmarkStart w:id="170" w:name="_Ref319407212"/>
      <w:bookmarkStart w:id="171" w:name="_Ref319407218"/>
      <w:bookmarkStart w:id="172" w:name="_Toc389889105"/>
      <w:r w:rsidRPr="00C451C6">
        <w:rPr>
          <w:lang w:val="sl-SI"/>
        </w:rPr>
        <w:t>Stres</w:t>
      </w:r>
      <w:bookmarkEnd w:id="170"/>
      <w:bookmarkEnd w:id="171"/>
      <w:bookmarkEnd w:id="1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4768"/>
        <w:gridCol w:w="2325"/>
      </w:tblGrid>
      <w:tr w:rsidR="002D3C41" w:rsidRPr="00C451C6">
        <w:tc>
          <w:tcPr>
            <w:tcW w:w="2195" w:type="dxa"/>
          </w:tcPr>
          <w:p w:rsidR="002D3C41" w:rsidRPr="00C451C6" w:rsidRDefault="002D3C41" w:rsidP="002D3C41">
            <w:pPr>
              <w:rPr>
                <w:b/>
                <w:bCs/>
                <w:color w:val="000000"/>
                <w:lang w:eastAsia="x-none"/>
              </w:rPr>
            </w:pPr>
            <w:r w:rsidRPr="00C451C6">
              <w:rPr>
                <w:b/>
                <w:bCs/>
                <w:color w:val="000000"/>
                <w:lang w:eastAsia="x-none"/>
              </w:rPr>
              <w:t>Ime elementa</w:t>
            </w:r>
          </w:p>
        </w:tc>
        <w:tc>
          <w:tcPr>
            <w:tcW w:w="4768" w:type="dxa"/>
          </w:tcPr>
          <w:p w:rsidR="002D3C41" w:rsidRPr="00C451C6" w:rsidRDefault="002D3C41" w:rsidP="002D3C41">
            <w:pPr>
              <w:ind w:left="360"/>
              <w:jc w:val="center"/>
              <w:rPr>
                <w:b/>
                <w:bCs/>
                <w:color w:val="000000"/>
                <w:lang w:eastAsia="x-none"/>
              </w:rPr>
            </w:pPr>
            <w:r w:rsidRPr="00C451C6">
              <w:rPr>
                <w:b/>
                <w:bCs/>
                <w:color w:val="000000"/>
                <w:lang w:eastAsia="x-none"/>
              </w:rPr>
              <w:t>Arhetip</w:t>
            </w:r>
          </w:p>
        </w:tc>
        <w:tc>
          <w:tcPr>
            <w:tcW w:w="2325" w:type="dxa"/>
          </w:tcPr>
          <w:p w:rsidR="002D3C41" w:rsidRPr="00C451C6" w:rsidRDefault="002D3C41" w:rsidP="002D3C41">
            <w:pPr>
              <w:ind w:left="360"/>
              <w:jc w:val="center"/>
              <w:rPr>
                <w:b/>
                <w:bCs/>
                <w:color w:val="000000"/>
                <w:lang w:eastAsia="x-none"/>
              </w:rPr>
            </w:pPr>
            <w:r w:rsidRPr="00C451C6">
              <w:rPr>
                <w:b/>
                <w:bCs/>
                <w:color w:val="000000"/>
                <w:lang w:eastAsia="x-none"/>
              </w:rPr>
              <w:t>tip 1. parametra</w:t>
            </w:r>
          </w:p>
          <w:p w:rsidR="002D3C41" w:rsidRPr="00C451C6" w:rsidRDefault="002D3C41" w:rsidP="002D3C41">
            <w:pPr>
              <w:jc w:val="center"/>
              <w:rPr>
                <w:b/>
                <w:bCs/>
                <w:color w:val="000000"/>
                <w:lang w:eastAsia="x-none"/>
              </w:rPr>
            </w:pPr>
            <w:r w:rsidRPr="00C451C6">
              <w:rPr>
                <w:b/>
                <w:bCs/>
                <w:color w:val="000000"/>
                <w:lang w:eastAsia="x-none"/>
              </w:rPr>
              <w:t>(Ocena)</w:t>
            </w:r>
          </w:p>
        </w:tc>
      </w:tr>
      <w:tr w:rsidR="002D3C41" w:rsidRPr="00C451C6">
        <w:tc>
          <w:tcPr>
            <w:tcW w:w="2195" w:type="dxa"/>
          </w:tcPr>
          <w:p w:rsidR="002D3C41" w:rsidRPr="00C451C6" w:rsidRDefault="00670233" w:rsidP="002D3C41">
            <w:pPr>
              <w:jc w:val="left"/>
              <w:rPr>
                <w:b/>
                <w:bCs/>
                <w:color w:val="000000"/>
                <w:lang w:eastAsia="x-none"/>
              </w:rPr>
            </w:pPr>
            <w:hyperlink r:id="rId83" w:history="1">
              <w:r w:rsidR="002D3C41" w:rsidRPr="00C451C6">
                <w:rPr>
                  <w:rStyle w:val="Hiperpovezava"/>
                  <w:b/>
                  <w:bCs/>
                  <w:lang w:eastAsia="x-none"/>
                </w:rPr>
                <w:t>Stres</w:t>
              </w:r>
            </w:hyperlink>
          </w:p>
        </w:tc>
        <w:tc>
          <w:tcPr>
            <w:tcW w:w="4768" w:type="dxa"/>
          </w:tcPr>
          <w:p w:rsidR="002D3C41" w:rsidRPr="00C451C6" w:rsidRDefault="002D3C41" w:rsidP="00035115">
            <w:pPr>
              <w:rPr>
                <w:color w:val="000000"/>
                <w:lang w:eastAsia="x-none"/>
              </w:rPr>
            </w:pPr>
            <w:r w:rsidRPr="00C451C6">
              <w:rPr>
                <w:color w:val="000000"/>
                <w:lang w:eastAsia="x-none"/>
              </w:rPr>
              <w:t>open</w:t>
            </w:r>
            <w:r w:rsidR="00035115" w:rsidRPr="00C451C6">
              <w:rPr>
                <w:color w:val="000000"/>
                <w:lang w:eastAsia="x-none"/>
              </w:rPr>
              <w:t xml:space="preserve">EHR-EHR-EVALUATION.stres_ra.v1 </w:t>
            </w:r>
          </w:p>
        </w:tc>
        <w:tc>
          <w:tcPr>
            <w:tcW w:w="2325" w:type="dxa"/>
          </w:tcPr>
          <w:p w:rsidR="002D3C41" w:rsidRPr="00C451C6" w:rsidRDefault="00820ABF" w:rsidP="002D3C41">
            <w:pPr>
              <w:rPr>
                <w:color w:val="000000"/>
                <w:lang w:eastAsia="x-none"/>
              </w:rPr>
            </w:pPr>
            <w:r w:rsidRPr="00C451C6">
              <w:rPr>
                <w:color w:val="000000"/>
                <w:lang w:eastAsia="x-none"/>
              </w:rPr>
              <w:t xml:space="preserve">1 </w:t>
            </w:r>
            <w:r w:rsidR="009C7276" w:rsidRPr="00C451C6">
              <w:rPr>
                <w:color w:val="000000"/>
                <w:lang w:eastAsia="x-none"/>
              </w:rPr>
              <w:t>–</w:t>
            </w:r>
            <w:r w:rsidR="002D3C41" w:rsidRPr="00C451C6">
              <w:rPr>
                <w:color w:val="000000"/>
                <w:lang w:eastAsia="x-none"/>
              </w:rPr>
              <w:t>Ni ogrožen</w:t>
            </w:r>
          </w:p>
          <w:p w:rsidR="002D3C41" w:rsidRPr="00C451C6" w:rsidRDefault="00820ABF" w:rsidP="002D3C41">
            <w:pPr>
              <w:rPr>
                <w:color w:val="000000"/>
                <w:lang w:eastAsia="x-none"/>
              </w:rPr>
            </w:pPr>
            <w:r w:rsidRPr="00C451C6">
              <w:rPr>
                <w:color w:val="000000"/>
                <w:lang w:eastAsia="x-none"/>
              </w:rPr>
              <w:t xml:space="preserve">2 </w:t>
            </w:r>
            <w:r w:rsidR="009C7276" w:rsidRPr="00C451C6">
              <w:rPr>
                <w:color w:val="000000"/>
                <w:lang w:eastAsia="x-none"/>
              </w:rPr>
              <w:t>–</w:t>
            </w:r>
            <w:r w:rsidRPr="00C451C6">
              <w:rPr>
                <w:color w:val="000000"/>
                <w:lang w:eastAsia="x-none"/>
              </w:rPr>
              <w:t xml:space="preserve"> </w:t>
            </w:r>
            <w:r w:rsidR="002D3C41" w:rsidRPr="00C451C6">
              <w:rPr>
                <w:color w:val="000000"/>
                <w:lang w:eastAsia="x-none"/>
              </w:rPr>
              <w:t>Ogrožen</w:t>
            </w:r>
          </w:p>
        </w:tc>
      </w:tr>
    </w:tbl>
    <w:p w:rsidR="00AD56ED" w:rsidRPr="00C451C6" w:rsidRDefault="00AD56ED" w:rsidP="00AD56ED">
      <w:pPr>
        <w:pStyle w:val="Napis"/>
        <w:rPr>
          <w:lang w:eastAsia="x-none"/>
        </w:rPr>
      </w:pPr>
      <w:bookmarkStart w:id="173" w:name="_Toc389059769"/>
      <w:r w:rsidRPr="00C451C6">
        <w:t xml:space="preserve">Tabela </w:t>
      </w:r>
      <w:r w:rsidR="00670233">
        <w:fldChar w:fldCharType="begin"/>
      </w:r>
      <w:r w:rsidR="00670233">
        <w:instrText xml:space="preserve"> SEQ Tabela \* ARABIC </w:instrText>
      </w:r>
      <w:r w:rsidR="00670233">
        <w:fldChar w:fldCharType="separate"/>
      </w:r>
      <w:r w:rsidR="005A1F05" w:rsidRPr="00C451C6">
        <w:rPr>
          <w:noProof/>
        </w:rPr>
        <w:t>38</w:t>
      </w:r>
      <w:r w:rsidR="00670233">
        <w:rPr>
          <w:noProof/>
        </w:rPr>
        <w:fldChar w:fldCharType="end"/>
      </w:r>
      <w:r w:rsidRPr="00C451C6">
        <w:t xml:space="preserve"> : Stres</w:t>
      </w:r>
      <w:bookmarkEnd w:id="173"/>
    </w:p>
    <w:p w:rsidR="002D3C41" w:rsidRPr="00C451C6" w:rsidRDefault="002D3C41" w:rsidP="002D3C41">
      <w:pPr>
        <w:rPr>
          <w:lang w:eastAsia="x-none"/>
        </w:rPr>
      </w:pPr>
    </w:p>
    <w:p w:rsidR="002D3C41" w:rsidRPr="00C451C6" w:rsidRDefault="002D3C41" w:rsidP="002D3C41">
      <w:pPr>
        <w:rPr>
          <w:b/>
          <w:lang w:eastAsia="x-none"/>
        </w:rPr>
      </w:pPr>
      <w:r w:rsidRPr="00C451C6">
        <w:rPr>
          <w:b/>
          <w:lang w:eastAsia="x-none"/>
        </w:rPr>
        <w:t>Vprašalnik:</w:t>
      </w:r>
    </w:p>
    <w:p w:rsidR="005D4EDE" w:rsidRPr="00C451C6" w:rsidRDefault="005D4EDE" w:rsidP="005D4EDE">
      <w:pPr>
        <w:rPr>
          <w:lang w:eastAsia="x-none"/>
        </w:rPr>
      </w:pPr>
      <w:r w:rsidRPr="00C451C6">
        <w:rPr>
          <w:lang w:eastAsia="x-none"/>
        </w:rPr>
        <w:t xml:space="preserve">Opisano v priloženem dokumentu, ki ga je pripravila </w:t>
      </w:r>
      <w:r w:rsidRPr="00C451C6">
        <w:t>delovna skupina NIJZ – Algoritem.</w:t>
      </w:r>
    </w:p>
    <w:p w:rsidR="002D3C41" w:rsidRPr="00C451C6" w:rsidRDefault="002D3C41" w:rsidP="002D3C41">
      <w:pPr>
        <w:rPr>
          <w:b/>
          <w:lang w:eastAsia="x-none"/>
        </w:rPr>
      </w:pPr>
    </w:p>
    <w:p w:rsidR="003D7F04" w:rsidRPr="00C451C6" w:rsidRDefault="00876C25" w:rsidP="00876C25">
      <w:pPr>
        <w:pStyle w:val="Naslov3"/>
        <w:rPr>
          <w:lang w:val="sl-SI"/>
        </w:rPr>
      </w:pPr>
      <w:bookmarkStart w:id="174" w:name="_Toc389889106"/>
      <w:r w:rsidRPr="00C451C6">
        <w:rPr>
          <w:lang w:val="sl-SI"/>
        </w:rPr>
        <w:lastRenderedPageBreak/>
        <w:t>Soci</w:t>
      </w:r>
      <w:r w:rsidR="00E84723" w:rsidRPr="00C451C6">
        <w:rPr>
          <w:lang w:val="sl-SI"/>
        </w:rPr>
        <w:t>a</w:t>
      </w:r>
      <w:r w:rsidRPr="00C451C6">
        <w:rPr>
          <w:lang w:val="sl-SI"/>
        </w:rPr>
        <w:t>l</w:t>
      </w:r>
      <w:r w:rsidR="00E84723" w:rsidRPr="00C451C6">
        <w:rPr>
          <w:lang w:val="sl-SI"/>
        </w:rPr>
        <w:t>ne determinante zdravja</w:t>
      </w:r>
      <w:bookmarkEnd w:id="17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4768"/>
        <w:gridCol w:w="2501"/>
      </w:tblGrid>
      <w:tr w:rsidR="00E84723" w:rsidRPr="00C451C6" w:rsidTr="00E84723">
        <w:tc>
          <w:tcPr>
            <w:tcW w:w="2195" w:type="dxa"/>
          </w:tcPr>
          <w:p w:rsidR="00E84723" w:rsidRPr="00C451C6" w:rsidRDefault="00E84723" w:rsidP="00E84723">
            <w:pPr>
              <w:rPr>
                <w:b/>
                <w:bCs/>
                <w:color w:val="000000"/>
                <w:lang w:eastAsia="x-none"/>
              </w:rPr>
            </w:pPr>
            <w:r w:rsidRPr="00C451C6">
              <w:rPr>
                <w:b/>
                <w:bCs/>
                <w:color w:val="000000"/>
                <w:lang w:eastAsia="x-none"/>
              </w:rPr>
              <w:t>Ime elementa</w:t>
            </w:r>
          </w:p>
        </w:tc>
        <w:tc>
          <w:tcPr>
            <w:tcW w:w="4768" w:type="dxa"/>
          </w:tcPr>
          <w:p w:rsidR="00E84723" w:rsidRPr="00C451C6" w:rsidRDefault="00E84723" w:rsidP="00E84723">
            <w:pPr>
              <w:ind w:left="360"/>
              <w:jc w:val="center"/>
              <w:rPr>
                <w:b/>
                <w:bCs/>
                <w:color w:val="000000"/>
                <w:lang w:eastAsia="x-none"/>
              </w:rPr>
            </w:pPr>
            <w:r w:rsidRPr="00C451C6">
              <w:rPr>
                <w:b/>
                <w:bCs/>
                <w:color w:val="000000"/>
                <w:lang w:eastAsia="x-none"/>
              </w:rPr>
              <w:t>Arhetip</w:t>
            </w:r>
          </w:p>
        </w:tc>
        <w:tc>
          <w:tcPr>
            <w:tcW w:w="2501" w:type="dxa"/>
          </w:tcPr>
          <w:p w:rsidR="00E84723" w:rsidRPr="00C451C6" w:rsidRDefault="00E84723" w:rsidP="00E84723">
            <w:pPr>
              <w:ind w:left="360"/>
              <w:jc w:val="center"/>
              <w:rPr>
                <w:b/>
                <w:bCs/>
                <w:color w:val="000000"/>
                <w:lang w:eastAsia="x-none"/>
              </w:rPr>
            </w:pPr>
            <w:r w:rsidRPr="00C451C6">
              <w:rPr>
                <w:b/>
                <w:bCs/>
                <w:color w:val="000000"/>
                <w:lang w:eastAsia="x-none"/>
              </w:rPr>
              <w:t>tip 1. parametra</w:t>
            </w:r>
          </w:p>
          <w:p w:rsidR="00E84723" w:rsidRPr="00C451C6" w:rsidRDefault="00E84723" w:rsidP="00E84723">
            <w:pPr>
              <w:jc w:val="center"/>
              <w:rPr>
                <w:b/>
                <w:bCs/>
                <w:color w:val="000000"/>
                <w:lang w:eastAsia="x-none"/>
              </w:rPr>
            </w:pPr>
            <w:r w:rsidRPr="00C451C6">
              <w:rPr>
                <w:b/>
                <w:bCs/>
                <w:color w:val="000000"/>
                <w:lang w:eastAsia="x-none"/>
              </w:rPr>
              <w:t>(Ocena)</w:t>
            </w:r>
          </w:p>
        </w:tc>
      </w:tr>
      <w:tr w:rsidR="00E84723" w:rsidRPr="00C451C6" w:rsidTr="00E84723">
        <w:tc>
          <w:tcPr>
            <w:tcW w:w="2195" w:type="dxa"/>
            <w:shd w:val="clear" w:color="auto" w:fill="C0C0C0"/>
          </w:tcPr>
          <w:p w:rsidR="00E84723" w:rsidRPr="00C451C6" w:rsidRDefault="00876C25" w:rsidP="00876C25">
            <w:pPr>
              <w:jc w:val="left"/>
              <w:rPr>
                <w:b/>
                <w:bCs/>
                <w:color w:val="000000"/>
                <w:lang w:eastAsia="x-none"/>
              </w:rPr>
            </w:pPr>
            <w:r w:rsidRPr="00C451C6">
              <w:rPr>
                <w:b/>
                <w:bCs/>
                <w:color w:val="000000"/>
                <w:lang w:eastAsia="x-none"/>
              </w:rPr>
              <w:t>Socialne determinante zdravja</w:t>
            </w:r>
          </w:p>
        </w:tc>
        <w:tc>
          <w:tcPr>
            <w:tcW w:w="4768" w:type="dxa"/>
            <w:shd w:val="clear" w:color="auto" w:fill="C0C0C0"/>
          </w:tcPr>
          <w:p w:rsidR="00E84723" w:rsidRPr="00C451C6" w:rsidRDefault="00E84723" w:rsidP="00E84723">
            <w:pPr>
              <w:rPr>
                <w:color w:val="000000"/>
                <w:lang w:eastAsia="x-none"/>
              </w:rPr>
            </w:pPr>
          </w:p>
        </w:tc>
        <w:tc>
          <w:tcPr>
            <w:tcW w:w="2501" w:type="dxa"/>
            <w:shd w:val="clear" w:color="auto" w:fill="C0C0C0"/>
          </w:tcPr>
          <w:p w:rsidR="00E84723" w:rsidRPr="00C451C6" w:rsidRDefault="00E84723" w:rsidP="00E84723">
            <w:pPr>
              <w:rPr>
                <w:color w:val="000000"/>
                <w:lang w:eastAsia="x-none"/>
              </w:rPr>
            </w:pPr>
            <w:r w:rsidRPr="00C451C6">
              <w:rPr>
                <w:color w:val="000000"/>
                <w:lang w:eastAsia="x-none"/>
              </w:rPr>
              <w:t xml:space="preserve">šifriran tekst: </w:t>
            </w:r>
          </w:p>
          <w:p w:rsidR="00E84723" w:rsidRPr="00C451C6" w:rsidRDefault="00E84723" w:rsidP="00E84723">
            <w:pPr>
              <w:rPr>
                <w:color w:val="000000"/>
                <w:lang w:eastAsia="x-none"/>
              </w:rPr>
            </w:pPr>
            <w:r w:rsidRPr="00C451C6">
              <w:rPr>
                <w:color w:val="000000"/>
                <w:lang w:eastAsia="x-none"/>
              </w:rPr>
              <w:t>1 – Ni ogrožen</w:t>
            </w:r>
          </w:p>
          <w:p w:rsidR="00E84723" w:rsidRPr="00C451C6" w:rsidRDefault="00E84723" w:rsidP="00E84723">
            <w:pPr>
              <w:rPr>
                <w:color w:val="000000"/>
                <w:lang w:eastAsia="x-none"/>
              </w:rPr>
            </w:pPr>
            <w:r w:rsidRPr="00C451C6">
              <w:rPr>
                <w:color w:val="000000"/>
                <w:lang w:eastAsia="x-none"/>
              </w:rPr>
              <w:t>2 – Srednje ogrožen</w:t>
            </w:r>
          </w:p>
          <w:p w:rsidR="00E84723" w:rsidRPr="00C451C6" w:rsidRDefault="00E84723" w:rsidP="00E84723">
            <w:pPr>
              <w:rPr>
                <w:color w:val="000000"/>
                <w:lang w:eastAsia="x-none"/>
              </w:rPr>
            </w:pPr>
            <w:r w:rsidRPr="00C451C6">
              <w:rPr>
                <w:color w:val="000000"/>
                <w:lang w:eastAsia="x-none"/>
              </w:rPr>
              <w:t>3 - Ogrožen</w:t>
            </w:r>
          </w:p>
        </w:tc>
      </w:tr>
    </w:tbl>
    <w:p w:rsidR="00E84723" w:rsidRPr="00C451C6" w:rsidRDefault="00E84723" w:rsidP="000E061D">
      <w:pPr>
        <w:rPr>
          <w:lang w:eastAsia="x-none"/>
        </w:rPr>
      </w:pPr>
    </w:p>
    <w:p w:rsidR="00502E57" w:rsidRPr="00C451C6" w:rsidRDefault="00502E57" w:rsidP="000E061D">
      <w:pPr>
        <w:rPr>
          <w:lang w:eastAsia="x-none"/>
        </w:rPr>
      </w:pPr>
    </w:p>
    <w:p w:rsidR="00876C25" w:rsidRPr="00C451C6" w:rsidRDefault="00876C25" w:rsidP="00876C25">
      <w:pPr>
        <w:pStyle w:val="Naslov3"/>
        <w:rPr>
          <w:lang w:val="sl-SI"/>
        </w:rPr>
      </w:pPr>
      <w:bookmarkStart w:id="175" w:name="_Toc389889107"/>
      <w:r w:rsidRPr="00C451C6">
        <w:rPr>
          <w:lang w:val="sl-SI"/>
        </w:rPr>
        <w:t>Opozorilni znaki za raka</w:t>
      </w:r>
      <w:bookmarkEnd w:id="175"/>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4768"/>
        <w:gridCol w:w="2501"/>
      </w:tblGrid>
      <w:tr w:rsidR="00876C25" w:rsidRPr="00C451C6" w:rsidTr="00876C25">
        <w:tc>
          <w:tcPr>
            <w:tcW w:w="2195" w:type="dxa"/>
          </w:tcPr>
          <w:p w:rsidR="00876C25" w:rsidRPr="00C451C6" w:rsidRDefault="00876C25" w:rsidP="00876C25">
            <w:pPr>
              <w:rPr>
                <w:b/>
                <w:bCs/>
                <w:color w:val="000000"/>
                <w:lang w:eastAsia="x-none"/>
              </w:rPr>
            </w:pPr>
            <w:r w:rsidRPr="00C451C6">
              <w:rPr>
                <w:b/>
                <w:bCs/>
                <w:color w:val="000000"/>
                <w:lang w:eastAsia="x-none"/>
              </w:rPr>
              <w:t>Ime elementa</w:t>
            </w:r>
          </w:p>
        </w:tc>
        <w:tc>
          <w:tcPr>
            <w:tcW w:w="4768" w:type="dxa"/>
          </w:tcPr>
          <w:p w:rsidR="00876C25" w:rsidRPr="00C451C6" w:rsidRDefault="00876C25" w:rsidP="00876C25">
            <w:pPr>
              <w:ind w:left="360"/>
              <w:jc w:val="center"/>
              <w:rPr>
                <w:b/>
                <w:bCs/>
                <w:color w:val="000000"/>
                <w:lang w:eastAsia="x-none"/>
              </w:rPr>
            </w:pPr>
            <w:r w:rsidRPr="00C451C6">
              <w:rPr>
                <w:b/>
                <w:bCs/>
                <w:color w:val="000000"/>
                <w:lang w:eastAsia="x-none"/>
              </w:rPr>
              <w:t>Arhetip</w:t>
            </w:r>
          </w:p>
        </w:tc>
        <w:tc>
          <w:tcPr>
            <w:tcW w:w="2501" w:type="dxa"/>
          </w:tcPr>
          <w:p w:rsidR="00876C25" w:rsidRPr="00C451C6" w:rsidRDefault="00876C25" w:rsidP="00876C25">
            <w:pPr>
              <w:ind w:left="360"/>
              <w:jc w:val="center"/>
              <w:rPr>
                <w:b/>
                <w:bCs/>
                <w:color w:val="000000"/>
                <w:lang w:eastAsia="x-none"/>
              </w:rPr>
            </w:pPr>
            <w:r w:rsidRPr="00C451C6">
              <w:rPr>
                <w:b/>
                <w:bCs/>
                <w:color w:val="000000"/>
                <w:lang w:eastAsia="x-none"/>
              </w:rPr>
              <w:t>tip 1. parametra</w:t>
            </w:r>
          </w:p>
          <w:p w:rsidR="00876C25" w:rsidRPr="00C451C6" w:rsidRDefault="00876C25" w:rsidP="00876C25">
            <w:pPr>
              <w:jc w:val="center"/>
              <w:rPr>
                <w:b/>
                <w:bCs/>
                <w:color w:val="000000"/>
                <w:lang w:eastAsia="x-none"/>
              </w:rPr>
            </w:pPr>
            <w:r w:rsidRPr="00C451C6">
              <w:rPr>
                <w:b/>
                <w:bCs/>
                <w:color w:val="000000"/>
                <w:lang w:eastAsia="x-none"/>
              </w:rPr>
              <w:t>(Ocena)</w:t>
            </w:r>
          </w:p>
        </w:tc>
      </w:tr>
      <w:tr w:rsidR="00876C25" w:rsidRPr="00C451C6" w:rsidTr="00876C25">
        <w:tc>
          <w:tcPr>
            <w:tcW w:w="2195" w:type="dxa"/>
            <w:shd w:val="clear" w:color="auto" w:fill="C0C0C0"/>
          </w:tcPr>
          <w:p w:rsidR="00876C25" w:rsidRPr="00C451C6" w:rsidRDefault="00876C25" w:rsidP="00876C25">
            <w:pPr>
              <w:jc w:val="left"/>
              <w:rPr>
                <w:b/>
                <w:bCs/>
                <w:color w:val="000000"/>
                <w:lang w:eastAsia="x-none"/>
              </w:rPr>
            </w:pPr>
            <w:r w:rsidRPr="00C451C6">
              <w:rPr>
                <w:b/>
                <w:bCs/>
                <w:color w:val="000000"/>
                <w:lang w:eastAsia="x-none"/>
              </w:rPr>
              <w:t>Opozorilni znaki za raka</w:t>
            </w:r>
          </w:p>
        </w:tc>
        <w:tc>
          <w:tcPr>
            <w:tcW w:w="4768" w:type="dxa"/>
            <w:shd w:val="clear" w:color="auto" w:fill="C0C0C0"/>
          </w:tcPr>
          <w:p w:rsidR="00876C25" w:rsidRPr="00C451C6" w:rsidRDefault="00876C25" w:rsidP="00876C25">
            <w:pPr>
              <w:rPr>
                <w:color w:val="000000"/>
                <w:lang w:eastAsia="x-none"/>
              </w:rPr>
            </w:pPr>
          </w:p>
        </w:tc>
        <w:tc>
          <w:tcPr>
            <w:tcW w:w="2501" w:type="dxa"/>
            <w:shd w:val="clear" w:color="auto" w:fill="C0C0C0"/>
          </w:tcPr>
          <w:p w:rsidR="00876C25" w:rsidRPr="00C451C6" w:rsidRDefault="00876C25" w:rsidP="00876C25">
            <w:pPr>
              <w:rPr>
                <w:color w:val="000000"/>
                <w:lang w:eastAsia="x-none"/>
              </w:rPr>
            </w:pPr>
            <w:r w:rsidRPr="00C451C6">
              <w:rPr>
                <w:color w:val="000000"/>
                <w:lang w:eastAsia="x-none"/>
              </w:rPr>
              <w:t xml:space="preserve">šifriran tekst: </w:t>
            </w:r>
          </w:p>
          <w:p w:rsidR="00876C25" w:rsidRPr="00C451C6" w:rsidRDefault="00876C25" w:rsidP="00876C25">
            <w:pPr>
              <w:rPr>
                <w:color w:val="000000"/>
                <w:lang w:eastAsia="x-none"/>
              </w:rPr>
            </w:pPr>
            <w:r w:rsidRPr="00C451C6">
              <w:rPr>
                <w:color w:val="000000"/>
                <w:lang w:eastAsia="x-none"/>
              </w:rPr>
              <w:t>1 – DA</w:t>
            </w:r>
          </w:p>
          <w:p w:rsidR="00876C25" w:rsidRPr="00C451C6" w:rsidRDefault="00876C25" w:rsidP="00876C25">
            <w:pPr>
              <w:rPr>
                <w:color w:val="000000"/>
                <w:lang w:eastAsia="x-none"/>
              </w:rPr>
            </w:pPr>
            <w:r w:rsidRPr="00C451C6">
              <w:rPr>
                <w:color w:val="000000"/>
                <w:lang w:eastAsia="x-none"/>
              </w:rPr>
              <w:t>2 – NE</w:t>
            </w:r>
          </w:p>
          <w:p w:rsidR="00876C25" w:rsidRPr="00C451C6" w:rsidRDefault="00876C25" w:rsidP="00876C25">
            <w:pPr>
              <w:rPr>
                <w:color w:val="000000"/>
                <w:lang w:eastAsia="x-none"/>
              </w:rPr>
            </w:pPr>
            <w:r w:rsidRPr="00C451C6">
              <w:rPr>
                <w:color w:val="000000"/>
                <w:lang w:eastAsia="x-none"/>
              </w:rPr>
              <w:t>3 –Ni podatka</w:t>
            </w:r>
          </w:p>
        </w:tc>
      </w:tr>
    </w:tbl>
    <w:p w:rsidR="00876C25" w:rsidRPr="00C451C6" w:rsidRDefault="00876C25" w:rsidP="00876C25">
      <w:pPr>
        <w:rPr>
          <w:lang w:eastAsia="x-none"/>
        </w:rPr>
      </w:pPr>
    </w:p>
    <w:p w:rsidR="00502E57" w:rsidRPr="00C451C6" w:rsidRDefault="00502E57" w:rsidP="00876C25">
      <w:pPr>
        <w:rPr>
          <w:lang w:eastAsia="x-none"/>
        </w:rPr>
      </w:pPr>
    </w:p>
    <w:p w:rsidR="00876C25" w:rsidRPr="00C451C6" w:rsidRDefault="007E11D7" w:rsidP="00876C25">
      <w:pPr>
        <w:rPr>
          <w:lang w:eastAsia="x-none"/>
        </w:rPr>
      </w:pPr>
      <w:r w:rsidRPr="00C451C6">
        <w:rPr>
          <w:lang w:eastAsia="x-none"/>
        </w:rPr>
        <w:t>Sedem opozorilnih znakov za raka se izpolnjuje v posebnem vprašalniku (glej osnovni vprašalnik), dostopnim iz aplikacije, v primeru, da je vsaj en odgovor D</w:t>
      </w:r>
      <w:r w:rsidR="008F658D" w:rsidRPr="00C451C6">
        <w:rPr>
          <w:lang w:eastAsia="x-none"/>
        </w:rPr>
        <w:t>A</w:t>
      </w:r>
      <w:r w:rsidRPr="00C451C6">
        <w:rPr>
          <w:lang w:eastAsia="x-none"/>
        </w:rPr>
        <w:t>, je tudi status elem</w:t>
      </w:r>
      <w:r w:rsidR="00502E57" w:rsidRPr="00C451C6">
        <w:rPr>
          <w:lang w:eastAsia="x-none"/>
        </w:rPr>
        <w:t>e</w:t>
      </w:r>
      <w:r w:rsidRPr="00C451C6">
        <w:rPr>
          <w:lang w:eastAsia="x-none"/>
        </w:rPr>
        <w:t xml:space="preserve">nta "opozorilni znaki za raka" </w:t>
      </w:r>
      <w:r w:rsidR="00502E57" w:rsidRPr="00C451C6">
        <w:rPr>
          <w:lang w:eastAsia="x-none"/>
        </w:rPr>
        <w:t>DA</w:t>
      </w:r>
      <w:r w:rsidRPr="00C451C6">
        <w:rPr>
          <w:lang w:eastAsia="x-none"/>
        </w:rPr>
        <w:t>.</w:t>
      </w:r>
    </w:p>
    <w:p w:rsidR="007E11D7" w:rsidRPr="00C451C6" w:rsidRDefault="007E11D7" w:rsidP="00876C25">
      <w:pPr>
        <w:rPr>
          <w:lang w:eastAsia="x-none"/>
        </w:rPr>
      </w:pPr>
      <w:r w:rsidRPr="00C451C6">
        <w:rPr>
          <w:lang w:eastAsia="x-none"/>
        </w:rPr>
        <w:t xml:space="preserve">Program v primeru odgovora </w:t>
      </w:r>
      <w:r w:rsidR="00502E57" w:rsidRPr="00C451C6">
        <w:rPr>
          <w:lang w:eastAsia="x-none"/>
        </w:rPr>
        <w:t>DA</w:t>
      </w:r>
      <w:r w:rsidRPr="00C451C6">
        <w:rPr>
          <w:lang w:eastAsia="x-none"/>
        </w:rPr>
        <w:t xml:space="preserve"> v prikazu osnovnega modula za RA prikaže tudi vsa vprašanja, na katere je bil odgovor </w:t>
      </w:r>
      <w:r w:rsidR="00502E57" w:rsidRPr="00C451C6">
        <w:rPr>
          <w:lang w:eastAsia="x-none"/>
        </w:rPr>
        <w:t>DA</w:t>
      </w:r>
      <w:r w:rsidRPr="00C451C6">
        <w:rPr>
          <w:lang w:eastAsia="x-none"/>
        </w:rPr>
        <w:t>.</w:t>
      </w:r>
    </w:p>
    <w:p w:rsidR="005D4EDE" w:rsidRPr="00C451C6" w:rsidRDefault="005D4EDE" w:rsidP="00876C25">
      <w:pPr>
        <w:rPr>
          <w:lang w:eastAsia="x-none"/>
        </w:rPr>
      </w:pPr>
    </w:p>
    <w:p w:rsidR="005D4EDE" w:rsidRPr="00C451C6" w:rsidRDefault="005D4EDE" w:rsidP="005D4EDE">
      <w:pPr>
        <w:rPr>
          <w:b/>
          <w:lang w:eastAsia="x-none"/>
        </w:rPr>
      </w:pPr>
      <w:r w:rsidRPr="00C451C6">
        <w:rPr>
          <w:b/>
          <w:lang w:eastAsia="x-none"/>
        </w:rPr>
        <w:t>Vprašalnik:</w:t>
      </w:r>
    </w:p>
    <w:p w:rsidR="005D4EDE" w:rsidRPr="00C451C6" w:rsidRDefault="005D4EDE" w:rsidP="005D4EDE">
      <w:pPr>
        <w:rPr>
          <w:lang w:eastAsia="x-none"/>
        </w:rPr>
      </w:pPr>
      <w:r w:rsidRPr="00C451C6">
        <w:rPr>
          <w:lang w:eastAsia="x-none"/>
        </w:rPr>
        <w:t xml:space="preserve">Opisano v priloženem dokumentu, ki ga je pripravila </w:t>
      </w:r>
      <w:r w:rsidRPr="00C451C6">
        <w:t>delovna skupina NIJZ – Algoritem.</w:t>
      </w:r>
    </w:p>
    <w:p w:rsidR="005D4EDE" w:rsidRPr="00C451C6" w:rsidRDefault="005D4EDE" w:rsidP="00876C25">
      <w:pPr>
        <w:rPr>
          <w:lang w:eastAsia="x-none"/>
        </w:rPr>
      </w:pPr>
    </w:p>
    <w:p w:rsidR="002E37D5" w:rsidRPr="00C451C6" w:rsidRDefault="002E37D5" w:rsidP="002E37D5">
      <w:pPr>
        <w:pStyle w:val="Naslov3"/>
        <w:rPr>
          <w:lang w:val="sl-SI"/>
        </w:rPr>
      </w:pPr>
      <w:bookmarkStart w:id="176" w:name="_Toc389889108"/>
      <w:r w:rsidRPr="00C451C6">
        <w:rPr>
          <w:lang w:val="sl-SI"/>
        </w:rPr>
        <w:t>Varnostna vprašanja</w:t>
      </w:r>
      <w:bookmarkEnd w:id="176"/>
    </w:p>
    <w:p w:rsidR="002E37D5" w:rsidRPr="00C451C6" w:rsidRDefault="002E37D5" w:rsidP="002E37D5">
      <w:pPr>
        <w:spacing w:after="240" w:line="240" w:lineRule="auto"/>
        <w:rPr>
          <w:rFonts w:eastAsia="Times New Roman"/>
        </w:rPr>
      </w:pPr>
      <w:r w:rsidRPr="00C451C6">
        <w:rPr>
          <w:rFonts w:eastAsia="Times New Roman"/>
        </w:rPr>
        <w:t>Dodatna vprašanja:</w:t>
      </w:r>
    </w:p>
    <w:tbl>
      <w:tblPr>
        <w:tblW w:w="99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8248"/>
        <w:gridCol w:w="690"/>
        <w:gridCol w:w="608"/>
      </w:tblGrid>
      <w:tr w:rsidR="002E37D5" w:rsidRPr="00C451C6" w:rsidTr="002E37D5">
        <w:tc>
          <w:tcPr>
            <w:tcW w:w="426" w:type="dxa"/>
            <w:tcBorders>
              <w:top w:val="single" w:sz="4" w:space="0" w:color="auto"/>
              <w:left w:val="single" w:sz="4" w:space="0" w:color="auto"/>
              <w:bottom w:val="single" w:sz="4" w:space="0" w:color="auto"/>
              <w:right w:val="single" w:sz="4" w:space="0" w:color="auto"/>
            </w:tcBorders>
            <w:shd w:val="clear" w:color="auto" w:fill="auto"/>
          </w:tcPr>
          <w:p w:rsidR="002E37D5" w:rsidRPr="00C451C6" w:rsidRDefault="002E37D5" w:rsidP="002E37D5">
            <w:pPr>
              <w:spacing w:line="240" w:lineRule="auto"/>
              <w:rPr>
                <w:rFonts w:cs="Calibri"/>
              </w:rPr>
            </w:pPr>
          </w:p>
        </w:tc>
        <w:tc>
          <w:tcPr>
            <w:tcW w:w="8248" w:type="dxa"/>
            <w:tcBorders>
              <w:top w:val="single" w:sz="4" w:space="0" w:color="auto"/>
              <w:left w:val="single" w:sz="4" w:space="0" w:color="auto"/>
              <w:bottom w:val="single" w:sz="4" w:space="0" w:color="auto"/>
              <w:right w:val="single" w:sz="4" w:space="0" w:color="auto"/>
            </w:tcBorders>
            <w:shd w:val="clear" w:color="auto" w:fill="auto"/>
            <w:hideMark/>
          </w:tcPr>
          <w:p w:rsidR="002E37D5" w:rsidRPr="00C451C6" w:rsidRDefault="002E37D5" w:rsidP="002E37D5">
            <w:pPr>
              <w:spacing w:line="240" w:lineRule="auto"/>
              <w:rPr>
                <w:rFonts w:cs="Calibri"/>
              </w:rPr>
            </w:pPr>
            <w:r w:rsidRPr="00C451C6">
              <w:rPr>
                <w:rFonts w:cs="Calibri"/>
              </w:rPr>
              <w:t>Ali v zvezi s svojim zdravjem opažate kakršno koli težavo, ki je v dosedanjem  pregledu nismo omenili?</w:t>
            </w:r>
          </w:p>
        </w:tc>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2E37D5" w:rsidRPr="00C451C6" w:rsidRDefault="002E37D5" w:rsidP="002E37D5">
            <w:pPr>
              <w:spacing w:line="240" w:lineRule="auto"/>
              <w:jc w:val="center"/>
              <w:rPr>
                <w:rFonts w:cs="Calibri"/>
              </w:rPr>
            </w:pPr>
            <w:r w:rsidRPr="00C451C6">
              <w:rPr>
                <w:rFonts w:cs="Calibri"/>
              </w:rPr>
              <w:t>DA</w:t>
            </w:r>
          </w:p>
        </w:tc>
        <w:tc>
          <w:tcPr>
            <w:tcW w:w="608" w:type="dxa"/>
            <w:tcBorders>
              <w:top w:val="single" w:sz="4" w:space="0" w:color="auto"/>
              <w:left w:val="single" w:sz="4" w:space="0" w:color="auto"/>
              <w:bottom w:val="single" w:sz="4" w:space="0" w:color="auto"/>
              <w:right w:val="single" w:sz="4" w:space="0" w:color="auto"/>
            </w:tcBorders>
            <w:shd w:val="clear" w:color="auto" w:fill="auto"/>
            <w:hideMark/>
          </w:tcPr>
          <w:p w:rsidR="002E37D5" w:rsidRPr="00C451C6" w:rsidRDefault="002E37D5" w:rsidP="002E37D5">
            <w:pPr>
              <w:spacing w:line="240" w:lineRule="auto"/>
              <w:jc w:val="center"/>
              <w:rPr>
                <w:rFonts w:cs="Calibri"/>
              </w:rPr>
            </w:pPr>
            <w:r w:rsidRPr="00C451C6">
              <w:rPr>
                <w:rFonts w:cs="Calibri"/>
              </w:rPr>
              <w:t>NE</w:t>
            </w:r>
          </w:p>
        </w:tc>
      </w:tr>
      <w:tr w:rsidR="002E37D5" w:rsidRPr="00C451C6" w:rsidTr="002E37D5">
        <w:tc>
          <w:tcPr>
            <w:tcW w:w="9972" w:type="dxa"/>
            <w:gridSpan w:val="4"/>
            <w:tcBorders>
              <w:top w:val="single" w:sz="4" w:space="0" w:color="auto"/>
              <w:left w:val="single" w:sz="4" w:space="0" w:color="auto"/>
              <w:bottom w:val="single" w:sz="4" w:space="0" w:color="auto"/>
              <w:right w:val="single" w:sz="4" w:space="0" w:color="auto"/>
            </w:tcBorders>
            <w:shd w:val="clear" w:color="auto" w:fill="auto"/>
          </w:tcPr>
          <w:p w:rsidR="002E37D5" w:rsidRPr="00C451C6" w:rsidRDefault="002E37D5" w:rsidP="002E37D5">
            <w:pPr>
              <w:spacing w:line="240" w:lineRule="auto"/>
              <w:rPr>
                <w:rFonts w:cs="Calibri"/>
              </w:rPr>
            </w:pPr>
            <w:r w:rsidRPr="00C451C6">
              <w:rPr>
                <w:rFonts w:cs="Calibri"/>
              </w:rPr>
              <w:t>Če DA, katero?</w:t>
            </w:r>
          </w:p>
          <w:p w:rsidR="002E37D5" w:rsidRPr="00C451C6" w:rsidRDefault="002E37D5" w:rsidP="002E37D5">
            <w:pPr>
              <w:spacing w:line="240" w:lineRule="auto"/>
              <w:rPr>
                <w:rFonts w:cs="Calibri"/>
              </w:rPr>
            </w:pPr>
          </w:p>
          <w:p w:rsidR="002E37D5" w:rsidRPr="00C451C6" w:rsidRDefault="002E37D5" w:rsidP="002E37D5">
            <w:pPr>
              <w:spacing w:line="240" w:lineRule="auto"/>
              <w:rPr>
                <w:rFonts w:cs="Calibri"/>
              </w:rPr>
            </w:pPr>
          </w:p>
          <w:p w:rsidR="002E37D5" w:rsidRPr="00C451C6" w:rsidRDefault="002E37D5" w:rsidP="002E37D5">
            <w:pPr>
              <w:spacing w:line="240" w:lineRule="auto"/>
              <w:rPr>
                <w:rFonts w:cs="Calibri"/>
              </w:rPr>
            </w:pPr>
          </w:p>
          <w:p w:rsidR="002E37D5" w:rsidRPr="00C451C6" w:rsidRDefault="002E37D5" w:rsidP="002E37D5">
            <w:pPr>
              <w:spacing w:line="240" w:lineRule="auto"/>
              <w:jc w:val="center"/>
              <w:rPr>
                <w:rFonts w:cs="Calibri"/>
              </w:rPr>
            </w:pPr>
          </w:p>
        </w:tc>
      </w:tr>
      <w:tr w:rsidR="002E37D5" w:rsidRPr="00C451C6" w:rsidTr="002E37D5">
        <w:tc>
          <w:tcPr>
            <w:tcW w:w="426" w:type="dxa"/>
            <w:tcBorders>
              <w:top w:val="single" w:sz="4" w:space="0" w:color="auto"/>
              <w:left w:val="single" w:sz="4" w:space="0" w:color="auto"/>
              <w:bottom w:val="single" w:sz="4" w:space="0" w:color="auto"/>
              <w:right w:val="single" w:sz="4" w:space="0" w:color="auto"/>
            </w:tcBorders>
            <w:shd w:val="clear" w:color="auto" w:fill="auto"/>
          </w:tcPr>
          <w:p w:rsidR="002E37D5" w:rsidRPr="00C451C6" w:rsidRDefault="002E37D5" w:rsidP="002E37D5">
            <w:pPr>
              <w:spacing w:line="240" w:lineRule="auto"/>
              <w:rPr>
                <w:rFonts w:cs="Calibri"/>
              </w:rPr>
            </w:pPr>
          </w:p>
        </w:tc>
        <w:tc>
          <w:tcPr>
            <w:tcW w:w="8248" w:type="dxa"/>
            <w:tcBorders>
              <w:top w:val="single" w:sz="4" w:space="0" w:color="auto"/>
              <w:left w:val="single" w:sz="4" w:space="0" w:color="auto"/>
              <w:bottom w:val="single" w:sz="4" w:space="0" w:color="auto"/>
              <w:right w:val="single" w:sz="4" w:space="0" w:color="auto"/>
            </w:tcBorders>
            <w:shd w:val="clear" w:color="auto" w:fill="auto"/>
            <w:hideMark/>
          </w:tcPr>
          <w:p w:rsidR="002E37D5" w:rsidRPr="00C451C6" w:rsidRDefault="002E37D5" w:rsidP="002E37D5">
            <w:pPr>
              <w:spacing w:line="240" w:lineRule="auto"/>
              <w:rPr>
                <w:rFonts w:cs="Calibri"/>
              </w:rPr>
            </w:pPr>
            <w:r w:rsidRPr="00C451C6">
              <w:rPr>
                <w:rFonts w:cs="Calibri"/>
              </w:rPr>
              <w:t>Ali imate v zvezi s svojim zdravjem kakršno koli skrb, ki se je v dosedanjem pregledu nismo dotaknili?</w:t>
            </w:r>
          </w:p>
        </w:tc>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2E37D5" w:rsidRPr="00C451C6" w:rsidRDefault="002E37D5" w:rsidP="002E37D5">
            <w:pPr>
              <w:spacing w:line="240" w:lineRule="auto"/>
              <w:jc w:val="center"/>
              <w:rPr>
                <w:rFonts w:cs="Calibri"/>
              </w:rPr>
            </w:pPr>
            <w:r w:rsidRPr="00C451C6">
              <w:rPr>
                <w:rFonts w:cs="Calibri"/>
              </w:rPr>
              <w:t>DA</w:t>
            </w:r>
          </w:p>
        </w:tc>
        <w:tc>
          <w:tcPr>
            <w:tcW w:w="608" w:type="dxa"/>
            <w:tcBorders>
              <w:top w:val="single" w:sz="4" w:space="0" w:color="auto"/>
              <w:left w:val="single" w:sz="4" w:space="0" w:color="auto"/>
              <w:bottom w:val="single" w:sz="4" w:space="0" w:color="auto"/>
              <w:right w:val="single" w:sz="4" w:space="0" w:color="auto"/>
            </w:tcBorders>
            <w:shd w:val="clear" w:color="auto" w:fill="auto"/>
            <w:hideMark/>
          </w:tcPr>
          <w:p w:rsidR="002E37D5" w:rsidRPr="00C451C6" w:rsidRDefault="002E37D5" w:rsidP="002E37D5">
            <w:pPr>
              <w:spacing w:line="240" w:lineRule="auto"/>
              <w:jc w:val="center"/>
              <w:rPr>
                <w:rFonts w:cs="Calibri"/>
              </w:rPr>
            </w:pPr>
            <w:r w:rsidRPr="00C451C6">
              <w:rPr>
                <w:rFonts w:cs="Calibri"/>
              </w:rPr>
              <w:t>NE</w:t>
            </w:r>
          </w:p>
        </w:tc>
      </w:tr>
      <w:tr w:rsidR="002E37D5" w:rsidRPr="00C451C6" w:rsidTr="002E37D5">
        <w:tc>
          <w:tcPr>
            <w:tcW w:w="9972" w:type="dxa"/>
            <w:gridSpan w:val="4"/>
            <w:tcBorders>
              <w:top w:val="single" w:sz="4" w:space="0" w:color="auto"/>
              <w:left w:val="single" w:sz="4" w:space="0" w:color="auto"/>
              <w:bottom w:val="single" w:sz="4" w:space="0" w:color="auto"/>
              <w:right w:val="single" w:sz="4" w:space="0" w:color="auto"/>
            </w:tcBorders>
            <w:shd w:val="clear" w:color="auto" w:fill="auto"/>
          </w:tcPr>
          <w:p w:rsidR="002E37D5" w:rsidRPr="00C451C6" w:rsidRDefault="002E37D5" w:rsidP="002E37D5">
            <w:pPr>
              <w:spacing w:line="240" w:lineRule="auto"/>
              <w:rPr>
                <w:rFonts w:cs="Calibri"/>
              </w:rPr>
            </w:pPr>
            <w:r w:rsidRPr="00C451C6">
              <w:rPr>
                <w:rFonts w:cs="Calibri"/>
              </w:rPr>
              <w:t>Če DA, katero?</w:t>
            </w:r>
          </w:p>
          <w:p w:rsidR="002E37D5" w:rsidRPr="00C451C6" w:rsidRDefault="002E37D5" w:rsidP="002E37D5">
            <w:pPr>
              <w:spacing w:line="240" w:lineRule="auto"/>
              <w:rPr>
                <w:rFonts w:cs="Calibri"/>
              </w:rPr>
            </w:pPr>
          </w:p>
          <w:p w:rsidR="002E37D5" w:rsidRPr="00C451C6" w:rsidRDefault="002E37D5" w:rsidP="002E37D5">
            <w:pPr>
              <w:spacing w:line="240" w:lineRule="auto"/>
              <w:rPr>
                <w:rFonts w:cs="Calibri"/>
              </w:rPr>
            </w:pPr>
          </w:p>
          <w:p w:rsidR="002E37D5" w:rsidRPr="00C451C6" w:rsidRDefault="002E37D5" w:rsidP="002E37D5">
            <w:pPr>
              <w:spacing w:line="240" w:lineRule="auto"/>
              <w:rPr>
                <w:rFonts w:cs="Calibri"/>
              </w:rPr>
            </w:pPr>
          </w:p>
          <w:p w:rsidR="002E37D5" w:rsidRPr="00C451C6" w:rsidRDefault="002E37D5" w:rsidP="002E37D5">
            <w:pPr>
              <w:spacing w:line="240" w:lineRule="auto"/>
              <w:jc w:val="center"/>
              <w:rPr>
                <w:rFonts w:cs="Calibri"/>
              </w:rPr>
            </w:pPr>
          </w:p>
        </w:tc>
      </w:tr>
      <w:tr w:rsidR="002E37D5" w:rsidRPr="00C451C6" w:rsidTr="002E37D5">
        <w:tc>
          <w:tcPr>
            <w:tcW w:w="426" w:type="dxa"/>
            <w:tcBorders>
              <w:top w:val="single" w:sz="4" w:space="0" w:color="auto"/>
              <w:left w:val="single" w:sz="4" w:space="0" w:color="auto"/>
              <w:bottom w:val="single" w:sz="4" w:space="0" w:color="auto"/>
              <w:right w:val="single" w:sz="4" w:space="0" w:color="auto"/>
            </w:tcBorders>
            <w:shd w:val="clear" w:color="auto" w:fill="auto"/>
          </w:tcPr>
          <w:p w:rsidR="002E37D5" w:rsidRPr="00C451C6" w:rsidRDefault="002E37D5" w:rsidP="002E37D5">
            <w:pPr>
              <w:spacing w:line="240" w:lineRule="auto"/>
              <w:rPr>
                <w:rFonts w:cs="Calibri"/>
              </w:rPr>
            </w:pPr>
          </w:p>
        </w:tc>
        <w:tc>
          <w:tcPr>
            <w:tcW w:w="8248" w:type="dxa"/>
            <w:tcBorders>
              <w:top w:val="single" w:sz="4" w:space="0" w:color="auto"/>
              <w:left w:val="single" w:sz="4" w:space="0" w:color="auto"/>
              <w:bottom w:val="single" w:sz="4" w:space="0" w:color="auto"/>
              <w:right w:val="single" w:sz="4" w:space="0" w:color="auto"/>
            </w:tcBorders>
            <w:shd w:val="clear" w:color="auto" w:fill="auto"/>
            <w:hideMark/>
          </w:tcPr>
          <w:p w:rsidR="002E37D5" w:rsidRPr="00C451C6" w:rsidRDefault="002E37D5" w:rsidP="002E37D5">
            <w:pPr>
              <w:spacing w:line="240" w:lineRule="auto"/>
              <w:rPr>
                <w:rFonts w:cs="Calibri"/>
              </w:rPr>
            </w:pPr>
            <w:r w:rsidRPr="00C451C6">
              <w:rPr>
                <w:rFonts w:cs="Calibri"/>
              </w:rPr>
              <w:t>Ali se želite o katerem koli vprašanju v zvezi s svojim zdravjem posvetovati z zdravnikom?</w:t>
            </w:r>
          </w:p>
        </w:tc>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2E37D5" w:rsidRPr="00C451C6" w:rsidRDefault="002E37D5" w:rsidP="002E37D5">
            <w:pPr>
              <w:spacing w:line="240" w:lineRule="auto"/>
              <w:jc w:val="center"/>
              <w:rPr>
                <w:rFonts w:cs="Calibri"/>
              </w:rPr>
            </w:pPr>
            <w:r w:rsidRPr="00C451C6">
              <w:rPr>
                <w:rFonts w:cs="Calibri"/>
              </w:rPr>
              <w:t>DA</w:t>
            </w:r>
          </w:p>
        </w:tc>
        <w:tc>
          <w:tcPr>
            <w:tcW w:w="608" w:type="dxa"/>
            <w:tcBorders>
              <w:top w:val="single" w:sz="4" w:space="0" w:color="auto"/>
              <w:left w:val="single" w:sz="4" w:space="0" w:color="auto"/>
              <w:bottom w:val="single" w:sz="4" w:space="0" w:color="auto"/>
              <w:right w:val="single" w:sz="4" w:space="0" w:color="auto"/>
            </w:tcBorders>
            <w:shd w:val="clear" w:color="auto" w:fill="auto"/>
            <w:hideMark/>
          </w:tcPr>
          <w:p w:rsidR="002E37D5" w:rsidRPr="00C451C6" w:rsidRDefault="002E37D5" w:rsidP="002E37D5">
            <w:pPr>
              <w:spacing w:line="240" w:lineRule="auto"/>
              <w:jc w:val="center"/>
              <w:rPr>
                <w:rFonts w:cs="Calibri"/>
              </w:rPr>
            </w:pPr>
            <w:r w:rsidRPr="00C451C6">
              <w:rPr>
                <w:rFonts w:cs="Calibri"/>
              </w:rPr>
              <w:t>NE</w:t>
            </w:r>
          </w:p>
        </w:tc>
      </w:tr>
      <w:tr w:rsidR="002E37D5" w:rsidRPr="00C451C6" w:rsidTr="002E37D5">
        <w:tc>
          <w:tcPr>
            <w:tcW w:w="9972" w:type="dxa"/>
            <w:gridSpan w:val="4"/>
            <w:tcBorders>
              <w:top w:val="single" w:sz="4" w:space="0" w:color="auto"/>
              <w:left w:val="single" w:sz="4" w:space="0" w:color="auto"/>
              <w:bottom w:val="single" w:sz="4" w:space="0" w:color="auto"/>
              <w:right w:val="single" w:sz="4" w:space="0" w:color="auto"/>
            </w:tcBorders>
            <w:shd w:val="clear" w:color="auto" w:fill="auto"/>
          </w:tcPr>
          <w:p w:rsidR="002E37D5" w:rsidRPr="00C451C6" w:rsidRDefault="002E37D5" w:rsidP="002E37D5">
            <w:pPr>
              <w:spacing w:line="240" w:lineRule="auto"/>
              <w:rPr>
                <w:rFonts w:cs="Calibri"/>
              </w:rPr>
            </w:pPr>
            <w:r w:rsidRPr="00C451C6">
              <w:rPr>
                <w:rFonts w:cs="Calibri"/>
              </w:rPr>
              <w:t>Če DA, o katerem?</w:t>
            </w:r>
          </w:p>
          <w:p w:rsidR="002E37D5" w:rsidRPr="00C451C6" w:rsidRDefault="002E37D5" w:rsidP="002E37D5">
            <w:pPr>
              <w:spacing w:line="240" w:lineRule="auto"/>
              <w:rPr>
                <w:rFonts w:cs="Calibri"/>
              </w:rPr>
            </w:pPr>
          </w:p>
          <w:p w:rsidR="002E37D5" w:rsidRPr="00C451C6" w:rsidRDefault="002E37D5" w:rsidP="002E37D5">
            <w:pPr>
              <w:spacing w:line="240" w:lineRule="auto"/>
              <w:rPr>
                <w:rFonts w:cs="Calibri"/>
              </w:rPr>
            </w:pPr>
          </w:p>
          <w:p w:rsidR="002E37D5" w:rsidRPr="00C451C6" w:rsidRDefault="002E37D5" w:rsidP="002E37D5">
            <w:pPr>
              <w:spacing w:line="240" w:lineRule="auto"/>
              <w:rPr>
                <w:rFonts w:cs="Calibri"/>
              </w:rPr>
            </w:pPr>
          </w:p>
          <w:p w:rsidR="002E37D5" w:rsidRPr="00C451C6" w:rsidRDefault="002E37D5" w:rsidP="002E37D5">
            <w:pPr>
              <w:spacing w:line="240" w:lineRule="auto"/>
              <w:jc w:val="center"/>
              <w:rPr>
                <w:rFonts w:cs="Calibri"/>
              </w:rPr>
            </w:pPr>
          </w:p>
        </w:tc>
      </w:tr>
    </w:tbl>
    <w:p w:rsidR="002E37D5" w:rsidRPr="00C451C6" w:rsidRDefault="002E37D5" w:rsidP="002E37D5">
      <w:pPr>
        <w:rPr>
          <w:lang w:eastAsia="x-none"/>
        </w:rPr>
      </w:pPr>
    </w:p>
    <w:p w:rsidR="002E37D5" w:rsidRPr="00C451C6" w:rsidRDefault="002E37D5" w:rsidP="002E37D5">
      <w:pPr>
        <w:rPr>
          <w:lang w:eastAsia="x-none"/>
        </w:rPr>
      </w:pPr>
      <w:r w:rsidRPr="00C451C6">
        <w:rPr>
          <w:lang w:eastAsia="x-none"/>
        </w:rPr>
        <w:t>Program v primeru odgovora DA v prikazu osnovnega modula za RA prikaže tudi vsa vprašanja in opise, na katere je bil odgovor DA.</w:t>
      </w:r>
    </w:p>
    <w:p w:rsidR="005D4EDE" w:rsidRPr="00C451C6" w:rsidRDefault="005D4EDE" w:rsidP="002E37D5">
      <w:pPr>
        <w:rPr>
          <w:lang w:eastAsia="x-none"/>
        </w:rPr>
      </w:pPr>
    </w:p>
    <w:p w:rsidR="005D4EDE" w:rsidRPr="00C451C6" w:rsidRDefault="005D4EDE" w:rsidP="005D4EDE">
      <w:pPr>
        <w:rPr>
          <w:b/>
          <w:lang w:eastAsia="x-none"/>
        </w:rPr>
      </w:pPr>
      <w:r w:rsidRPr="00C451C6">
        <w:rPr>
          <w:b/>
          <w:lang w:eastAsia="x-none"/>
        </w:rPr>
        <w:t>Vprašalnik:</w:t>
      </w:r>
    </w:p>
    <w:p w:rsidR="005D4EDE" w:rsidRPr="00C451C6" w:rsidRDefault="005D4EDE" w:rsidP="005D4EDE">
      <w:pPr>
        <w:rPr>
          <w:lang w:eastAsia="x-none"/>
        </w:rPr>
      </w:pPr>
      <w:r w:rsidRPr="00C451C6">
        <w:rPr>
          <w:lang w:eastAsia="x-none"/>
        </w:rPr>
        <w:t xml:space="preserve">Opisano v priloženem dokumentu, ki ga je pripravila </w:t>
      </w:r>
      <w:r w:rsidRPr="00C451C6">
        <w:t>delovna skupina NIJZ – Algoritem.</w:t>
      </w:r>
    </w:p>
    <w:p w:rsidR="005D4EDE" w:rsidRPr="00C451C6" w:rsidRDefault="005D4EDE" w:rsidP="002E37D5">
      <w:pPr>
        <w:rPr>
          <w:lang w:eastAsia="x-none"/>
        </w:rPr>
      </w:pPr>
    </w:p>
    <w:p w:rsidR="00B83340" w:rsidRPr="00C451C6" w:rsidRDefault="00B83340" w:rsidP="002E37D5">
      <w:pPr>
        <w:rPr>
          <w:lang w:eastAsia="x-none"/>
        </w:rPr>
      </w:pPr>
    </w:p>
    <w:p w:rsidR="00B83340" w:rsidRPr="00C451C6" w:rsidRDefault="00B83340" w:rsidP="00B83340">
      <w:pPr>
        <w:pStyle w:val="Naslov3"/>
        <w:jc w:val="left"/>
        <w:rPr>
          <w:lang w:val="sl-SI"/>
        </w:rPr>
      </w:pPr>
      <w:bookmarkStart w:id="177" w:name="_Ref319931322"/>
      <w:bookmarkStart w:id="178" w:name="_Ref319932158"/>
      <w:bookmarkStart w:id="179" w:name="_Toc389889109"/>
      <w:r w:rsidRPr="00C451C6">
        <w:rPr>
          <w:lang w:val="sl-SI"/>
        </w:rPr>
        <w:t>ACT vprašalnik</w:t>
      </w:r>
      <w:bookmarkEnd w:id="177"/>
      <w:bookmarkEnd w:id="178"/>
      <w:bookmarkEnd w:id="1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5565"/>
        <w:gridCol w:w="2182"/>
      </w:tblGrid>
      <w:tr w:rsidR="00B83340" w:rsidRPr="00C451C6" w:rsidTr="00B83340">
        <w:tc>
          <w:tcPr>
            <w:tcW w:w="2418" w:type="dxa"/>
          </w:tcPr>
          <w:p w:rsidR="00B83340" w:rsidRPr="00C451C6" w:rsidRDefault="00B83340" w:rsidP="00B83340">
            <w:pPr>
              <w:rPr>
                <w:b/>
                <w:bCs/>
                <w:color w:val="000000"/>
                <w:lang w:eastAsia="x-none"/>
              </w:rPr>
            </w:pPr>
            <w:r w:rsidRPr="00C451C6">
              <w:rPr>
                <w:b/>
                <w:bCs/>
                <w:color w:val="000000"/>
                <w:lang w:eastAsia="x-none"/>
              </w:rPr>
              <w:t>Ime elementa</w:t>
            </w:r>
          </w:p>
        </w:tc>
        <w:tc>
          <w:tcPr>
            <w:tcW w:w="3071" w:type="dxa"/>
          </w:tcPr>
          <w:p w:rsidR="00B83340" w:rsidRPr="00C451C6" w:rsidRDefault="00B83340" w:rsidP="00B83340">
            <w:pPr>
              <w:ind w:left="360"/>
              <w:jc w:val="center"/>
              <w:rPr>
                <w:b/>
                <w:bCs/>
                <w:color w:val="000000"/>
                <w:lang w:eastAsia="x-none"/>
              </w:rPr>
            </w:pPr>
            <w:r w:rsidRPr="00C451C6">
              <w:rPr>
                <w:b/>
                <w:bCs/>
                <w:color w:val="000000"/>
                <w:lang w:eastAsia="x-none"/>
              </w:rPr>
              <w:t>Arhetip</w:t>
            </w:r>
          </w:p>
        </w:tc>
        <w:tc>
          <w:tcPr>
            <w:tcW w:w="3799" w:type="dxa"/>
          </w:tcPr>
          <w:p w:rsidR="00B83340" w:rsidRPr="00C451C6" w:rsidRDefault="00B83340" w:rsidP="00B83340">
            <w:pPr>
              <w:ind w:left="360"/>
              <w:jc w:val="center"/>
              <w:rPr>
                <w:b/>
                <w:bCs/>
                <w:color w:val="000000"/>
                <w:lang w:eastAsia="x-none"/>
              </w:rPr>
            </w:pPr>
            <w:r w:rsidRPr="00C451C6">
              <w:rPr>
                <w:b/>
                <w:bCs/>
                <w:color w:val="000000"/>
                <w:lang w:eastAsia="x-none"/>
              </w:rPr>
              <w:t>tip 1. parametra</w:t>
            </w:r>
          </w:p>
          <w:p w:rsidR="00B83340" w:rsidRPr="00C451C6" w:rsidRDefault="00B83340" w:rsidP="00B83340">
            <w:pPr>
              <w:jc w:val="center"/>
              <w:rPr>
                <w:b/>
                <w:bCs/>
                <w:color w:val="000000"/>
                <w:lang w:eastAsia="x-none"/>
              </w:rPr>
            </w:pPr>
            <w:r w:rsidRPr="00C451C6">
              <w:rPr>
                <w:b/>
                <w:bCs/>
                <w:color w:val="000000"/>
                <w:lang w:eastAsia="x-none"/>
              </w:rPr>
              <w:t>(Ocena)</w:t>
            </w:r>
          </w:p>
        </w:tc>
      </w:tr>
      <w:tr w:rsidR="00B83340" w:rsidRPr="00C451C6" w:rsidTr="00B83340">
        <w:tc>
          <w:tcPr>
            <w:tcW w:w="2418" w:type="dxa"/>
          </w:tcPr>
          <w:p w:rsidR="00B83340" w:rsidRPr="00C451C6" w:rsidRDefault="00B83340" w:rsidP="00B83340">
            <w:pPr>
              <w:rPr>
                <w:b/>
                <w:bCs/>
                <w:color w:val="000000"/>
                <w:lang w:eastAsia="x-none"/>
              </w:rPr>
            </w:pPr>
            <w:r w:rsidRPr="00C451C6">
              <w:rPr>
                <w:b/>
                <w:bCs/>
                <w:color w:val="000000"/>
                <w:lang w:eastAsia="x-none"/>
              </w:rPr>
              <w:t>Rezultat</w:t>
            </w:r>
          </w:p>
        </w:tc>
        <w:tc>
          <w:tcPr>
            <w:tcW w:w="3071" w:type="dxa"/>
          </w:tcPr>
          <w:p w:rsidR="00B83340" w:rsidRPr="00C451C6" w:rsidRDefault="00B83340" w:rsidP="00B83340">
            <w:pPr>
              <w:ind w:left="360"/>
              <w:jc w:val="center"/>
              <w:rPr>
                <w:b/>
                <w:bCs/>
                <w:color w:val="000000"/>
                <w:lang w:eastAsia="x-none"/>
              </w:rPr>
            </w:pPr>
          </w:p>
        </w:tc>
        <w:tc>
          <w:tcPr>
            <w:tcW w:w="3799" w:type="dxa"/>
          </w:tcPr>
          <w:p w:rsidR="00B83340" w:rsidRPr="00C451C6" w:rsidRDefault="00B83340" w:rsidP="00B83340">
            <w:pPr>
              <w:ind w:left="360"/>
              <w:jc w:val="center"/>
              <w:rPr>
                <w:b/>
                <w:bCs/>
                <w:color w:val="000000"/>
                <w:lang w:eastAsia="x-none"/>
              </w:rPr>
            </w:pPr>
            <w:r w:rsidRPr="00C451C6">
              <w:rPr>
                <w:b/>
                <w:bCs/>
                <w:color w:val="000000"/>
                <w:lang w:eastAsia="x-none"/>
              </w:rPr>
              <w:t>številka</w:t>
            </w:r>
          </w:p>
        </w:tc>
      </w:tr>
      <w:tr w:rsidR="00B83340" w:rsidRPr="00C451C6" w:rsidTr="00B83340">
        <w:tc>
          <w:tcPr>
            <w:tcW w:w="2418" w:type="dxa"/>
            <w:shd w:val="clear" w:color="auto" w:fill="C0C0C0"/>
          </w:tcPr>
          <w:p w:rsidR="00B83340" w:rsidRPr="00C451C6" w:rsidRDefault="00670233" w:rsidP="00B83340">
            <w:pPr>
              <w:rPr>
                <w:b/>
                <w:bCs/>
                <w:color w:val="000000"/>
                <w:lang w:eastAsia="x-none"/>
              </w:rPr>
            </w:pPr>
            <w:hyperlink r:id="rId84" w:history="1">
              <w:r w:rsidR="00B83340" w:rsidRPr="00C451C6">
                <w:rPr>
                  <w:rStyle w:val="Hiperpovezava"/>
                  <w:b/>
                  <w:bCs/>
                  <w:lang w:eastAsia="x-none"/>
                </w:rPr>
                <w:t>Urejenost astme</w:t>
              </w:r>
            </w:hyperlink>
          </w:p>
        </w:tc>
        <w:tc>
          <w:tcPr>
            <w:tcW w:w="3071" w:type="dxa"/>
            <w:shd w:val="clear" w:color="auto" w:fill="C0C0C0"/>
          </w:tcPr>
          <w:p w:rsidR="00B83340" w:rsidRPr="00C451C6" w:rsidRDefault="00B83340" w:rsidP="00B83340">
            <w:pPr>
              <w:rPr>
                <w:color w:val="000000"/>
                <w:lang w:eastAsia="x-none"/>
              </w:rPr>
            </w:pPr>
            <w:r w:rsidRPr="00C451C6">
              <w:rPr>
                <w:color w:val="000000"/>
                <w:lang w:eastAsia="x-none"/>
              </w:rPr>
              <w:t xml:space="preserve">openEHR-EHR-OBSERVATION.asthma_control_test_questionary_ra.v1 </w:t>
            </w:r>
          </w:p>
        </w:tc>
        <w:tc>
          <w:tcPr>
            <w:tcW w:w="3799" w:type="dxa"/>
            <w:shd w:val="clear" w:color="auto" w:fill="C0C0C0"/>
          </w:tcPr>
          <w:p w:rsidR="00B83340" w:rsidRPr="00C451C6" w:rsidRDefault="00B83340" w:rsidP="00B83340">
            <w:pPr>
              <w:rPr>
                <w:color w:val="000000"/>
                <w:lang w:eastAsia="x-none"/>
              </w:rPr>
            </w:pPr>
            <w:r w:rsidRPr="00C451C6">
              <w:rPr>
                <w:color w:val="000000"/>
                <w:lang w:eastAsia="x-none"/>
              </w:rPr>
              <w:t xml:space="preserve">šifriran tekst: </w:t>
            </w:r>
          </w:p>
          <w:p w:rsidR="00B83340" w:rsidRPr="00C451C6" w:rsidRDefault="00B83340" w:rsidP="00B83340">
            <w:pPr>
              <w:rPr>
                <w:color w:val="000000"/>
                <w:lang w:eastAsia="x-none"/>
              </w:rPr>
            </w:pPr>
            <w:r w:rsidRPr="00C451C6">
              <w:rPr>
                <w:color w:val="000000"/>
                <w:lang w:eastAsia="x-none"/>
              </w:rPr>
              <w:t>1 - popolni nadzor</w:t>
            </w:r>
          </w:p>
          <w:p w:rsidR="00B83340" w:rsidRPr="00C451C6" w:rsidRDefault="00B83340" w:rsidP="00B83340">
            <w:pPr>
              <w:rPr>
                <w:color w:val="000000"/>
                <w:lang w:eastAsia="x-none"/>
              </w:rPr>
            </w:pPr>
            <w:r w:rsidRPr="00C451C6">
              <w:rPr>
                <w:color w:val="000000"/>
                <w:lang w:eastAsia="x-none"/>
              </w:rPr>
              <w:t>2 – dober nadzor</w:t>
            </w:r>
          </w:p>
          <w:p w:rsidR="00B83340" w:rsidRPr="00C451C6" w:rsidRDefault="00B83340" w:rsidP="00B83340">
            <w:pPr>
              <w:keepNext/>
              <w:rPr>
                <w:color w:val="000000"/>
                <w:lang w:eastAsia="x-none"/>
              </w:rPr>
            </w:pPr>
            <w:r w:rsidRPr="00C451C6">
              <w:rPr>
                <w:color w:val="000000"/>
                <w:lang w:eastAsia="x-none"/>
              </w:rPr>
              <w:t>3 – ni nadzora</w:t>
            </w:r>
          </w:p>
        </w:tc>
      </w:tr>
    </w:tbl>
    <w:p w:rsidR="00B83340" w:rsidRPr="00C451C6" w:rsidRDefault="00B83340" w:rsidP="00B83340">
      <w:pPr>
        <w:pStyle w:val="Napis"/>
        <w:rPr>
          <w:lang w:eastAsia="x-none"/>
        </w:rPr>
      </w:pPr>
      <w:bookmarkStart w:id="180" w:name="_Toc389059770"/>
      <w:r w:rsidRPr="00C451C6">
        <w:t xml:space="preserve">Tabela </w:t>
      </w:r>
      <w:r w:rsidR="00670233">
        <w:fldChar w:fldCharType="begin"/>
      </w:r>
      <w:r w:rsidR="00670233">
        <w:instrText xml:space="preserve"> SEQ Tabela \* ARABIC </w:instrText>
      </w:r>
      <w:r w:rsidR="00670233">
        <w:fldChar w:fldCharType="separate"/>
      </w:r>
      <w:r w:rsidR="005A1F05" w:rsidRPr="00C451C6">
        <w:rPr>
          <w:noProof/>
        </w:rPr>
        <w:t>39</w:t>
      </w:r>
      <w:r w:rsidR="00670233">
        <w:rPr>
          <w:noProof/>
        </w:rPr>
        <w:fldChar w:fldCharType="end"/>
      </w:r>
      <w:r w:rsidRPr="00C451C6">
        <w:t xml:space="preserve"> : ACT vprašalnik</w:t>
      </w:r>
      <w:bookmarkEnd w:id="180"/>
    </w:p>
    <w:p w:rsidR="00B83340" w:rsidRPr="00C451C6" w:rsidRDefault="00B83340" w:rsidP="00B83340">
      <w:pPr>
        <w:rPr>
          <w:lang w:eastAsia="x-none"/>
        </w:rPr>
      </w:pPr>
      <w:r w:rsidRPr="00C451C6">
        <w:rPr>
          <w:lang w:eastAsia="x-none"/>
        </w:rPr>
        <w:lastRenderedPageBreak/>
        <w:t>Element ACT vprašalnik je namenjen vnašanju rezultatov vprašalnika ACT za ocenjevanje nadzora nad astmo. Podatki bodo vneseni s strani DMS in SMS z izpolnjevanjem elektronskega vprašalnika. Informacijski sistem naj sam izračuna oceno urejenosti.</w:t>
      </w:r>
    </w:p>
    <w:p w:rsidR="00B83340" w:rsidRPr="00C451C6" w:rsidRDefault="00B83340" w:rsidP="00B83340">
      <w:pPr>
        <w:rPr>
          <w:lang w:eastAsia="x-none"/>
        </w:rPr>
      </w:pPr>
    </w:p>
    <w:p w:rsidR="00B83340" w:rsidRPr="00C451C6" w:rsidRDefault="00B83340" w:rsidP="00B83340">
      <w:pPr>
        <w:rPr>
          <w:lang w:eastAsia="x-none"/>
        </w:rPr>
      </w:pPr>
      <w:r w:rsidRPr="00C451C6">
        <w:rPr>
          <w:lang w:eastAsia="x-none"/>
        </w:rPr>
        <w:t>Vprašalnik se nahaja med vprašalniki v prilogi Izhodišč.</w:t>
      </w:r>
    </w:p>
    <w:p w:rsidR="00B83340" w:rsidRPr="00C451C6" w:rsidRDefault="00B83340" w:rsidP="00B83340">
      <w:pPr>
        <w:rPr>
          <w:lang w:eastAsia="x-none"/>
        </w:rPr>
      </w:pPr>
    </w:p>
    <w:p w:rsidR="00B83340" w:rsidRPr="00C451C6" w:rsidRDefault="00B83340" w:rsidP="00B83340">
      <w:pPr>
        <w:rPr>
          <w:lang w:eastAsia="x-none"/>
        </w:rPr>
      </w:pPr>
      <w:r w:rsidRPr="00C451C6">
        <w:rPr>
          <w:lang w:eastAsia="x-none"/>
        </w:rPr>
        <w:t>V osnovnem prikazu naj bo vidna le ocena urejenosti, vprašalnik pa naj bo dostopen preko gumba/povezave. Ko je elektronski vprašalnik enkrat že izpolnjen, naj bodo odgovori dostopni in vidni preko istega gumba/povezave.</w:t>
      </w:r>
    </w:p>
    <w:p w:rsidR="00B83340" w:rsidRPr="00C451C6" w:rsidRDefault="00B83340" w:rsidP="00B83340">
      <w:pPr>
        <w:rPr>
          <w:lang w:eastAsia="x-none"/>
        </w:rPr>
      </w:pPr>
    </w:p>
    <w:p w:rsidR="00B83340" w:rsidRPr="00C451C6" w:rsidRDefault="00B83340" w:rsidP="00B83340">
      <w:pPr>
        <w:pStyle w:val="Naslov3"/>
        <w:jc w:val="left"/>
        <w:rPr>
          <w:lang w:val="sl-SI"/>
        </w:rPr>
      </w:pPr>
      <w:bookmarkStart w:id="181" w:name="_Ref319931329"/>
      <w:bookmarkStart w:id="182" w:name="_Ref319932164"/>
      <w:bookmarkStart w:id="183" w:name="_Toc389889110"/>
      <w:r w:rsidRPr="00C451C6">
        <w:rPr>
          <w:lang w:val="sl-SI"/>
        </w:rPr>
        <w:t>CAT vprašalnik</w:t>
      </w:r>
      <w:bookmarkEnd w:id="181"/>
      <w:bookmarkEnd w:id="182"/>
      <w:bookmarkEnd w:id="1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3071"/>
        <w:gridCol w:w="3799"/>
      </w:tblGrid>
      <w:tr w:rsidR="00B83340" w:rsidRPr="00C451C6" w:rsidTr="00B83340">
        <w:tc>
          <w:tcPr>
            <w:tcW w:w="2418" w:type="dxa"/>
          </w:tcPr>
          <w:p w:rsidR="00B83340" w:rsidRPr="00C451C6" w:rsidRDefault="00B83340" w:rsidP="00B83340">
            <w:pPr>
              <w:rPr>
                <w:b/>
                <w:bCs/>
                <w:color w:val="000000"/>
                <w:lang w:eastAsia="x-none"/>
              </w:rPr>
            </w:pPr>
            <w:r w:rsidRPr="00C451C6">
              <w:rPr>
                <w:b/>
                <w:bCs/>
                <w:color w:val="000000"/>
                <w:lang w:eastAsia="x-none"/>
              </w:rPr>
              <w:t>Ime elementa</w:t>
            </w:r>
          </w:p>
        </w:tc>
        <w:tc>
          <w:tcPr>
            <w:tcW w:w="3071" w:type="dxa"/>
          </w:tcPr>
          <w:p w:rsidR="00B83340" w:rsidRPr="00C451C6" w:rsidRDefault="00B83340" w:rsidP="00B83340">
            <w:pPr>
              <w:ind w:left="360"/>
              <w:jc w:val="center"/>
              <w:rPr>
                <w:b/>
                <w:bCs/>
                <w:color w:val="000000"/>
                <w:lang w:eastAsia="x-none"/>
              </w:rPr>
            </w:pPr>
            <w:r w:rsidRPr="00C451C6">
              <w:rPr>
                <w:b/>
                <w:bCs/>
                <w:color w:val="000000"/>
                <w:lang w:eastAsia="x-none"/>
              </w:rPr>
              <w:t>Arhetip</w:t>
            </w:r>
          </w:p>
        </w:tc>
        <w:tc>
          <w:tcPr>
            <w:tcW w:w="3799" w:type="dxa"/>
          </w:tcPr>
          <w:p w:rsidR="00B83340" w:rsidRPr="00C451C6" w:rsidRDefault="00B83340" w:rsidP="00B83340">
            <w:pPr>
              <w:ind w:left="360"/>
              <w:jc w:val="center"/>
              <w:rPr>
                <w:b/>
                <w:bCs/>
                <w:color w:val="000000"/>
                <w:lang w:eastAsia="x-none"/>
              </w:rPr>
            </w:pPr>
            <w:r w:rsidRPr="00C451C6">
              <w:rPr>
                <w:b/>
                <w:bCs/>
                <w:color w:val="000000"/>
                <w:lang w:eastAsia="x-none"/>
              </w:rPr>
              <w:t>tip 1. parametra</w:t>
            </w:r>
          </w:p>
          <w:p w:rsidR="00B83340" w:rsidRPr="00C451C6" w:rsidRDefault="00B83340" w:rsidP="00B83340">
            <w:pPr>
              <w:jc w:val="center"/>
              <w:rPr>
                <w:b/>
                <w:bCs/>
                <w:color w:val="000000"/>
                <w:lang w:eastAsia="x-none"/>
              </w:rPr>
            </w:pPr>
            <w:r w:rsidRPr="00C451C6">
              <w:rPr>
                <w:b/>
                <w:bCs/>
                <w:color w:val="000000"/>
                <w:lang w:eastAsia="x-none"/>
              </w:rPr>
              <w:t>(Ocena)</w:t>
            </w:r>
          </w:p>
        </w:tc>
      </w:tr>
      <w:tr w:rsidR="00B83340" w:rsidRPr="00C451C6" w:rsidTr="00B83340">
        <w:tc>
          <w:tcPr>
            <w:tcW w:w="2418" w:type="dxa"/>
          </w:tcPr>
          <w:p w:rsidR="00B83340" w:rsidRPr="00C451C6" w:rsidRDefault="00B83340" w:rsidP="00B83340">
            <w:pPr>
              <w:rPr>
                <w:b/>
                <w:bCs/>
                <w:color w:val="000000"/>
                <w:lang w:eastAsia="x-none"/>
              </w:rPr>
            </w:pPr>
            <w:r w:rsidRPr="00C451C6">
              <w:rPr>
                <w:b/>
                <w:bCs/>
                <w:color w:val="000000"/>
                <w:lang w:eastAsia="x-none"/>
              </w:rPr>
              <w:t>Število točk</w:t>
            </w:r>
          </w:p>
        </w:tc>
        <w:tc>
          <w:tcPr>
            <w:tcW w:w="3071" w:type="dxa"/>
          </w:tcPr>
          <w:p w:rsidR="00B83340" w:rsidRPr="00C451C6" w:rsidRDefault="00B83340" w:rsidP="00B83340">
            <w:pPr>
              <w:ind w:left="360"/>
              <w:jc w:val="center"/>
              <w:rPr>
                <w:b/>
                <w:bCs/>
                <w:color w:val="000000"/>
                <w:lang w:eastAsia="x-none"/>
              </w:rPr>
            </w:pPr>
          </w:p>
        </w:tc>
        <w:tc>
          <w:tcPr>
            <w:tcW w:w="3799" w:type="dxa"/>
          </w:tcPr>
          <w:p w:rsidR="00B83340" w:rsidRPr="00C451C6" w:rsidRDefault="00B83340" w:rsidP="00B83340">
            <w:pPr>
              <w:ind w:left="360"/>
              <w:jc w:val="center"/>
              <w:rPr>
                <w:b/>
                <w:bCs/>
                <w:color w:val="000000"/>
                <w:lang w:eastAsia="x-none"/>
              </w:rPr>
            </w:pPr>
            <w:r w:rsidRPr="00C451C6">
              <w:rPr>
                <w:b/>
                <w:bCs/>
                <w:color w:val="000000"/>
                <w:lang w:eastAsia="x-none"/>
              </w:rPr>
              <w:t>število</w:t>
            </w:r>
          </w:p>
        </w:tc>
      </w:tr>
      <w:tr w:rsidR="00B83340" w:rsidRPr="00C451C6" w:rsidTr="00B83340">
        <w:tc>
          <w:tcPr>
            <w:tcW w:w="2418" w:type="dxa"/>
            <w:shd w:val="clear" w:color="auto" w:fill="C0C0C0"/>
          </w:tcPr>
          <w:p w:rsidR="00B83340" w:rsidRPr="00C451C6" w:rsidRDefault="00670233" w:rsidP="00B83340">
            <w:pPr>
              <w:rPr>
                <w:b/>
                <w:bCs/>
                <w:color w:val="000000"/>
                <w:lang w:eastAsia="x-none"/>
              </w:rPr>
            </w:pPr>
            <w:hyperlink r:id="rId85" w:history="1">
              <w:r w:rsidR="00B83340" w:rsidRPr="00C451C6">
                <w:rPr>
                  <w:rStyle w:val="Hiperpovezava"/>
                  <w:b/>
                  <w:bCs/>
                  <w:lang w:eastAsia="x-none"/>
                </w:rPr>
                <w:t>Urejenost KOPB</w:t>
              </w:r>
            </w:hyperlink>
          </w:p>
        </w:tc>
        <w:tc>
          <w:tcPr>
            <w:tcW w:w="3071" w:type="dxa"/>
            <w:shd w:val="clear" w:color="auto" w:fill="C0C0C0"/>
          </w:tcPr>
          <w:p w:rsidR="00B83340" w:rsidRPr="00C451C6" w:rsidRDefault="00B83340" w:rsidP="00B83340">
            <w:pPr>
              <w:rPr>
                <w:color w:val="000000"/>
                <w:lang w:eastAsia="x-none"/>
              </w:rPr>
            </w:pPr>
          </w:p>
        </w:tc>
        <w:tc>
          <w:tcPr>
            <w:tcW w:w="3799" w:type="dxa"/>
            <w:shd w:val="clear" w:color="auto" w:fill="C0C0C0"/>
          </w:tcPr>
          <w:p w:rsidR="00B83340" w:rsidRPr="00C451C6" w:rsidRDefault="00B83340" w:rsidP="00B83340">
            <w:pPr>
              <w:rPr>
                <w:color w:val="000000"/>
                <w:lang w:eastAsia="x-none"/>
              </w:rPr>
            </w:pPr>
            <w:r w:rsidRPr="00C451C6">
              <w:rPr>
                <w:color w:val="000000"/>
                <w:lang w:eastAsia="x-none"/>
              </w:rPr>
              <w:t xml:space="preserve">šifriran tekst: </w:t>
            </w:r>
          </w:p>
          <w:p w:rsidR="00B83340" w:rsidRPr="00C451C6" w:rsidRDefault="00B83340" w:rsidP="00B83340">
            <w:pPr>
              <w:rPr>
                <w:color w:val="000000"/>
                <w:lang w:eastAsia="x-none"/>
              </w:rPr>
            </w:pPr>
            <w:r w:rsidRPr="00C451C6">
              <w:rPr>
                <w:color w:val="000000"/>
                <w:lang w:eastAsia="x-none"/>
              </w:rPr>
              <w:t>1 – velik vpliv</w:t>
            </w:r>
          </w:p>
          <w:p w:rsidR="00B83340" w:rsidRPr="00C451C6" w:rsidRDefault="00B83340" w:rsidP="00B83340">
            <w:pPr>
              <w:rPr>
                <w:color w:val="000000"/>
                <w:lang w:eastAsia="x-none"/>
              </w:rPr>
            </w:pPr>
            <w:r w:rsidRPr="00C451C6">
              <w:rPr>
                <w:color w:val="000000"/>
                <w:lang w:eastAsia="x-none"/>
              </w:rPr>
              <w:t>2 – srednji vpliv</w:t>
            </w:r>
          </w:p>
          <w:p w:rsidR="00B83340" w:rsidRPr="00C451C6" w:rsidRDefault="00B83340" w:rsidP="00B83340">
            <w:pPr>
              <w:keepNext/>
              <w:rPr>
                <w:color w:val="000000"/>
                <w:lang w:eastAsia="x-none"/>
              </w:rPr>
            </w:pPr>
            <w:r w:rsidRPr="00C451C6">
              <w:rPr>
                <w:color w:val="000000"/>
                <w:lang w:eastAsia="x-none"/>
              </w:rPr>
              <w:t>3 – majhen vpliv</w:t>
            </w:r>
          </w:p>
        </w:tc>
      </w:tr>
    </w:tbl>
    <w:p w:rsidR="00B83340" w:rsidRPr="00C451C6" w:rsidRDefault="00B83340" w:rsidP="00B83340">
      <w:pPr>
        <w:pStyle w:val="Napis"/>
        <w:rPr>
          <w:lang w:eastAsia="x-none"/>
        </w:rPr>
      </w:pPr>
      <w:bookmarkStart w:id="184" w:name="_Toc389059771"/>
      <w:r w:rsidRPr="00C451C6">
        <w:t xml:space="preserve">Tabela </w:t>
      </w:r>
      <w:r w:rsidR="00670233">
        <w:fldChar w:fldCharType="begin"/>
      </w:r>
      <w:r w:rsidR="00670233">
        <w:instrText xml:space="preserve"> SEQ Tabela \* ARABIC </w:instrText>
      </w:r>
      <w:r w:rsidR="00670233">
        <w:fldChar w:fldCharType="separate"/>
      </w:r>
      <w:r w:rsidR="005A1F05" w:rsidRPr="00C451C6">
        <w:rPr>
          <w:noProof/>
        </w:rPr>
        <w:t>40</w:t>
      </w:r>
      <w:r w:rsidR="00670233">
        <w:rPr>
          <w:noProof/>
        </w:rPr>
        <w:fldChar w:fldCharType="end"/>
      </w:r>
      <w:r w:rsidRPr="00C451C6">
        <w:t xml:space="preserve"> : CAT vprašalnik</w:t>
      </w:r>
      <w:bookmarkEnd w:id="184"/>
    </w:p>
    <w:p w:rsidR="00B83340" w:rsidRPr="00C451C6" w:rsidRDefault="00B83340" w:rsidP="00B83340">
      <w:pPr>
        <w:rPr>
          <w:lang w:eastAsia="x-none"/>
        </w:rPr>
      </w:pPr>
      <w:r w:rsidRPr="00C451C6">
        <w:rPr>
          <w:lang w:eastAsia="x-none"/>
        </w:rPr>
        <w:t>Element CAT vprašalnik je namenjen vnašanju rezultatov vprašalnika CAT. Podatki bodo vnešeni s strani DMS in SMS z izpolnjevanjem elektronskega vprašalnika. Informacijski sistem naj sam izračuna stopnjo vpliva.</w:t>
      </w:r>
    </w:p>
    <w:p w:rsidR="00B83340" w:rsidRPr="00C451C6" w:rsidRDefault="00B83340" w:rsidP="00B83340">
      <w:pPr>
        <w:rPr>
          <w:lang w:eastAsia="x-none"/>
        </w:rPr>
      </w:pPr>
    </w:p>
    <w:p w:rsidR="00B83340" w:rsidRPr="00C451C6" w:rsidRDefault="00B83340" w:rsidP="00B83340">
      <w:pPr>
        <w:rPr>
          <w:lang w:eastAsia="x-none"/>
        </w:rPr>
      </w:pPr>
      <w:r w:rsidRPr="00C451C6">
        <w:rPr>
          <w:lang w:eastAsia="x-none"/>
        </w:rPr>
        <w:t>V osnovnem prikazu naj bo vidna le ocena stopnje vpliva, vprašalnik pa naj bo dostopen preko gumba/povezave. Ko je elektronski vprašalnik enkrat že izpolnjen, naj bodo odgovori dostopni in vidni preko istega gumba/povezave.</w:t>
      </w:r>
    </w:p>
    <w:p w:rsidR="00B83340" w:rsidRPr="00C451C6" w:rsidRDefault="00B83340" w:rsidP="00B83340">
      <w:pPr>
        <w:rPr>
          <w:lang w:eastAsia="x-none"/>
        </w:rPr>
      </w:pPr>
    </w:p>
    <w:p w:rsidR="00B83340" w:rsidRPr="00C451C6" w:rsidRDefault="00B83340" w:rsidP="00B83340">
      <w:pPr>
        <w:rPr>
          <w:lang w:eastAsia="x-none"/>
        </w:rPr>
      </w:pPr>
      <w:r w:rsidRPr="00C451C6">
        <w:rPr>
          <w:lang w:eastAsia="x-none"/>
        </w:rPr>
        <w:t>Vprašalnik se nahaja med vprašalniki v prilogi Izhodišč.</w:t>
      </w:r>
    </w:p>
    <w:p w:rsidR="002E37D5" w:rsidRPr="00C451C6" w:rsidRDefault="002E37D5" w:rsidP="00876C25">
      <w:pPr>
        <w:rPr>
          <w:lang w:eastAsia="x-none"/>
        </w:rPr>
      </w:pPr>
    </w:p>
    <w:p w:rsidR="00A017A9" w:rsidRPr="00C451C6" w:rsidRDefault="00A017A9" w:rsidP="00A017A9">
      <w:pPr>
        <w:pStyle w:val="Naslov3"/>
        <w:jc w:val="left"/>
        <w:rPr>
          <w:lang w:val="sl-SI"/>
        </w:rPr>
      </w:pPr>
      <w:bookmarkStart w:id="185" w:name="_Toc389889111"/>
      <w:r w:rsidRPr="00C451C6">
        <w:rPr>
          <w:lang w:val="sl-SI"/>
        </w:rPr>
        <w:t>IPSS vprašalnik</w:t>
      </w:r>
      <w:bookmarkEnd w:id="185"/>
    </w:p>
    <w:p w:rsidR="00A017A9" w:rsidRPr="00C451C6" w:rsidRDefault="00A017A9" w:rsidP="00A017A9"/>
    <w:p w:rsidR="00A017A9" w:rsidRPr="00C451C6" w:rsidRDefault="00A017A9" w:rsidP="00A017A9">
      <w:r w:rsidRPr="00C451C6">
        <w:t>Vprašalnik za točkovno vrednotenje  simptomov BHP se se uporablja pri bolnikih z benigno hiperplazijo prostate.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3071"/>
        <w:gridCol w:w="3071"/>
      </w:tblGrid>
      <w:tr w:rsidR="00CF22BC" w:rsidRPr="00C451C6" w:rsidTr="00F9515E">
        <w:tc>
          <w:tcPr>
            <w:tcW w:w="3070" w:type="dxa"/>
            <w:shd w:val="clear" w:color="auto" w:fill="auto"/>
          </w:tcPr>
          <w:p w:rsidR="00CF22BC" w:rsidRPr="00C451C6" w:rsidRDefault="00CF22BC" w:rsidP="00F9515E">
            <w:r w:rsidRPr="00C451C6">
              <w:t>Število tok iz porvega dela vprašalnika - Stopnja težav</w:t>
            </w:r>
          </w:p>
        </w:tc>
        <w:tc>
          <w:tcPr>
            <w:tcW w:w="3071" w:type="dxa"/>
            <w:shd w:val="clear" w:color="auto" w:fill="auto"/>
          </w:tcPr>
          <w:p w:rsidR="00CF22BC" w:rsidRPr="00C451C6" w:rsidRDefault="00CF22BC" w:rsidP="00F9515E"/>
        </w:tc>
        <w:tc>
          <w:tcPr>
            <w:tcW w:w="3071" w:type="dxa"/>
            <w:shd w:val="clear" w:color="auto" w:fill="auto"/>
          </w:tcPr>
          <w:p w:rsidR="00CF22BC" w:rsidRPr="00C451C6" w:rsidRDefault="00CF22BC" w:rsidP="00F9515E">
            <w:r w:rsidRPr="00C451C6">
              <w:t>Številka</w:t>
            </w:r>
          </w:p>
        </w:tc>
      </w:tr>
      <w:tr w:rsidR="00A017A9" w:rsidRPr="00C451C6" w:rsidTr="00AC5261">
        <w:tc>
          <w:tcPr>
            <w:tcW w:w="3070" w:type="dxa"/>
            <w:shd w:val="clear" w:color="auto" w:fill="auto"/>
          </w:tcPr>
          <w:p w:rsidR="00A017A9" w:rsidRPr="00C451C6" w:rsidRDefault="00A017A9" w:rsidP="00A017A9">
            <w:r w:rsidRPr="00C451C6">
              <w:lastRenderedPageBreak/>
              <w:t>Stopnja težav</w:t>
            </w:r>
          </w:p>
        </w:tc>
        <w:tc>
          <w:tcPr>
            <w:tcW w:w="3071" w:type="dxa"/>
            <w:shd w:val="clear" w:color="auto" w:fill="auto"/>
          </w:tcPr>
          <w:p w:rsidR="00A017A9" w:rsidRPr="00C451C6" w:rsidRDefault="00A017A9" w:rsidP="00A017A9"/>
        </w:tc>
        <w:tc>
          <w:tcPr>
            <w:tcW w:w="3071" w:type="dxa"/>
            <w:shd w:val="clear" w:color="auto" w:fill="auto"/>
          </w:tcPr>
          <w:p w:rsidR="00A017A9" w:rsidRPr="00C451C6" w:rsidRDefault="00A017A9" w:rsidP="00A017A9">
            <w:r w:rsidRPr="00C451C6">
              <w:t>1 – blage težave</w:t>
            </w:r>
          </w:p>
          <w:p w:rsidR="00A017A9" w:rsidRPr="00C451C6" w:rsidRDefault="00A017A9" w:rsidP="00A017A9">
            <w:r w:rsidRPr="00C451C6">
              <w:t>2 – zmerne težave</w:t>
            </w:r>
          </w:p>
          <w:p w:rsidR="00A017A9" w:rsidRPr="00C451C6" w:rsidRDefault="00A017A9" w:rsidP="00A017A9">
            <w:r w:rsidRPr="00C451C6">
              <w:t>3- hude težave</w:t>
            </w:r>
          </w:p>
        </w:tc>
      </w:tr>
      <w:tr w:rsidR="00A017A9" w:rsidRPr="00C451C6" w:rsidTr="00AC5261">
        <w:tc>
          <w:tcPr>
            <w:tcW w:w="3070" w:type="dxa"/>
            <w:shd w:val="clear" w:color="auto" w:fill="auto"/>
          </w:tcPr>
          <w:p w:rsidR="00A017A9" w:rsidRPr="00C451C6" w:rsidRDefault="00A017A9" w:rsidP="00A017A9">
            <w:r w:rsidRPr="00C451C6">
              <w:t>Ocena kakovosti življenja</w:t>
            </w:r>
          </w:p>
        </w:tc>
        <w:tc>
          <w:tcPr>
            <w:tcW w:w="3071" w:type="dxa"/>
            <w:shd w:val="clear" w:color="auto" w:fill="auto"/>
          </w:tcPr>
          <w:p w:rsidR="00A017A9" w:rsidRPr="00C451C6" w:rsidRDefault="00A017A9" w:rsidP="00A017A9"/>
        </w:tc>
        <w:tc>
          <w:tcPr>
            <w:tcW w:w="3071" w:type="dxa"/>
            <w:shd w:val="clear" w:color="auto" w:fill="auto"/>
          </w:tcPr>
          <w:p w:rsidR="00A017A9" w:rsidRPr="00C451C6" w:rsidRDefault="00A017A9" w:rsidP="00A017A9">
            <w:r w:rsidRPr="00C451C6">
              <w:t>0 – odlično</w:t>
            </w:r>
          </w:p>
          <w:p w:rsidR="00A017A9" w:rsidRPr="00C451C6" w:rsidRDefault="00A017A9" w:rsidP="00A017A9">
            <w:r w:rsidRPr="00C451C6">
              <w:t>1- zadovoljen</w:t>
            </w:r>
          </w:p>
          <w:p w:rsidR="00A017A9" w:rsidRPr="00C451C6" w:rsidRDefault="00A017A9" w:rsidP="00A017A9">
            <w:r w:rsidRPr="00C451C6">
              <w:t>2 –v glavnem zadovoljujoče</w:t>
            </w:r>
          </w:p>
          <w:p w:rsidR="00A017A9" w:rsidRPr="00C451C6" w:rsidRDefault="00A017A9" w:rsidP="00A017A9">
            <w:r w:rsidRPr="00C451C6">
              <w:t>3 – neodločen</w:t>
            </w:r>
          </w:p>
          <w:p w:rsidR="00A017A9" w:rsidRPr="00C451C6" w:rsidRDefault="00A017A9" w:rsidP="00A017A9">
            <w:r w:rsidRPr="00C451C6">
              <w:t>4- v glavnem slabo</w:t>
            </w:r>
          </w:p>
          <w:p w:rsidR="00A017A9" w:rsidRPr="00C451C6" w:rsidRDefault="00A017A9" w:rsidP="00A017A9">
            <w:r w:rsidRPr="00C451C6">
              <w:t>5- nezadovoljujoče</w:t>
            </w:r>
          </w:p>
          <w:p w:rsidR="00A017A9" w:rsidRPr="00C451C6" w:rsidRDefault="00A017A9" w:rsidP="00A017A9">
            <w:r w:rsidRPr="00C451C6">
              <w:t>6 - nevzdržno</w:t>
            </w:r>
          </w:p>
          <w:p w:rsidR="00A017A9" w:rsidRPr="00C451C6" w:rsidRDefault="00A017A9" w:rsidP="00A017A9"/>
        </w:tc>
      </w:tr>
    </w:tbl>
    <w:p w:rsidR="00A017A9" w:rsidRPr="00C451C6" w:rsidRDefault="00A017A9" w:rsidP="00A017A9"/>
    <w:p w:rsidR="00A017A9" w:rsidRPr="00C451C6" w:rsidRDefault="00A017A9" w:rsidP="00A017A9">
      <w:pPr>
        <w:rPr>
          <w:lang w:eastAsia="x-none"/>
        </w:rPr>
      </w:pPr>
      <w:r w:rsidRPr="00C451C6">
        <w:rPr>
          <w:lang w:eastAsia="x-none"/>
        </w:rPr>
        <w:t>Element IPSS vprašalnik je namenjen vnašanju rezultatov vprašalnika. Podatki bodo vnešeni s strani DMS z izpolnjevanjem elektronskega vprašalnika (program mora omogočati izpolnjevanje). Informacijski sistem mora sam izračunati stopnjo težav.</w:t>
      </w:r>
      <w:r w:rsidR="00CF22BC" w:rsidRPr="00C451C6">
        <w:rPr>
          <w:lang w:eastAsia="x-none"/>
        </w:rPr>
        <w:t xml:space="preserve"> </w:t>
      </w:r>
    </w:p>
    <w:p w:rsidR="00CF22BC" w:rsidRPr="00C451C6" w:rsidRDefault="00CF22BC" w:rsidP="00A017A9">
      <w:pPr>
        <w:rPr>
          <w:lang w:eastAsia="x-none"/>
        </w:rPr>
      </w:pPr>
      <w:r w:rsidRPr="00C451C6">
        <w:rPr>
          <w:lang w:eastAsia="x-none"/>
        </w:rPr>
        <w:t>Program si mora zapomniti tudi število točk iz prvega dela, saj je to kriterij pri presejanju.</w:t>
      </w:r>
    </w:p>
    <w:p w:rsidR="00A017A9" w:rsidRPr="00C451C6" w:rsidRDefault="00A017A9" w:rsidP="00A017A9">
      <w:pPr>
        <w:rPr>
          <w:lang w:eastAsia="x-none"/>
        </w:rPr>
      </w:pPr>
    </w:p>
    <w:p w:rsidR="00A017A9" w:rsidRPr="00C451C6" w:rsidRDefault="00A017A9" w:rsidP="00A017A9">
      <w:pPr>
        <w:rPr>
          <w:lang w:eastAsia="x-none"/>
        </w:rPr>
      </w:pPr>
      <w:r w:rsidRPr="00C451C6">
        <w:rPr>
          <w:lang w:eastAsia="x-none"/>
        </w:rPr>
        <w:t>V osnovnem prikazu naj bo vidna le ocena stopnje težav in ocena kakovosti življenja, vprašalnik pa naj bo dostopen preko gumba/povezave. Ko je elektronski vprašalnik enkrat že izpolnjen, naj bodo odgovori dostopni in vidni preko istega gumba/povezave.</w:t>
      </w:r>
    </w:p>
    <w:p w:rsidR="00A017A9" w:rsidRPr="00C451C6" w:rsidRDefault="00A017A9" w:rsidP="00A017A9"/>
    <w:p w:rsidR="00A017A9" w:rsidRPr="00C451C6" w:rsidRDefault="00A017A9" w:rsidP="00A017A9">
      <w:r w:rsidRPr="00C451C6">
        <w:t>Program mora omogočati vnos odgovorov na vprašanja in sam izračunati oceno. Oceni  z opisom se prikazujeta v modulu za vnos/pregled podatkov.</w:t>
      </w:r>
    </w:p>
    <w:p w:rsidR="00526086" w:rsidRPr="00C451C6" w:rsidRDefault="00526086" w:rsidP="00A017A9"/>
    <w:p w:rsidR="00526086" w:rsidRPr="00C451C6" w:rsidRDefault="00526086" w:rsidP="00526086">
      <w:pPr>
        <w:pStyle w:val="Naslov3"/>
        <w:jc w:val="left"/>
        <w:rPr>
          <w:lang w:val="sl-SI"/>
        </w:rPr>
      </w:pPr>
      <w:bookmarkStart w:id="186" w:name="_Toc389889112"/>
      <w:r w:rsidRPr="00C451C6">
        <w:rPr>
          <w:lang w:val="sl-SI"/>
        </w:rPr>
        <w:t>Frax indeks</w:t>
      </w:r>
      <w:bookmarkEnd w:id="186"/>
    </w:p>
    <w:p w:rsidR="00526086" w:rsidRPr="00C451C6" w:rsidRDefault="00526086" w:rsidP="00526086">
      <w:pPr>
        <w:rPr>
          <w:lang w:eastAsia="x-none"/>
        </w:rPr>
      </w:pPr>
    </w:p>
    <w:p w:rsidR="00526086" w:rsidRPr="00C451C6" w:rsidRDefault="00526086" w:rsidP="00526086">
      <w:pPr>
        <w:rPr>
          <w:sz w:val="23"/>
          <w:szCs w:val="23"/>
        </w:rPr>
      </w:pPr>
      <w:r w:rsidRPr="00C451C6">
        <w:rPr>
          <w:sz w:val="23"/>
          <w:szCs w:val="23"/>
        </w:rPr>
        <w:t>S pomočjo FRAX, ki je od februarja 2008 prosto dostopen na spletni strani (http://www.shef.ac.uk/FRAX/tool.aspx?country=49), lahko tako za vse ženske po menopavzi in za moške nad 50 let izračunamo, kolikšna je verjetnost v odstotkih oziroma absolutno tveganje, da bodo v naslednjih desetih letih utrpeli enega od štirih najpogostejših osteoporoznih zlomov (vretence, kolk, zapestje, nadlahtnica).</w:t>
      </w:r>
    </w:p>
    <w:p w:rsidR="00526086" w:rsidRPr="00C451C6" w:rsidRDefault="00526086" w:rsidP="00526086">
      <w:pPr>
        <w:rPr>
          <w:lang w:eastAsia="x-none"/>
        </w:rPr>
      </w:pPr>
      <w:r w:rsidRPr="00C451C6">
        <w:rPr>
          <w:lang w:eastAsia="x-none"/>
        </w:rPr>
        <w:t xml:space="preserve">Za Slovenijo uporabljamo FRAX Velike Britanije, ker najbolj ustreza epidemiološki situaciji glede incidence zlomov kolka. </w:t>
      </w:r>
    </w:p>
    <w:p w:rsidR="00526086" w:rsidRPr="00C451C6" w:rsidRDefault="00526086" w:rsidP="00526086">
      <w:pPr>
        <w:rPr>
          <w:lang w:eastAsia="x-none"/>
        </w:rPr>
      </w:pPr>
      <w:r w:rsidRPr="00C451C6">
        <w:rPr>
          <w:lang w:eastAsia="x-none"/>
        </w:rPr>
        <w:t>DMS vnes</w:t>
      </w:r>
      <w:r w:rsidR="00871F51" w:rsidRPr="00C451C6">
        <w:rPr>
          <w:lang w:eastAsia="x-none"/>
        </w:rPr>
        <w:t>e</w:t>
      </w:r>
      <w:r w:rsidRPr="00C451C6">
        <w:rPr>
          <w:lang w:eastAsia="x-none"/>
        </w:rPr>
        <w:t xml:space="preserve"> podatke in obe številki vnese v program.</w:t>
      </w:r>
    </w:p>
    <w:p w:rsidR="00526086" w:rsidRPr="00C451C6" w:rsidRDefault="00526086" w:rsidP="00526086">
      <w:pPr>
        <w:rPr>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3071"/>
        <w:gridCol w:w="3799"/>
      </w:tblGrid>
      <w:tr w:rsidR="00582EF1" w:rsidRPr="00C451C6" w:rsidTr="004C5C5C">
        <w:tc>
          <w:tcPr>
            <w:tcW w:w="2418" w:type="dxa"/>
          </w:tcPr>
          <w:p w:rsidR="00526086" w:rsidRPr="00C451C6" w:rsidRDefault="00526086" w:rsidP="004C5C5C">
            <w:pPr>
              <w:rPr>
                <w:b/>
                <w:bCs/>
                <w:color w:val="000000"/>
                <w:lang w:eastAsia="x-none"/>
              </w:rPr>
            </w:pPr>
            <w:r w:rsidRPr="00C451C6">
              <w:rPr>
                <w:b/>
                <w:bCs/>
                <w:color w:val="000000"/>
                <w:lang w:eastAsia="x-none"/>
              </w:rPr>
              <w:t>Ime elementa</w:t>
            </w:r>
          </w:p>
        </w:tc>
        <w:tc>
          <w:tcPr>
            <w:tcW w:w="3071" w:type="dxa"/>
          </w:tcPr>
          <w:p w:rsidR="00526086" w:rsidRPr="00C451C6" w:rsidRDefault="00526086" w:rsidP="004C5C5C">
            <w:pPr>
              <w:ind w:left="360"/>
              <w:jc w:val="center"/>
              <w:rPr>
                <w:b/>
                <w:bCs/>
                <w:color w:val="000000"/>
                <w:lang w:eastAsia="x-none"/>
              </w:rPr>
            </w:pPr>
            <w:r w:rsidRPr="00C451C6">
              <w:rPr>
                <w:b/>
                <w:bCs/>
                <w:color w:val="000000"/>
                <w:lang w:eastAsia="x-none"/>
              </w:rPr>
              <w:t>Arhetip</w:t>
            </w:r>
          </w:p>
        </w:tc>
        <w:tc>
          <w:tcPr>
            <w:tcW w:w="3799" w:type="dxa"/>
          </w:tcPr>
          <w:p w:rsidR="00526086" w:rsidRPr="00C451C6" w:rsidRDefault="00526086" w:rsidP="00526086">
            <w:pPr>
              <w:ind w:left="360"/>
              <w:jc w:val="center"/>
              <w:rPr>
                <w:b/>
                <w:bCs/>
                <w:color w:val="000000"/>
                <w:lang w:eastAsia="x-none"/>
              </w:rPr>
            </w:pPr>
            <w:r w:rsidRPr="00C451C6">
              <w:rPr>
                <w:b/>
                <w:bCs/>
                <w:color w:val="000000"/>
                <w:lang w:eastAsia="x-none"/>
              </w:rPr>
              <w:t>tip parametra</w:t>
            </w:r>
          </w:p>
        </w:tc>
      </w:tr>
      <w:tr w:rsidR="00582EF1" w:rsidRPr="00C451C6" w:rsidTr="004C5C5C">
        <w:tc>
          <w:tcPr>
            <w:tcW w:w="2418" w:type="dxa"/>
          </w:tcPr>
          <w:p w:rsidR="00526086" w:rsidRPr="00C451C6" w:rsidRDefault="00526086" w:rsidP="004C5C5C">
            <w:pPr>
              <w:rPr>
                <w:bCs/>
                <w:color w:val="000000"/>
                <w:lang w:eastAsia="x-none"/>
              </w:rPr>
            </w:pPr>
            <w:r w:rsidRPr="00C451C6">
              <w:rPr>
                <w:bCs/>
                <w:color w:val="000000"/>
                <w:lang w:eastAsia="x-none"/>
              </w:rPr>
              <w:lastRenderedPageBreak/>
              <w:t>Ocena tveganja za osteoporozni zlom</w:t>
            </w:r>
          </w:p>
        </w:tc>
        <w:tc>
          <w:tcPr>
            <w:tcW w:w="3071" w:type="dxa"/>
          </w:tcPr>
          <w:p w:rsidR="00526086" w:rsidRPr="00C451C6" w:rsidRDefault="00526086" w:rsidP="004C5C5C">
            <w:pPr>
              <w:ind w:left="360"/>
              <w:jc w:val="center"/>
              <w:rPr>
                <w:bCs/>
                <w:color w:val="000000"/>
                <w:lang w:eastAsia="x-none"/>
              </w:rPr>
            </w:pPr>
          </w:p>
        </w:tc>
        <w:tc>
          <w:tcPr>
            <w:tcW w:w="3799" w:type="dxa"/>
          </w:tcPr>
          <w:p w:rsidR="00526086" w:rsidRPr="00C451C6" w:rsidRDefault="00526086" w:rsidP="004C5C5C">
            <w:pPr>
              <w:ind w:left="360"/>
              <w:jc w:val="center"/>
              <w:rPr>
                <w:bCs/>
                <w:color w:val="000000"/>
                <w:lang w:eastAsia="x-none"/>
              </w:rPr>
            </w:pPr>
            <w:r w:rsidRPr="00C451C6">
              <w:rPr>
                <w:bCs/>
                <w:color w:val="000000"/>
                <w:lang w:eastAsia="x-none"/>
              </w:rPr>
              <w:t>število (ena decimalka)</w:t>
            </w:r>
          </w:p>
        </w:tc>
      </w:tr>
      <w:tr w:rsidR="00582EF1" w:rsidRPr="00C451C6" w:rsidTr="004C5C5C">
        <w:tc>
          <w:tcPr>
            <w:tcW w:w="2418" w:type="dxa"/>
          </w:tcPr>
          <w:p w:rsidR="00526086" w:rsidRPr="00C451C6" w:rsidRDefault="00526086" w:rsidP="004C5C5C">
            <w:pPr>
              <w:rPr>
                <w:bCs/>
                <w:color w:val="000000"/>
                <w:lang w:eastAsia="x-none"/>
              </w:rPr>
            </w:pPr>
            <w:r w:rsidRPr="00C451C6">
              <w:rPr>
                <w:bCs/>
                <w:color w:val="000000"/>
                <w:lang w:eastAsia="x-none"/>
              </w:rPr>
              <w:t>Ocena tveganja za zlom kolka</w:t>
            </w:r>
          </w:p>
        </w:tc>
        <w:tc>
          <w:tcPr>
            <w:tcW w:w="3071" w:type="dxa"/>
          </w:tcPr>
          <w:p w:rsidR="00526086" w:rsidRPr="00C451C6" w:rsidRDefault="00526086" w:rsidP="004C5C5C">
            <w:pPr>
              <w:ind w:left="360"/>
              <w:jc w:val="center"/>
              <w:rPr>
                <w:bCs/>
                <w:color w:val="000000"/>
                <w:lang w:eastAsia="x-none"/>
              </w:rPr>
            </w:pPr>
          </w:p>
        </w:tc>
        <w:tc>
          <w:tcPr>
            <w:tcW w:w="3799" w:type="dxa"/>
          </w:tcPr>
          <w:p w:rsidR="00526086" w:rsidRPr="00C451C6" w:rsidRDefault="00526086" w:rsidP="004C5C5C">
            <w:pPr>
              <w:ind w:left="360"/>
              <w:jc w:val="center"/>
              <w:rPr>
                <w:bCs/>
                <w:color w:val="000000"/>
                <w:lang w:eastAsia="x-none"/>
              </w:rPr>
            </w:pPr>
            <w:r w:rsidRPr="00C451C6">
              <w:rPr>
                <w:bCs/>
                <w:color w:val="000000"/>
                <w:lang w:eastAsia="x-none"/>
              </w:rPr>
              <w:t>število (ena decimalka)</w:t>
            </w:r>
          </w:p>
        </w:tc>
      </w:tr>
    </w:tbl>
    <w:p w:rsidR="00526086" w:rsidRPr="00C451C6" w:rsidRDefault="00526086" w:rsidP="00A017A9"/>
    <w:p w:rsidR="0040612E" w:rsidRPr="00C451C6" w:rsidRDefault="0040612E" w:rsidP="000E061D">
      <w:pPr>
        <w:rPr>
          <w:lang w:eastAsia="x-none"/>
        </w:rPr>
      </w:pPr>
    </w:p>
    <w:p w:rsidR="00FD0AB7" w:rsidRPr="00C451C6" w:rsidRDefault="00FD0AB7" w:rsidP="00FD0AB7">
      <w:pPr>
        <w:pStyle w:val="Naslov3"/>
        <w:jc w:val="left"/>
        <w:rPr>
          <w:lang w:val="sl-SI"/>
        </w:rPr>
      </w:pPr>
      <w:r w:rsidRPr="00C451C6">
        <w:rPr>
          <w:lang w:val="sl-SI"/>
        </w:rPr>
        <w:t>PHQ9 vprašalnik za depresijo</w:t>
      </w:r>
    </w:p>
    <w:p w:rsidR="00FD0AB7" w:rsidRPr="00C451C6" w:rsidRDefault="00FD0AB7" w:rsidP="00FD0AB7">
      <w:pPr>
        <w:rPr>
          <w:lang w:eastAsia="x-none"/>
        </w:rPr>
      </w:pPr>
    </w:p>
    <w:p w:rsidR="00FD0AB7" w:rsidRPr="00C451C6" w:rsidRDefault="00FD0AB7" w:rsidP="00FD0AB7">
      <w:pPr>
        <w:rPr>
          <w:lang w:eastAsia="x-none"/>
        </w:rPr>
      </w:pPr>
      <w:r w:rsidRPr="00C451C6">
        <w:rPr>
          <w:lang w:eastAsia="x-none"/>
        </w:rPr>
        <w:t xml:space="preserve">Uporablja se tako za ocenjevanje ogroženosti za depresijo ali pa ga uporablja zdravnik za bolj poglobljeno analizo. </w:t>
      </w:r>
    </w:p>
    <w:p w:rsidR="00FD0AB7" w:rsidRPr="00C451C6" w:rsidRDefault="00FD0AB7" w:rsidP="000E061D">
      <w:pPr>
        <w:rPr>
          <w:lang w:eastAsia="x-none"/>
        </w:rPr>
      </w:pPr>
    </w:p>
    <w:p w:rsidR="00D24EA3" w:rsidRPr="00C451C6" w:rsidRDefault="00D24EA3" w:rsidP="00D24EA3">
      <w:pPr>
        <w:pStyle w:val="Naslov2"/>
        <w:rPr>
          <w:lang w:val="sl-SI"/>
        </w:rPr>
      </w:pPr>
      <w:bookmarkStart w:id="187" w:name="_Toc389889113"/>
      <w:r w:rsidRPr="00C451C6">
        <w:rPr>
          <w:lang w:val="sl-SI"/>
        </w:rPr>
        <w:t>Evalvacija</w:t>
      </w:r>
      <w:bookmarkEnd w:id="187"/>
    </w:p>
    <w:p w:rsidR="002C339D" w:rsidRPr="00C451C6" w:rsidRDefault="002C339D" w:rsidP="002C339D">
      <w:pPr>
        <w:rPr>
          <w:lang w:eastAsia="x-none"/>
        </w:rPr>
      </w:pPr>
      <w:r w:rsidRPr="00C451C6">
        <w:rPr>
          <w:lang w:eastAsia="x-none"/>
        </w:rPr>
        <w:t>V tem d</w:t>
      </w:r>
      <w:r w:rsidR="00A702B3" w:rsidRPr="00C451C6">
        <w:rPr>
          <w:lang w:eastAsia="x-none"/>
        </w:rPr>
        <w:t xml:space="preserve">elu </w:t>
      </w:r>
      <w:r w:rsidR="007730FA" w:rsidRPr="00C451C6">
        <w:rPr>
          <w:lang w:eastAsia="x-none"/>
        </w:rPr>
        <w:t xml:space="preserve">zdravnik </w:t>
      </w:r>
      <w:r w:rsidR="00A702B3" w:rsidRPr="00C451C6">
        <w:rPr>
          <w:lang w:eastAsia="x-none"/>
        </w:rPr>
        <w:t>ali DMS poda oceno, ki n</w:t>
      </w:r>
      <w:r w:rsidRPr="00C451C6">
        <w:rPr>
          <w:lang w:eastAsia="x-none"/>
        </w:rPr>
        <w:t>e temelji izključno na objektivno izmerjenih ali podanih vrednostih, temveč za oceno uporabi še svojo znanje in izkušnje.</w:t>
      </w:r>
    </w:p>
    <w:p w:rsidR="009F167D" w:rsidRPr="00C451C6" w:rsidRDefault="009F167D" w:rsidP="009F167D">
      <w:pPr>
        <w:pStyle w:val="Naslov3"/>
        <w:jc w:val="left"/>
        <w:rPr>
          <w:lang w:val="sl-SI"/>
        </w:rPr>
      </w:pPr>
      <w:bookmarkStart w:id="188" w:name="_Toc389889114"/>
      <w:r w:rsidRPr="00C451C6">
        <w:rPr>
          <w:lang w:val="sl-SI"/>
        </w:rPr>
        <w:t xml:space="preserve">Družinska </w:t>
      </w:r>
      <w:r w:rsidR="000465E5" w:rsidRPr="00C451C6">
        <w:rPr>
          <w:lang w:val="sl-SI"/>
        </w:rPr>
        <w:t>obremenjenost</w:t>
      </w:r>
      <w:bookmarkEnd w:id="188"/>
    </w:p>
    <w:p w:rsidR="009F167D" w:rsidRPr="00C451C6" w:rsidRDefault="009F167D" w:rsidP="002C339D">
      <w:pPr>
        <w:rPr>
          <w:lang w:eastAsia="x-none"/>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4855"/>
        <w:gridCol w:w="1949"/>
      </w:tblGrid>
      <w:tr w:rsidR="009F167D" w:rsidRPr="00C451C6" w:rsidTr="009F167D">
        <w:tc>
          <w:tcPr>
            <w:tcW w:w="2802" w:type="dxa"/>
          </w:tcPr>
          <w:p w:rsidR="009F167D" w:rsidRPr="00C451C6" w:rsidRDefault="009F167D" w:rsidP="009F167D">
            <w:pPr>
              <w:rPr>
                <w:b/>
                <w:bCs/>
                <w:color w:val="000000"/>
                <w:lang w:eastAsia="x-none"/>
              </w:rPr>
            </w:pPr>
            <w:r w:rsidRPr="00C451C6">
              <w:rPr>
                <w:b/>
                <w:bCs/>
                <w:color w:val="000000"/>
                <w:lang w:eastAsia="x-none"/>
              </w:rPr>
              <w:t>Ime elementa</w:t>
            </w:r>
          </w:p>
          <w:p w:rsidR="009F167D" w:rsidRPr="00C451C6" w:rsidRDefault="009F167D" w:rsidP="009F167D">
            <w:pPr>
              <w:rPr>
                <w:b/>
                <w:bCs/>
                <w:color w:val="000000"/>
                <w:lang w:eastAsia="x-none"/>
              </w:rPr>
            </w:pPr>
            <w:r w:rsidRPr="00C451C6">
              <w:rPr>
                <w:b/>
                <w:bCs/>
                <w:color w:val="000000"/>
                <w:lang w:eastAsia="x-none"/>
              </w:rPr>
              <w:t>(skupina bolezni iz Šifranta skupin bolezni)</w:t>
            </w:r>
          </w:p>
        </w:tc>
        <w:tc>
          <w:tcPr>
            <w:tcW w:w="4855" w:type="dxa"/>
          </w:tcPr>
          <w:p w:rsidR="009F167D" w:rsidRPr="00C451C6" w:rsidRDefault="009F167D" w:rsidP="009F167D">
            <w:pPr>
              <w:ind w:left="360"/>
              <w:jc w:val="center"/>
              <w:rPr>
                <w:b/>
                <w:bCs/>
                <w:color w:val="000000"/>
                <w:lang w:eastAsia="x-none"/>
              </w:rPr>
            </w:pPr>
            <w:r w:rsidRPr="00C451C6">
              <w:rPr>
                <w:b/>
                <w:bCs/>
                <w:color w:val="000000"/>
                <w:lang w:eastAsia="x-none"/>
              </w:rPr>
              <w:t>Arhetip</w:t>
            </w:r>
          </w:p>
        </w:tc>
        <w:tc>
          <w:tcPr>
            <w:tcW w:w="1949" w:type="dxa"/>
          </w:tcPr>
          <w:p w:rsidR="009F167D" w:rsidRPr="00C451C6" w:rsidRDefault="009F167D" w:rsidP="009F167D">
            <w:pPr>
              <w:ind w:left="360"/>
              <w:jc w:val="center"/>
              <w:rPr>
                <w:b/>
                <w:bCs/>
                <w:color w:val="000000"/>
                <w:lang w:eastAsia="x-none"/>
              </w:rPr>
            </w:pPr>
            <w:r w:rsidRPr="00C451C6">
              <w:rPr>
                <w:b/>
                <w:bCs/>
                <w:color w:val="000000"/>
                <w:lang w:eastAsia="x-none"/>
              </w:rPr>
              <w:t>tip parametra</w:t>
            </w:r>
          </w:p>
          <w:p w:rsidR="009F167D" w:rsidRPr="00C451C6" w:rsidRDefault="009F167D" w:rsidP="009F167D">
            <w:pPr>
              <w:jc w:val="center"/>
              <w:rPr>
                <w:b/>
                <w:bCs/>
                <w:color w:val="000000"/>
                <w:lang w:eastAsia="x-none"/>
              </w:rPr>
            </w:pPr>
            <w:r w:rsidRPr="00C451C6">
              <w:rPr>
                <w:b/>
                <w:bCs/>
                <w:color w:val="000000"/>
                <w:lang w:eastAsia="x-none"/>
              </w:rPr>
              <w:t>(Ocena)</w:t>
            </w:r>
          </w:p>
        </w:tc>
      </w:tr>
      <w:tr w:rsidR="009F167D" w:rsidRPr="00C451C6" w:rsidTr="009F167D">
        <w:tc>
          <w:tcPr>
            <w:tcW w:w="2802" w:type="dxa"/>
            <w:tcBorders>
              <w:top w:val="single" w:sz="4" w:space="0" w:color="auto"/>
              <w:left w:val="single" w:sz="4" w:space="0" w:color="auto"/>
              <w:bottom w:val="single" w:sz="4" w:space="0" w:color="auto"/>
              <w:right w:val="single" w:sz="4" w:space="0" w:color="auto"/>
            </w:tcBorders>
          </w:tcPr>
          <w:p w:rsidR="009F167D" w:rsidRPr="00C451C6" w:rsidRDefault="009F167D" w:rsidP="009F167D">
            <w:pPr>
              <w:rPr>
                <w:b/>
                <w:bCs/>
                <w:color w:val="000000"/>
                <w:lang w:eastAsia="x-none"/>
              </w:rPr>
            </w:pPr>
            <w:r w:rsidRPr="00C451C6">
              <w:rPr>
                <w:b/>
                <w:bCs/>
                <w:color w:val="000000"/>
                <w:lang w:eastAsia="x-none"/>
              </w:rPr>
              <w:t>kronična bolezen</w:t>
            </w:r>
          </w:p>
        </w:tc>
        <w:tc>
          <w:tcPr>
            <w:tcW w:w="4855" w:type="dxa"/>
            <w:tcBorders>
              <w:top w:val="single" w:sz="4" w:space="0" w:color="auto"/>
              <w:left w:val="single" w:sz="4" w:space="0" w:color="auto"/>
              <w:bottom w:val="single" w:sz="4" w:space="0" w:color="auto"/>
              <w:right w:val="single" w:sz="4" w:space="0" w:color="auto"/>
            </w:tcBorders>
          </w:tcPr>
          <w:p w:rsidR="009F167D" w:rsidRPr="00C451C6" w:rsidRDefault="009F167D" w:rsidP="009F167D">
            <w:pPr>
              <w:ind w:left="360"/>
              <w:jc w:val="center"/>
              <w:rPr>
                <w:b/>
                <w:bCs/>
                <w:color w:val="000000"/>
                <w:lang w:eastAsia="x-none"/>
              </w:rPr>
            </w:pPr>
          </w:p>
        </w:tc>
        <w:tc>
          <w:tcPr>
            <w:tcW w:w="1949" w:type="dxa"/>
            <w:tcBorders>
              <w:top w:val="single" w:sz="4" w:space="0" w:color="auto"/>
              <w:left w:val="single" w:sz="4" w:space="0" w:color="auto"/>
              <w:bottom w:val="single" w:sz="4" w:space="0" w:color="auto"/>
              <w:right w:val="single" w:sz="4" w:space="0" w:color="auto"/>
            </w:tcBorders>
          </w:tcPr>
          <w:p w:rsidR="009F167D" w:rsidRPr="00C451C6" w:rsidRDefault="009F167D" w:rsidP="009F167D">
            <w:pPr>
              <w:ind w:left="360"/>
              <w:rPr>
                <w:b/>
                <w:bCs/>
                <w:color w:val="000000"/>
                <w:lang w:eastAsia="x-none"/>
              </w:rPr>
            </w:pPr>
            <w:r w:rsidRPr="00C451C6">
              <w:rPr>
                <w:b/>
                <w:bCs/>
                <w:color w:val="000000"/>
                <w:lang w:eastAsia="x-none"/>
              </w:rPr>
              <w:t>skupina bolezni iz Šifranta skupin bolezni)</w:t>
            </w:r>
          </w:p>
        </w:tc>
      </w:tr>
      <w:tr w:rsidR="009F167D" w:rsidRPr="00C451C6" w:rsidTr="009F167D">
        <w:tc>
          <w:tcPr>
            <w:tcW w:w="2802" w:type="dxa"/>
          </w:tcPr>
          <w:p w:rsidR="009F167D" w:rsidRPr="00C451C6" w:rsidRDefault="009F167D" w:rsidP="000465E5">
            <w:pPr>
              <w:rPr>
                <w:b/>
                <w:bCs/>
                <w:color w:val="000000"/>
                <w:lang w:eastAsia="x-none"/>
              </w:rPr>
            </w:pPr>
            <w:r w:rsidRPr="00C451C6">
              <w:rPr>
                <w:b/>
                <w:bCs/>
                <w:color w:val="000000"/>
                <w:lang w:eastAsia="x-none"/>
              </w:rPr>
              <w:t xml:space="preserve"> Družinska </w:t>
            </w:r>
            <w:r w:rsidR="000465E5" w:rsidRPr="00C451C6">
              <w:rPr>
                <w:b/>
                <w:bCs/>
                <w:color w:val="000000"/>
                <w:lang w:eastAsia="x-none"/>
              </w:rPr>
              <w:t>obremenjenost</w:t>
            </w:r>
          </w:p>
        </w:tc>
        <w:tc>
          <w:tcPr>
            <w:tcW w:w="4855" w:type="dxa"/>
          </w:tcPr>
          <w:p w:rsidR="009F167D" w:rsidRPr="00C451C6" w:rsidRDefault="009F167D" w:rsidP="009F167D">
            <w:pPr>
              <w:ind w:left="360"/>
              <w:jc w:val="center"/>
              <w:rPr>
                <w:b/>
                <w:bCs/>
                <w:color w:val="000000"/>
                <w:lang w:eastAsia="x-none"/>
              </w:rPr>
            </w:pPr>
          </w:p>
        </w:tc>
        <w:tc>
          <w:tcPr>
            <w:tcW w:w="1949" w:type="dxa"/>
          </w:tcPr>
          <w:p w:rsidR="009F167D" w:rsidRPr="00C451C6" w:rsidRDefault="009F167D" w:rsidP="009F167D">
            <w:pPr>
              <w:keepNext/>
              <w:rPr>
                <w:color w:val="000000"/>
                <w:lang w:eastAsia="x-none"/>
              </w:rPr>
            </w:pPr>
            <w:r w:rsidRPr="00C451C6">
              <w:rPr>
                <w:color w:val="000000"/>
                <w:lang w:eastAsia="x-none"/>
              </w:rPr>
              <w:t xml:space="preserve">šifriran tekst </w:t>
            </w:r>
          </w:p>
          <w:p w:rsidR="009F167D" w:rsidRPr="00C451C6" w:rsidRDefault="000465E5" w:rsidP="009F167D">
            <w:pPr>
              <w:keepNext/>
              <w:rPr>
                <w:color w:val="000000"/>
                <w:lang w:eastAsia="x-none"/>
              </w:rPr>
            </w:pPr>
            <w:r w:rsidRPr="00C451C6">
              <w:rPr>
                <w:color w:val="000000"/>
                <w:lang w:eastAsia="x-none"/>
              </w:rPr>
              <w:t>(1 Ni obremenjen</w:t>
            </w:r>
          </w:p>
          <w:p w:rsidR="009F167D" w:rsidRPr="00C451C6" w:rsidRDefault="009F167D" w:rsidP="009F167D">
            <w:pPr>
              <w:keepNext/>
              <w:rPr>
                <w:color w:val="000000"/>
                <w:lang w:eastAsia="x-none"/>
              </w:rPr>
            </w:pPr>
            <w:r w:rsidRPr="00C451C6">
              <w:rPr>
                <w:color w:val="000000"/>
                <w:lang w:eastAsia="x-none"/>
              </w:rPr>
              <w:t xml:space="preserve">2 </w:t>
            </w:r>
            <w:r w:rsidR="000465E5" w:rsidRPr="00C451C6">
              <w:rPr>
                <w:color w:val="000000"/>
                <w:lang w:eastAsia="x-none"/>
              </w:rPr>
              <w:t>Obremenjen</w:t>
            </w:r>
          </w:p>
          <w:p w:rsidR="009F167D" w:rsidRPr="00C451C6" w:rsidRDefault="009F167D" w:rsidP="009F167D">
            <w:pPr>
              <w:jc w:val="center"/>
              <w:rPr>
                <w:b/>
                <w:bCs/>
                <w:color w:val="000000"/>
                <w:lang w:eastAsia="x-none"/>
              </w:rPr>
            </w:pPr>
            <w:r w:rsidRPr="00C451C6">
              <w:rPr>
                <w:color w:val="000000"/>
                <w:lang w:eastAsia="x-none"/>
              </w:rPr>
              <w:t>3 Ni podatka)</w:t>
            </w:r>
          </w:p>
        </w:tc>
      </w:tr>
    </w:tbl>
    <w:p w:rsidR="009F167D" w:rsidRPr="00C451C6" w:rsidRDefault="009F167D" w:rsidP="002C339D">
      <w:pPr>
        <w:rPr>
          <w:lang w:eastAsia="x-none"/>
        </w:rPr>
      </w:pPr>
    </w:p>
    <w:p w:rsidR="007F7BA3" w:rsidRPr="00C451C6" w:rsidRDefault="007F7BA3" w:rsidP="007F7BA3">
      <w:pPr>
        <w:pStyle w:val="Naslov3"/>
        <w:jc w:val="left"/>
        <w:rPr>
          <w:lang w:val="sl-SI"/>
        </w:rPr>
      </w:pPr>
      <w:bookmarkStart w:id="189" w:name="_Ref321423018"/>
      <w:bookmarkStart w:id="190" w:name="_Toc389889115"/>
      <w:r w:rsidRPr="00C451C6">
        <w:rPr>
          <w:lang w:val="sl-SI"/>
        </w:rPr>
        <w:t>Ocena ogroženosti po tabelah</w:t>
      </w:r>
      <w:bookmarkEnd w:id="189"/>
      <w:bookmarkEnd w:id="190"/>
    </w:p>
    <w:p w:rsidR="007F7BA3" w:rsidRPr="00C451C6" w:rsidRDefault="007F7BA3" w:rsidP="007F7BA3">
      <w:r w:rsidRPr="00C451C6">
        <w:t>Izračunamo ogroženost po Framingtonskih tabelah, Score tabelah in po tabeli srčnožilne ogroženosti.</w:t>
      </w:r>
    </w:p>
    <w:p w:rsidR="007F7BA3" w:rsidRPr="00C451C6" w:rsidRDefault="007F7BA3" w:rsidP="007F7BA3"/>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4855"/>
        <w:gridCol w:w="2374"/>
      </w:tblGrid>
      <w:tr w:rsidR="007F7BA3" w:rsidRPr="00C451C6" w:rsidTr="007F7BA3">
        <w:tc>
          <w:tcPr>
            <w:tcW w:w="2802" w:type="dxa"/>
          </w:tcPr>
          <w:p w:rsidR="007F7BA3" w:rsidRPr="00C451C6" w:rsidRDefault="007F7BA3" w:rsidP="007F7BA3">
            <w:pPr>
              <w:rPr>
                <w:b/>
                <w:bCs/>
                <w:color w:val="000000"/>
                <w:lang w:eastAsia="x-none"/>
              </w:rPr>
            </w:pPr>
            <w:r w:rsidRPr="00C451C6">
              <w:rPr>
                <w:b/>
                <w:bCs/>
                <w:color w:val="000000"/>
                <w:lang w:eastAsia="x-none"/>
              </w:rPr>
              <w:t>Ime elementa</w:t>
            </w:r>
          </w:p>
        </w:tc>
        <w:tc>
          <w:tcPr>
            <w:tcW w:w="4855" w:type="dxa"/>
          </w:tcPr>
          <w:p w:rsidR="007F7BA3" w:rsidRPr="00C451C6" w:rsidRDefault="007F7BA3" w:rsidP="007F7BA3">
            <w:pPr>
              <w:ind w:left="360"/>
              <w:jc w:val="center"/>
              <w:rPr>
                <w:b/>
                <w:bCs/>
                <w:color w:val="000000"/>
                <w:lang w:eastAsia="x-none"/>
              </w:rPr>
            </w:pPr>
            <w:r w:rsidRPr="00C451C6">
              <w:rPr>
                <w:b/>
                <w:bCs/>
                <w:color w:val="000000"/>
                <w:lang w:eastAsia="x-none"/>
              </w:rPr>
              <w:t>Arhetip</w:t>
            </w:r>
          </w:p>
        </w:tc>
        <w:tc>
          <w:tcPr>
            <w:tcW w:w="2374" w:type="dxa"/>
          </w:tcPr>
          <w:p w:rsidR="007F7BA3" w:rsidRPr="00C451C6" w:rsidRDefault="007F7BA3" w:rsidP="007F7BA3">
            <w:pPr>
              <w:ind w:left="360"/>
              <w:jc w:val="center"/>
              <w:rPr>
                <w:b/>
                <w:bCs/>
                <w:color w:val="000000"/>
                <w:lang w:eastAsia="x-none"/>
              </w:rPr>
            </w:pPr>
            <w:r w:rsidRPr="00C451C6">
              <w:rPr>
                <w:b/>
                <w:bCs/>
                <w:color w:val="000000"/>
                <w:lang w:eastAsia="x-none"/>
              </w:rPr>
              <w:t>tip parametra</w:t>
            </w:r>
          </w:p>
          <w:p w:rsidR="007F7BA3" w:rsidRPr="00C451C6" w:rsidRDefault="007F7BA3" w:rsidP="007F7BA3">
            <w:pPr>
              <w:jc w:val="center"/>
              <w:rPr>
                <w:b/>
                <w:bCs/>
                <w:color w:val="000000"/>
                <w:lang w:eastAsia="x-none"/>
              </w:rPr>
            </w:pPr>
            <w:r w:rsidRPr="00C451C6">
              <w:rPr>
                <w:b/>
                <w:bCs/>
                <w:color w:val="000000"/>
                <w:lang w:eastAsia="x-none"/>
              </w:rPr>
              <w:t>(Ocena)</w:t>
            </w:r>
          </w:p>
        </w:tc>
      </w:tr>
      <w:tr w:rsidR="007F7BA3" w:rsidRPr="00C451C6" w:rsidTr="007F7BA3">
        <w:tc>
          <w:tcPr>
            <w:tcW w:w="2802" w:type="dxa"/>
          </w:tcPr>
          <w:p w:rsidR="007F7BA3" w:rsidRPr="00C451C6" w:rsidRDefault="007F7BA3" w:rsidP="007C7A3D">
            <w:pPr>
              <w:rPr>
                <w:b/>
                <w:bCs/>
                <w:color w:val="000000"/>
                <w:lang w:eastAsia="x-none"/>
              </w:rPr>
            </w:pPr>
            <w:r w:rsidRPr="00C451C6">
              <w:rPr>
                <w:b/>
                <w:bCs/>
                <w:color w:val="000000"/>
                <w:lang w:eastAsia="x-none"/>
              </w:rPr>
              <w:t xml:space="preserve">Ogroženost SŽB Framingham </w:t>
            </w:r>
            <w:r w:rsidR="007C7A3D" w:rsidRPr="00C451C6">
              <w:rPr>
                <w:b/>
                <w:bCs/>
                <w:color w:val="000000"/>
                <w:lang w:eastAsia="x-none"/>
              </w:rPr>
              <w:t>osnovni</w:t>
            </w:r>
          </w:p>
        </w:tc>
        <w:tc>
          <w:tcPr>
            <w:tcW w:w="4855" w:type="dxa"/>
          </w:tcPr>
          <w:p w:rsidR="007F7BA3" w:rsidRPr="00C451C6" w:rsidRDefault="007F7BA3" w:rsidP="007F7BA3">
            <w:pPr>
              <w:rPr>
                <w:b/>
                <w:bCs/>
                <w:color w:val="000000"/>
                <w:lang w:eastAsia="x-none"/>
              </w:rPr>
            </w:pPr>
            <w:r w:rsidRPr="00C451C6">
              <w:rPr>
                <w:color w:val="000000"/>
                <w:lang w:eastAsia="x-none"/>
              </w:rPr>
              <w:t xml:space="preserve">openEHR-EHR-evaluation.ugotovljene_ogrozenosti.v1 </w:t>
            </w:r>
          </w:p>
        </w:tc>
        <w:tc>
          <w:tcPr>
            <w:tcW w:w="2374" w:type="dxa"/>
          </w:tcPr>
          <w:p w:rsidR="007F7BA3" w:rsidRPr="00C451C6" w:rsidRDefault="007F7BA3" w:rsidP="007F7BA3">
            <w:pPr>
              <w:keepNext/>
              <w:rPr>
                <w:color w:val="000000"/>
                <w:lang w:eastAsia="x-none"/>
              </w:rPr>
            </w:pPr>
            <w:r w:rsidRPr="00C451C6">
              <w:rPr>
                <w:color w:val="000000"/>
                <w:lang w:eastAsia="x-none"/>
              </w:rPr>
              <w:t>Številka</w:t>
            </w:r>
          </w:p>
        </w:tc>
      </w:tr>
      <w:tr w:rsidR="007F7BA3" w:rsidRPr="00C451C6" w:rsidTr="007F7BA3">
        <w:tc>
          <w:tcPr>
            <w:tcW w:w="2802" w:type="dxa"/>
          </w:tcPr>
          <w:p w:rsidR="007F7BA3" w:rsidRPr="00C451C6" w:rsidRDefault="007F7BA3" w:rsidP="007F7BA3">
            <w:pPr>
              <w:rPr>
                <w:b/>
                <w:bCs/>
                <w:color w:val="000000"/>
                <w:lang w:eastAsia="x-none"/>
              </w:rPr>
            </w:pPr>
            <w:r w:rsidRPr="00C451C6">
              <w:rPr>
                <w:b/>
                <w:bCs/>
                <w:color w:val="000000"/>
                <w:lang w:eastAsia="x-none"/>
              </w:rPr>
              <w:t>Ogroženost SŽB Framingham enostavni</w:t>
            </w:r>
          </w:p>
        </w:tc>
        <w:tc>
          <w:tcPr>
            <w:tcW w:w="4855" w:type="dxa"/>
          </w:tcPr>
          <w:p w:rsidR="007F7BA3" w:rsidRPr="00C451C6" w:rsidRDefault="007F7BA3" w:rsidP="007F7BA3">
            <w:pPr>
              <w:rPr>
                <w:color w:val="000000"/>
                <w:lang w:eastAsia="x-none"/>
              </w:rPr>
            </w:pPr>
            <w:r w:rsidRPr="00C451C6">
              <w:rPr>
                <w:color w:val="000000"/>
                <w:lang w:eastAsia="x-none"/>
              </w:rPr>
              <w:t xml:space="preserve">openEHR-EHR-evaluation.ugotovljene_ogrozenosti.v1 </w:t>
            </w:r>
          </w:p>
        </w:tc>
        <w:tc>
          <w:tcPr>
            <w:tcW w:w="2374" w:type="dxa"/>
          </w:tcPr>
          <w:p w:rsidR="007F7BA3" w:rsidRPr="00C451C6" w:rsidRDefault="007F7BA3" w:rsidP="007F7BA3">
            <w:pPr>
              <w:keepNext/>
              <w:rPr>
                <w:color w:val="000000"/>
                <w:lang w:eastAsia="x-none"/>
              </w:rPr>
            </w:pPr>
            <w:r w:rsidRPr="00C451C6">
              <w:rPr>
                <w:color w:val="000000"/>
                <w:lang w:eastAsia="x-none"/>
              </w:rPr>
              <w:t>številka</w:t>
            </w:r>
          </w:p>
        </w:tc>
      </w:tr>
      <w:tr w:rsidR="007F7BA3" w:rsidRPr="00C451C6" w:rsidTr="007F7BA3">
        <w:tc>
          <w:tcPr>
            <w:tcW w:w="2802" w:type="dxa"/>
          </w:tcPr>
          <w:p w:rsidR="007F7BA3" w:rsidRPr="00C451C6" w:rsidRDefault="007F7BA3" w:rsidP="007F7BA3">
            <w:pPr>
              <w:rPr>
                <w:b/>
                <w:bCs/>
                <w:color w:val="000000"/>
                <w:lang w:eastAsia="x-none"/>
              </w:rPr>
            </w:pPr>
            <w:r w:rsidRPr="00C451C6">
              <w:rPr>
                <w:b/>
                <w:bCs/>
                <w:color w:val="000000"/>
                <w:lang w:eastAsia="x-none"/>
              </w:rPr>
              <w:t xml:space="preserve">Ogroženost za SŽB </w:t>
            </w:r>
            <w:r w:rsidR="007C7A3D" w:rsidRPr="00C451C6">
              <w:rPr>
                <w:b/>
                <w:bCs/>
                <w:color w:val="000000"/>
                <w:lang w:eastAsia="x-none"/>
              </w:rPr>
              <w:t xml:space="preserve">po </w:t>
            </w:r>
            <w:r w:rsidRPr="00C451C6">
              <w:rPr>
                <w:b/>
                <w:bCs/>
                <w:color w:val="000000"/>
                <w:lang w:eastAsia="x-none"/>
              </w:rPr>
              <w:t>tabelah</w:t>
            </w:r>
          </w:p>
        </w:tc>
        <w:tc>
          <w:tcPr>
            <w:tcW w:w="4855" w:type="dxa"/>
          </w:tcPr>
          <w:p w:rsidR="007F7BA3" w:rsidRPr="00C451C6" w:rsidRDefault="007F7BA3" w:rsidP="007F7BA3">
            <w:pPr>
              <w:rPr>
                <w:color w:val="000000"/>
                <w:lang w:eastAsia="x-none"/>
              </w:rPr>
            </w:pPr>
          </w:p>
        </w:tc>
        <w:tc>
          <w:tcPr>
            <w:tcW w:w="2374" w:type="dxa"/>
          </w:tcPr>
          <w:p w:rsidR="007F7BA3" w:rsidRPr="00C451C6" w:rsidRDefault="00FD0AB7" w:rsidP="007C7A3D">
            <w:pPr>
              <w:keepNext/>
              <w:rPr>
                <w:color w:val="000000"/>
                <w:lang w:eastAsia="x-none"/>
              </w:rPr>
            </w:pPr>
            <w:r w:rsidRPr="00C451C6">
              <w:rPr>
                <w:color w:val="000000"/>
                <w:lang w:eastAsia="x-none"/>
              </w:rPr>
              <w:t>5</w:t>
            </w:r>
            <w:r w:rsidR="007C7A3D" w:rsidRPr="00C451C6">
              <w:rPr>
                <w:color w:val="000000"/>
                <w:lang w:eastAsia="x-none"/>
              </w:rPr>
              <w:t>=zelo velika (&gt;40%)</w:t>
            </w:r>
          </w:p>
          <w:p w:rsidR="007C7A3D" w:rsidRPr="00C451C6" w:rsidRDefault="00FD0AB7" w:rsidP="007C7A3D">
            <w:pPr>
              <w:keepNext/>
              <w:rPr>
                <w:color w:val="000000"/>
                <w:lang w:eastAsia="x-none"/>
              </w:rPr>
            </w:pPr>
            <w:r w:rsidRPr="00C451C6">
              <w:rPr>
                <w:color w:val="000000"/>
                <w:lang w:eastAsia="x-none"/>
              </w:rPr>
              <w:t>4</w:t>
            </w:r>
            <w:r w:rsidR="007C7A3D" w:rsidRPr="00C451C6">
              <w:rPr>
                <w:color w:val="000000"/>
                <w:lang w:eastAsia="x-none"/>
              </w:rPr>
              <w:t>=velika(20-40%)</w:t>
            </w:r>
          </w:p>
          <w:p w:rsidR="007C7A3D" w:rsidRPr="00C451C6" w:rsidRDefault="007C7A3D" w:rsidP="007C7A3D">
            <w:pPr>
              <w:keepNext/>
              <w:rPr>
                <w:color w:val="000000"/>
                <w:lang w:eastAsia="x-none"/>
              </w:rPr>
            </w:pPr>
            <w:r w:rsidRPr="00C451C6">
              <w:rPr>
                <w:color w:val="000000"/>
                <w:lang w:eastAsia="x-none"/>
              </w:rPr>
              <w:t>3=zmerna (10-20%)</w:t>
            </w:r>
          </w:p>
          <w:p w:rsidR="007C7A3D" w:rsidRPr="00C451C6" w:rsidRDefault="00FD0AB7" w:rsidP="007C7A3D">
            <w:pPr>
              <w:keepNext/>
              <w:rPr>
                <w:color w:val="000000"/>
                <w:lang w:eastAsia="x-none"/>
              </w:rPr>
            </w:pPr>
            <w:r w:rsidRPr="00C451C6">
              <w:rPr>
                <w:color w:val="000000"/>
                <w:lang w:eastAsia="x-none"/>
              </w:rPr>
              <w:t>2</w:t>
            </w:r>
            <w:r w:rsidR="007C7A3D" w:rsidRPr="00C451C6">
              <w:rPr>
                <w:color w:val="000000"/>
                <w:lang w:eastAsia="x-none"/>
              </w:rPr>
              <w:t>=blaga (5-10%)</w:t>
            </w:r>
          </w:p>
          <w:p w:rsidR="007C7A3D" w:rsidRPr="00C451C6" w:rsidRDefault="00FD0AB7" w:rsidP="007C7A3D">
            <w:pPr>
              <w:keepNext/>
              <w:rPr>
                <w:color w:val="000000"/>
                <w:lang w:eastAsia="x-none"/>
              </w:rPr>
            </w:pPr>
            <w:r w:rsidRPr="00C451C6">
              <w:rPr>
                <w:color w:val="000000"/>
                <w:lang w:eastAsia="x-none"/>
              </w:rPr>
              <w:t>2</w:t>
            </w:r>
            <w:r w:rsidR="007C7A3D" w:rsidRPr="00C451C6">
              <w:rPr>
                <w:color w:val="000000"/>
                <w:lang w:eastAsia="x-none"/>
              </w:rPr>
              <w:t>=majhna (&lt;5%)</w:t>
            </w:r>
          </w:p>
        </w:tc>
      </w:tr>
      <w:tr w:rsidR="00EB6453" w:rsidRPr="00C451C6" w:rsidTr="00EB6453">
        <w:tc>
          <w:tcPr>
            <w:tcW w:w="2802" w:type="dxa"/>
          </w:tcPr>
          <w:p w:rsidR="00EB6453" w:rsidRPr="00C451C6" w:rsidRDefault="00EB6453" w:rsidP="00EB6453">
            <w:pPr>
              <w:rPr>
                <w:b/>
                <w:bCs/>
                <w:color w:val="000000"/>
                <w:lang w:eastAsia="x-none"/>
              </w:rPr>
            </w:pPr>
            <w:r w:rsidRPr="00C451C6">
              <w:rPr>
                <w:b/>
                <w:bCs/>
                <w:color w:val="000000"/>
                <w:lang w:eastAsia="x-none"/>
              </w:rPr>
              <w:t>Ogroženost z</w:t>
            </w:r>
            <w:r w:rsidR="00C451C6">
              <w:rPr>
                <w:b/>
                <w:bCs/>
                <w:color w:val="000000"/>
                <w:lang w:eastAsia="x-none"/>
              </w:rPr>
              <w:t>a SŽB po tabelah z uporabo kvanti</w:t>
            </w:r>
            <w:r w:rsidRPr="00C451C6">
              <w:rPr>
                <w:b/>
                <w:bCs/>
                <w:color w:val="000000"/>
                <w:lang w:eastAsia="x-none"/>
              </w:rPr>
              <w:t>fikatorjev</w:t>
            </w:r>
          </w:p>
        </w:tc>
        <w:tc>
          <w:tcPr>
            <w:tcW w:w="4855" w:type="dxa"/>
          </w:tcPr>
          <w:p w:rsidR="00EB6453" w:rsidRPr="00C451C6" w:rsidRDefault="00EB6453" w:rsidP="00EB6453">
            <w:pPr>
              <w:rPr>
                <w:color w:val="000000"/>
                <w:lang w:eastAsia="x-none"/>
              </w:rPr>
            </w:pPr>
          </w:p>
        </w:tc>
        <w:tc>
          <w:tcPr>
            <w:tcW w:w="2374" w:type="dxa"/>
          </w:tcPr>
          <w:p w:rsidR="00EB6453" w:rsidRPr="00C451C6" w:rsidRDefault="00FD0AB7" w:rsidP="00EB6453">
            <w:pPr>
              <w:keepNext/>
              <w:rPr>
                <w:color w:val="000000"/>
                <w:lang w:eastAsia="x-none"/>
              </w:rPr>
            </w:pPr>
            <w:r w:rsidRPr="00C451C6">
              <w:rPr>
                <w:color w:val="000000"/>
                <w:lang w:eastAsia="x-none"/>
              </w:rPr>
              <w:t>5</w:t>
            </w:r>
            <w:r w:rsidR="00EB6453" w:rsidRPr="00C451C6">
              <w:rPr>
                <w:color w:val="000000"/>
                <w:lang w:eastAsia="x-none"/>
              </w:rPr>
              <w:t>=zelo velika (&gt;40%)</w:t>
            </w:r>
          </w:p>
          <w:p w:rsidR="00EB6453" w:rsidRPr="00C451C6" w:rsidRDefault="00FD0AB7" w:rsidP="00EB6453">
            <w:pPr>
              <w:keepNext/>
              <w:rPr>
                <w:color w:val="000000"/>
                <w:lang w:eastAsia="x-none"/>
              </w:rPr>
            </w:pPr>
            <w:r w:rsidRPr="00C451C6">
              <w:rPr>
                <w:color w:val="000000"/>
                <w:lang w:eastAsia="x-none"/>
              </w:rPr>
              <w:t>4</w:t>
            </w:r>
            <w:r w:rsidR="00EB6453" w:rsidRPr="00C451C6">
              <w:rPr>
                <w:color w:val="000000"/>
                <w:lang w:eastAsia="x-none"/>
              </w:rPr>
              <w:t>=velika(20-40%)</w:t>
            </w:r>
          </w:p>
          <w:p w:rsidR="00EB6453" w:rsidRPr="00C451C6" w:rsidRDefault="00EB6453" w:rsidP="00EB6453">
            <w:pPr>
              <w:keepNext/>
              <w:rPr>
                <w:color w:val="000000"/>
                <w:lang w:eastAsia="x-none"/>
              </w:rPr>
            </w:pPr>
            <w:r w:rsidRPr="00C451C6">
              <w:rPr>
                <w:color w:val="000000"/>
                <w:lang w:eastAsia="x-none"/>
              </w:rPr>
              <w:t>3=zmerna (10-20%)</w:t>
            </w:r>
          </w:p>
          <w:p w:rsidR="00EB6453" w:rsidRPr="00C451C6" w:rsidRDefault="00FD0AB7" w:rsidP="00EB6453">
            <w:pPr>
              <w:keepNext/>
              <w:rPr>
                <w:color w:val="000000"/>
                <w:lang w:eastAsia="x-none"/>
              </w:rPr>
            </w:pPr>
            <w:r w:rsidRPr="00C451C6">
              <w:rPr>
                <w:color w:val="000000"/>
                <w:lang w:eastAsia="x-none"/>
              </w:rPr>
              <w:t>2</w:t>
            </w:r>
            <w:r w:rsidR="00EB6453" w:rsidRPr="00C451C6">
              <w:rPr>
                <w:color w:val="000000"/>
                <w:lang w:eastAsia="x-none"/>
              </w:rPr>
              <w:t>=blaga (5-10%)</w:t>
            </w:r>
          </w:p>
          <w:p w:rsidR="00EB6453" w:rsidRPr="00C451C6" w:rsidRDefault="00FD0AB7" w:rsidP="00EB6453">
            <w:pPr>
              <w:keepNext/>
              <w:rPr>
                <w:color w:val="000000"/>
                <w:lang w:eastAsia="x-none"/>
              </w:rPr>
            </w:pPr>
            <w:r w:rsidRPr="00C451C6">
              <w:rPr>
                <w:color w:val="000000"/>
                <w:lang w:eastAsia="x-none"/>
              </w:rPr>
              <w:t>1</w:t>
            </w:r>
            <w:r w:rsidR="00EB6453" w:rsidRPr="00C451C6">
              <w:rPr>
                <w:color w:val="000000"/>
                <w:lang w:eastAsia="x-none"/>
              </w:rPr>
              <w:t>=majhna (&lt;5%)</w:t>
            </w:r>
          </w:p>
        </w:tc>
      </w:tr>
      <w:tr w:rsidR="00EB6453" w:rsidRPr="00C451C6" w:rsidTr="00EB6453">
        <w:tc>
          <w:tcPr>
            <w:tcW w:w="2802" w:type="dxa"/>
          </w:tcPr>
          <w:p w:rsidR="00EB6453" w:rsidRPr="00C451C6" w:rsidRDefault="00EB6453" w:rsidP="00EB6453">
            <w:pPr>
              <w:rPr>
                <w:b/>
                <w:bCs/>
                <w:color w:val="000000"/>
                <w:lang w:eastAsia="x-none"/>
              </w:rPr>
            </w:pPr>
            <w:r w:rsidRPr="00C451C6">
              <w:rPr>
                <w:b/>
                <w:bCs/>
                <w:color w:val="000000"/>
                <w:lang w:eastAsia="x-none"/>
              </w:rPr>
              <w:t xml:space="preserve">Ogroženost za SŽB po tabelah z uporabo kvalifikatorjev </w:t>
            </w:r>
            <w:r w:rsidR="00FD2B7E" w:rsidRPr="00C451C6">
              <w:rPr>
                <w:b/>
                <w:bCs/>
                <w:color w:val="000000"/>
                <w:lang w:eastAsia="x-none"/>
              </w:rPr>
              <w:t>i</w:t>
            </w:r>
            <w:r w:rsidRPr="00C451C6">
              <w:rPr>
                <w:b/>
                <w:bCs/>
                <w:color w:val="000000"/>
                <w:lang w:eastAsia="x-none"/>
              </w:rPr>
              <w:t>n kvantifikatorjev</w:t>
            </w:r>
          </w:p>
        </w:tc>
        <w:tc>
          <w:tcPr>
            <w:tcW w:w="4855" w:type="dxa"/>
          </w:tcPr>
          <w:p w:rsidR="00EB6453" w:rsidRPr="00C451C6" w:rsidRDefault="00EB6453" w:rsidP="00EB6453">
            <w:pPr>
              <w:rPr>
                <w:color w:val="000000"/>
                <w:lang w:eastAsia="x-none"/>
              </w:rPr>
            </w:pPr>
          </w:p>
        </w:tc>
        <w:tc>
          <w:tcPr>
            <w:tcW w:w="2374" w:type="dxa"/>
          </w:tcPr>
          <w:p w:rsidR="00FD2B7E" w:rsidRPr="00C451C6" w:rsidRDefault="00FD2B7E" w:rsidP="00EB6453">
            <w:pPr>
              <w:keepNext/>
              <w:rPr>
                <w:color w:val="000000"/>
                <w:lang w:eastAsia="x-none"/>
              </w:rPr>
            </w:pPr>
            <w:r w:rsidRPr="00C451C6">
              <w:rPr>
                <w:color w:val="000000"/>
                <w:lang w:eastAsia="x-none"/>
              </w:rPr>
              <w:t>0=ocena ZDM</w:t>
            </w:r>
            <w:r w:rsidR="00FD0AB7" w:rsidRPr="00C451C6">
              <w:rPr>
                <w:color w:val="000000"/>
                <w:lang w:eastAsia="x-none"/>
              </w:rPr>
              <w:t xml:space="preserve"> (ni ocene)</w:t>
            </w:r>
          </w:p>
          <w:p w:rsidR="00EB6453" w:rsidRPr="00C451C6" w:rsidRDefault="00FD0AB7" w:rsidP="00EB6453">
            <w:pPr>
              <w:keepNext/>
              <w:rPr>
                <w:color w:val="000000"/>
                <w:lang w:eastAsia="x-none"/>
              </w:rPr>
            </w:pPr>
            <w:r w:rsidRPr="00C451C6">
              <w:rPr>
                <w:color w:val="000000"/>
                <w:lang w:eastAsia="x-none"/>
              </w:rPr>
              <w:t>5</w:t>
            </w:r>
            <w:r w:rsidR="00EB6453" w:rsidRPr="00C451C6">
              <w:rPr>
                <w:color w:val="000000"/>
                <w:lang w:eastAsia="x-none"/>
              </w:rPr>
              <w:t>=zelo velika (&gt;40%)</w:t>
            </w:r>
          </w:p>
          <w:p w:rsidR="00EB6453" w:rsidRPr="00C451C6" w:rsidRDefault="00FD0AB7" w:rsidP="00EB6453">
            <w:pPr>
              <w:keepNext/>
              <w:rPr>
                <w:color w:val="000000"/>
                <w:lang w:eastAsia="x-none"/>
              </w:rPr>
            </w:pPr>
            <w:r w:rsidRPr="00C451C6">
              <w:rPr>
                <w:color w:val="000000"/>
                <w:lang w:eastAsia="x-none"/>
              </w:rPr>
              <w:t>4</w:t>
            </w:r>
            <w:r w:rsidR="00EB6453" w:rsidRPr="00C451C6">
              <w:rPr>
                <w:color w:val="000000"/>
                <w:lang w:eastAsia="x-none"/>
              </w:rPr>
              <w:t>=velika(20-40%)</w:t>
            </w:r>
          </w:p>
          <w:p w:rsidR="00EB6453" w:rsidRPr="00C451C6" w:rsidRDefault="00EB6453" w:rsidP="00EB6453">
            <w:pPr>
              <w:keepNext/>
              <w:rPr>
                <w:color w:val="000000"/>
                <w:lang w:eastAsia="x-none"/>
              </w:rPr>
            </w:pPr>
            <w:r w:rsidRPr="00C451C6">
              <w:rPr>
                <w:color w:val="000000"/>
                <w:lang w:eastAsia="x-none"/>
              </w:rPr>
              <w:t>3=zmerna (10-20%)</w:t>
            </w:r>
          </w:p>
          <w:p w:rsidR="00EB6453" w:rsidRPr="00C451C6" w:rsidRDefault="00FD0AB7" w:rsidP="00EB6453">
            <w:pPr>
              <w:keepNext/>
              <w:rPr>
                <w:color w:val="000000"/>
                <w:lang w:eastAsia="x-none"/>
              </w:rPr>
            </w:pPr>
            <w:r w:rsidRPr="00C451C6">
              <w:rPr>
                <w:color w:val="000000"/>
                <w:lang w:eastAsia="x-none"/>
              </w:rPr>
              <w:t>2</w:t>
            </w:r>
            <w:r w:rsidR="00EB6453" w:rsidRPr="00C451C6">
              <w:rPr>
                <w:color w:val="000000"/>
                <w:lang w:eastAsia="x-none"/>
              </w:rPr>
              <w:t>=blaga (5-10%)</w:t>
            </w:r>
          </w:p>
          <w:p w:rsidR="00EB6453" w:rsidRPr="00C451C6" w:rsidRDefault="00FD0AB7" w:rsidP="00EB6453">
            <w:pPr>
              <w:keepNext/>
              <w:rPr>
                <w:color w:val="000000"/>
                <w:lang w:eastAsia="x-none"/>
              </w:rPr>
            </w:pPr>
            <w:r w:rsidRPr="00C451C6">
              <w:rPr>
                <w:color w:val="000000"/>
                <w:lang w:eastAsia="x-none"/>
              </w:rPr>
              <w:t>1</w:t>
            </w:r>
            <w:r w:rsidR="00EB6453" w:rsidRPr="00C451C6">
              <w:rPr>
                <w:color w:val="000000"/>
                <w:lang w:eastAsia="x-none"/>
              </w:rPr>
              <w:t>=majhna (&lt;5%)</w:t>
            </w:r>
          </w:p>
        </w:tc>
      </w:tr>
      <w:tr w:rsidR="00946555" w:rsidRPr="00C451C6" w:rsidTr="007F7BA3">
        <w:tc>
          <w:tcPr>
            <w:tcW w:w="2802" w:type="dxa"/>
          </w:tcPr>
          <w:p w:rsidR="00946555" w:rsidRPr="00C451C6" w:rsidRDefault="00946555" w:rsidP="007F7BA3">
            <w:pPr>
              <w:rPr>
                <w:b/>
                <w:bCs/>
                <w:color w:val="000000"/>
                <w:lang w:eastAsia="x-none"/>
              </w:rPr>
            </w:pPr>
            <w:r w:rsidRPr="00C451C6">
              <w:rPr>
                <w:b/>
                <w:bCs/>
                <w:color w:val="000000"/>
                <w:lang w:eastAsia="x-none"/>
              </w:rPr>
              <w:t>Ogroženost SŽB Score</w:t>
            </w:r>
          </w:p>
        </w:tc>
        <w:tc>
          <w:tcPr>
            <w:tcW w:w="4855" w:type="dxa"/>
          </w:tcPr>
          <w:p w:rsidR="00946555" w:rsidRPr="00C451C6" w:rsidRDefault="00946555" w:rsidP="007F7BA3">
            <w:pPr>
              <w:rPr>
                <w:color w:val="000000"/>
                <w:lang w:eastAsia="x-none"/>
              </w:rPr>
            </w:pPr>
            <w:r w:rsidRPr="00C451C6">
              <w:rPr>
                <w:color w:val="000000"/>
                <w:lang w:eastAsia="x-none"/>
              </w:rPr>
              <w:t xml:space="preserve">openEHR-EHR-evaluation.ugotovljene_ogrozenosti.v1 </w:t>
            </w:r>
          </w:p>
        </w:tc>
        <w:tc>
          <w:tcPr>
            <w:tcW w:w="2374" w:type="dxa"/>
          </w:tcPr>
          <w:p w:rsidR="00946555" w:rsidRPr="00C451C6" w:rsidRDefault="00946555" w:rsidP="007F7BA3">
            <w:pPr>
              <w:keepNext/>
              <w:rPr>
                <w:color w:val="000000"/>
                <w:lang w:eastAsia="x-none"/>
              </w:rPr>
            </w:pPr>
            <w:r w:rsidRPr="00C451C6">
              <w:rPr>
                <w:color w:val="000000"/>
                <w:lang w:eastAsia="x-none"/>
              </w:rPr>
              <w:t>številka</w:t>
            </w:r>
          </w:p>
        </w:tc>
      </w:tr>
    </w:tbl>
    <w:p w:rsidR="007C7A3D" w:rsidRPr="00C451C6" w:rsidRDefault="007C7A3D" w:rsidP="007F7BA3">
      <w:pPr>
        <w:rPr>
          <w:lang w:eastAsia="x-none"/>
        </w:rPr>
      </w:pPr>
    </w:p>
    <w:p w:rsidR="007F7BA3" w:rsidRPr="00C451C6" w:rsidRDefault="007F7BA3" w:rsidP="007F7BA3">
      <w:pPr>
        <w:rPr>
          <w:lang w:eastAsia="x-none"/>
        </w:rPr>
      </w:pPr>
      <w:r w:rsidRPr="00C451C6">
        <w:rPr>
          <w:lang w:eastAsia="x-none"/>
        </w:rPr>
        <w:t>Program naj ogroženost sam izračuna iz razpoložljivih podatkov. Enačba za računanje in tabele so v prilogi (</w:t>
      </w:r>
      <w:r w:rsidRPr="00C451C6">
        <w:rPr>
          <w:lang w:eastAsia="x-none"/>
        </w:rPr>
        <w:fldChar w:fldCharType="begin"/>
      </w:r>
      <w:r w:rsidRPr="00C451C6">
        <w:rPr>
          <w:lang w:eastAsia="x-none"/>
        </w:rPr>
        <w:instrText xml:space="preserve"> REF _Ref327344591 \r \h </w:instrText>
      </w:r>
      <w:r w:rsidR="00EB6453" w:rsidRPr="00C451C6">
        <w:rPr>
          <w:lang w:eastAsia="x-none"/>
        </w:rPr>
        <w:instrText xml:space="preserve"> \* MERGEFORMAT </w:instrText>
      </w:r>
      <w:r w:rsidRPr="00C451C6">
        <w:rPr>
          <w:lang w:eastAsia="x-none"/>
        </w:rPr>
      </w:r>
      <w:r w:rsidRPr="00C451C6">
        <w:rPr>
          <w:lang w:eastAsia="x-none"/>
        </w:rPr>
        <w:fldChar w:fldCharType="separate"/>
      </w:r>
      <w:r w:rsidR="005A1F05" w:rsidRPr="00C451C6">
        <w:rPr>
          <w:lang w:eastAsia="x-none"/>
        </w:rPr>
        <w:t>10</w:t>
      </w:r>
      <w:r w:rsidRPr="00C451C6">
        <w:rPr>
          <w:lang w:eastAsia="x-none"/>
        </w:rPr>
        <w:fldChar w:fldCharType="end"/>
      </w:r>
      <w:r w:rsidRPr="00C451C6">
        <w:rPr>
          <w:lang w:eastAsia="x-none"/>
        </w:rPr>
        <w:t>).</w:t>
      </w:r>
    </w:p>
    <w:p w:rsidR="00025C3B" w:rsidRPr="00C451C6" w:rsidRDefault="000402AE" w:rsidP="007F7BA3">
      <w:pPr>
        <w:rPr>
          <w:lang w:eastAsia="x-none"/>
        </w:rPr>
      </w:pPr>
      <w:r w:rsidRPr="00C451C6">
        <w:rPr>
          <w:lang w:eastAsia="x-none"/>
        </w:rPr>
        <w:t>Za spremembo ocene po tabelah lahko DMS oz. zdr</w:t>
      </w:r>
      <w:r w:rsidR="00EB6453" w:rsidRPr="00C451C6">
        <w:rPr>
          <w:lang w:eastAsia="x-none"/>
        </w:rPr>
        <w:t xml:space="preserve">avnik ali sama spremeni oceno. </w:t>
      </w:r>
      <w:r w:rsidR="00025C3B" w:rsidRPr="00C451C6">
        <w:rPr>
          <w:lang w:eastAsia="x-none"/>
        </w:rPr>
        <w:t xml:space="preserve">Za ogroženost po tabelah </w:t>
      </w:r>
      <w:r w:rsidR="00EB6453" w:rsidRPr="00C451C6">
        <w:rPr>
          <w:lang w:eastAsia="x-none"/>
        </w:rPr>
        <w:t xml:space="preserve">s kvalifikatorji in kvantifikatorji </w:t>
      </w:r>
      <w:r w:rsidR="00025C3B" w:rsidRPr="00C451C6">
        <w:rPr>
          <w:lang w:eastAsia="x-none"/>
        </w:rPr>
        <w:t>mora biti na razpolago posebno okno, kjer lahko DMS ali zdravnik označi dodatne kriterije za računanje ogroženosti</w:t>
      </w:r>
      <w:r w:rsidR="00C451C6">
        <w:rPr>
          <w:lang w:eastAsia="x-none"/>
        </w:rPr>
        <w:t xml:space="preserve"> in kvalif</w:t>
      </w:r>
      <w:r w:rsidR="00EB6453" w:rsidRPr="00C451C6">
        <w:rPr>
          <w:lang w:eastAsia="x-none"/>
        </w:rPr>
        <w:t>ikatorje</w:t>
      </w:r>
      <w:r w:rsidR="00025C3B" w:rsidRPr="00C451C6">
        <w:rPr>
          <w:lang w:eastAsia="x-none"/>
        </w:rPr>
        <w:t>. Pri tem naj se čim več podatkov že samih izračuna oz. označi (npr. sladkorna bolezen, holesterol….). Nabor dodatnih kriterijev je v prilogi.</w:t>
      </w:r>
      <w:r w:rsidRPr="00C451C6">
        <w:rPr>
          <w:lang w:eastAsia="x-none"/>
        </w:rPr>
        <w:t xml:space="preserve"> Ob izboru kriterija, ki avtomatsko pomeni določeno ogroženost in označenosti nastavitve, da to vpliva na oceno, se tudi ocena </w:t>
      </w:r>
      <w:r w:rsidR="00EB6453" w:rsidRPr="00C451C6">
        <w:rPr>
          <w:lang w:eastAsia="x-none"/>
        </w:rPr>
        <w:t>ogroženosti po tabelah spremeni. Če ni izbran noben kvalifikator in kvantifikator, so vse tri ocene iste.</w:t>
      </w:r>
    </w:p>
    <w:p w:rsidR="00025C3B" w:rsidRPr="00C451C6" w:rsidRDefault="00025C3B" w:rsidP="007F7BA3">
      <w:pPr>
        <w:rPr>
          <w:lang w:eastAsia="x-none"/>
        </w:rPr>
      </w:pPr>
      <w:r w:rsidRPr="00C451C6">
        <w:rPr>
          <w:lang w:eastAsia="x-none"/>
        </w:rPr>
        <w:t xml:space="preserve">V oknu </w:t>
      </w:r>
      <w:r w:rsidR="000402AE" w:rsidRPr="00C451C6">
        <w:rPr>
          <w:lang w:eastAsia="x-none"/>
        </w:rPr>
        <w:t xml:space="preserve">za dodatne kriterije </w:t>
      </w:r>
      <w:r w:rsidRPr="00C451C6">
        <w:rPr>
          <w:lang w:eastAsia="x-none"/>
        </w:rPr>
        <w:t xml:space="preserve">naj bo omogočena tudi označitev za anamnezo prezgodnje </w:t>
      </w:r>
      <w:r w:rsidRPr="00C451C6">
        <w:rPr>
          <w:lang w:eastAsia="x-none"/>
        </w:rPr>
        <w:lastRenderedPageBreak/>
        <w:t>družinske aterosklerotične žilne bolezni</w:t>
      </w:r>
      <w:r w:rsidR="00C451C6">
        <w:rPr>
          <w:lang w:eastAsia="x-none"/>
        </w:rPr>
        <w:t xml:space="preserve"> (kvali</w:t>
      </w:r>
      <w:r w:rsidR="00FD2B7E" w:rsidRPr="00C451C6">
        <w:rPr>
          <w:lang w:eastAsia="x-none"/>
        </w:rPr>
        <w:t>f</w:t>
      </w:r>
      <w:r w:rsidR="000402AE" w:rsidRPr="00C451C6">
        <w:rPr>
          <w:lang w:eastAsia="x-none"/>
        </w:rPr>
        <w:t>ikator)</w:t>
      </w:r>
      <w:r w:rsidR="00FD2B7E" w:rsidRPr="00C451C6">
        <w:rPr>
          <w:lang w:eastAsia="x-none"/>
        </w:rPr>
        <w:t xml:space="preserve"> in ostali dejavniki iz algoritma (preddiabetesna stanja, socialna ogroženost, prezgodnja menopavza itd.), ki zahtevajo, da oceno SŽB poda ZDM.</w:t>
      </w:r>
    </w:p>
    <w:p w:rsidR="00FD2B7E" w:rsidRPr="00C451C6" w:rsidRDefault="00FD2B7E" w:rsidP="007F7BA3">
      <w:pPr>
        <w:rPr>
          <w:lang w:eastAsia="x-none"/>
        </w:rPr>
      </w:pPr>
    </w:p>
    <w:p w:rsidR="00FD2B7E" w:rsidRPr="00C451C6" w:rsidRDefault="00FD2B7E" w:rsidP="007F7BA3">
      <w:pPr>
        <w:rPr>
          <w:lang w:eastAsia="x-none"/>
        </w:rPr>
      </w:pPr>
      <w:r w:rsidRPr="00C451C6">
        <w:rPr>
          <w:lang w:eastAsia="x-none"/>
        </w:rPr>
        <w:t>V ozadju naj se pri vsaki kategoriji ogroženosti po tabelah predvidi še šifra za poročanje v ROKVB (ki se razlikuje od tu podanih številk: 1=5, 5=1, ki so že v uporabi….), da bo možno avtomatsko generiranje zapisa.</w:t>
      </w:r>
    </w:p>
    <w:p w:rsidR="00FD2B7E" w:rsidRPr="00C451C6" w:rsidRDefault="00FD2B7E" w:rsidP="007F7BA3">
      <w:pPr>
        <w:rPr>
          <w:lang w:eastAsia="x-none"/>
        </w:rPr>
      </w:pPr>
    </w:p>
    <w:p w:rsidR="007F7BA3" w:rsidRPr="00C451C6" w:rsidRDefault="007F7BA3" w:rsidP="002C339D">
      <w:pPr>
        <w:rPr>
          <w:lang w:eastAsia="x-none"/>
        </w:rPr>
      </w:pPr>
    </w:p>
    <w:p w:rsidR="00D24EA3" w:rsidRPr="00C451C6" w:rsidRDefault="00D24EA3" w:rsidP="00D24EA3">
      <w:pPr>
        <w:pStyle w:val="Naslov3"/>
        <w:jc w:val="left"/>
        <w:rPr>
          <w:lang w:val="sl-SI"/>
        </w:rPr>
      </w:pPr>
      <w:bookmarkStart w:id="191" w:name="_Ref319409119"/>
      <w:bookmarkStart w:id="192" w:name="_Ref388769523"/>
      <w:bookmarkStart w:id="193" w:name="_Ref388769529"/>
      <w:bookmarkStart w:id="194" w:name="_Ref388769537"/>
      <w:bookmarkStart w:id="195" w:name="_Toc389889116"/>
      <w:r w:rsidRPr="00C451C6">
        <w:rPr>
          <w:lang w:val="sl-SI"/>
        </w:rPr>
        <w:t>Ugotovljene ogroženosti</w:t>
      </w:r>
      <w:bookmarkEnd w:id="191"/>
      <w:r w:rsidR="009F167D" w:rsidRPr="00C451C6">
        <w:rPr>
          <w:lang w:val="sl-SI"/>
        </w:rPr>
        <w:t xml:space="preserve"> za kronične bolezni/stanja</w:t>
      </w:r>
      <w:bookmarkEnd w:id="192"/>
      <w:bookmarkEnd w:id="193"/>
      <w:bookmarkEnd w:id="194"/>
      <w:bookmarkEnd w:id="195"/>
    </w:p>
    <w:p w:rsidR="009F167D" w:rsidRPr="00C451C6" w:rsidRDefault="009F167D" w:rsidP="009F167D">
      <w:pPr>
        <w:rPr>
          <w:lang w:eastAsia="x-none"/>
        </w:rPr>
      </w:pPr>
      <w:r w:rsidRPr="00C451C6">
        <w:rPr>
          <w:lang w:eastAsia="x-none"/>
        </w:rPr>
        <w:t>V primeru že vpisane diagnoze se ogroženosti ne računa, saj je jasno, da je oseba bolnik. V tem primeru je že predizpolnjeno polje bolnik.</w:t>
      </w:r>
    </w:p>
    <w:p w:rsidR="009F167D" w:rsidRPr="00C451C6" w:rsidRDefault="009F167D" w:rsidP="009F167D">
      <w:pPr>
        <w:rPr>
          <w:lang w:eastAsia="x-none"/>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685"/>
        <w:gridCol w:w="3119"/>
      </w:tblGrid>
      <w:tr w:rsidR="009F167D" w:rsidRPr="00C451C6" w:rsidTr="007F7BA3">
        <w:tc>
          <w:tcPr>
            <w:tcW w:w="2802" w:type="dxa"/>
            <w:tcBorders>
              <w:top w:val="single" w:sz="4" w:space="0" w:color="auto"/>
              <w:left w:val="single" w:sz="4" w:space="0" w:color="auto"/>
              <w:bottom w:val="single" w:sz="4" w:space="0" w:color="auto"/>
              <w:right w:val="single" w:sz="4" w:space="0" w:color="auto"/>
            </w:tcBorders>
          </w:tcPr>
          <w:p w:rsidR="009F167D" w:rsidRPr="00C451C6" w:rsidRDefault="009F167D" w:rsidP="009F167D">
            <w:pPr>
              <w:rPr>
                <w:b/>
                <w:bCs/>
                <w:color w:val="000000"/>
                <w:lang w:eastAsia="x-none"/>
              </w:rPr>
            </w:pPr>
            <w:r w:rsidRPr="00C451C6">
              <w:rPr>
                <w:b/>
                <w:bCs/>
                <w:color w:val="000000"/>
                <w:lang w:eastAsia="x-none"/>
              </w:rPr>
              <w:t>Ime elementa</w:t>
            </w:r>
          </w:p>
          <w:p w:rsidR="009F167D" w:rsidRPr="00C451C6" w:rsidRDefault="009F167D" w:rsidP="009F167D">
            <w:pPr>
              <w:rPr>
                <w:b/>
                <w:bCs/>
                <w:color w:val="000000"/>
                <w:lang w:eastAsia="x-none"/>
              </w:rPr>
            </w:pPr>
          </w:p>
        </w:tc>
        <w:tc>
          <w:tcPr>
            <w:tcW w:w="3685" w:type="dxa"/>
            <w:tcBorders>
              <w:top w:val="single" w:sz="4" w:space="0" w:color="auto"/>
              <w:left w:val="single" w:sz="4" w:space="0" w:color="auto"/>
              <w:bottom w:val="single" w:sz="4" w:space="0" w:color="auto"/>
              <w:right w:val="single" w:sz="4" w:space="0" w:color="auto"/>
            </w:tcBorders>
          </w:tcPr>
          <w:p w:rsidR="009F167D" w:rsidRPr="00C451C6" w:rsidRDefault="009F167D" w:rsidP="009F167D">
            <w:pPr>
              <w:ind w:left="360"/>
              <w:jc w:val="center"/>
              <w:rPr>
                <w:b/>
                <w:bCs/>
                <w:color w:val="000000"/>
                <w:lang w:eastAsia="x-none"/>
              </w:rPr>
            </w:pPr>
            <w:r w:rsidRPr="00C451C6">
              <w:rPr>
                <w:b/>
                <w:bCs/>
                <w:color w:val="000000"/>
                <w:lang w:eastAsia="x-none"/>
              </w:rPr>
              <w:t>Arhetip</w:t>
            </w:r>
          </w:p>
        </w:tc>
        <w:tc>
          <w:tcPr>
            <w:tcW w:w="3119" w:type="dxa"/>
            <w:tcBorders>
              <w:top w:val="single" w:sz="4" w:space="0" w:color="auto"/>
              <w:left w:val="single" w:sz="4" w:space="0" w:color="auto"/>
              <w:bottom w:val="single" w:sz="4" w:space="0" w:color="auto"/>
              <w:right w:val="single" w:sz="4" w:space="0" w:color="auto"/>
            </w:tcBorders>
          </w:tcPr>
          <w:p w:rsidR="009F167D" w:rsidRPr="00C451C6" w:rsidRDefault="009F167D" w:rsidP="009F167D">
            <w:pPr>
              <w:ind w:left="360"/>
              <w:jc w:val="center"/>
              <w:rPr>
                <w:b/>
                <w:bCs/>
                <w:color w:val="000000"/>
                <w:lang w:eastAsia="x-none"/>
              </w:rPr>
            </w:pPr>
            <w:r w:rsidRPr="00C451C6">
              <w:rPr>
                <w:b/>
                <w:bCs/>
                <w:color w:val="000000"/>
                <w:lang w:eastAsia="x-none"/>
              </w:rPr>
              <w:t>tip parametra</w:t>
            </w:r>
          </w:p>
          <w:p w:rsidR="009F167D" w:rsidRPr="00C451C6" w:rsidRDefault="009F167D" w:rsidP="009F167D">
            <w:pPr>
              <w:ind w:left="360"/>
              <w:jc w:val="center"/>
              <w:rPr>
                <w:b/>
                <w:bCs/>
                <w:color w:val="000000"/>
                <w:lang w:eastAsia="x-none"/>
              </w:rPr>
            </w:pPr>
            <w:r w:rsidRPr="00C451C6">
              <w:rPr>
                <w:b/>
                <w:bCs/>
                <w:color w:val="000000"/>
                <w:lang w:eastAsia="x-none"/>
              </w:rPr>
              <w:t>(Ocena)</w:t>
            </w:r>
          </w:p>
        </w:tc>
      </w:tr>
      <w:tr w:rsidR="009F167D" w:rsidRPr="00C451C6" w:rsidTr="007F7BA3">
        <w:tc>
          <w:tcPr>
            <w:tcW w:w="2802" w:type="dxa"/>
            <w:tcBorders>
              <w:top w:val="single" w:sz="4" w:space="0" w:color="auto"/>
              <w:left w:val="single" w:sz="4" w:space="0" w:color="auto"/>
              <w:bottom w:val="single" w:sz="4" w:space="0" w:color="auto"/>
              <w:right w:val="single" w:sz="4" w:space="0" w:color="auto"/>
            </w:tcBorders>
          </w:tcPr>
          <w:p w:rsidR="009F167D" w:rsidRPr="00C451C6" w:rsidRDefault="009F167D" w:rsidP="009F167D">
            <w:pPr>
              <w:rPr>
                <w:b/>
                <w:bCs/>
                <w:color w:val="000000"/>
                <w:lang w:eastAsia="x-none"/>
              </w:rPr>
            </w:pPr>
            <w:r w:rsidRPr="00C451C6">
              <w:rPr>
                <w:b/>
                <w:bCs/>
                <w:color w:val="000000"/>
                <w:lang w:eastAsia="x-none"/>
              </w:rPr>
              <w:t>kronična bolezen</w:t>
            </w:r>
          </w:p>
        </w:tc>
        <w:tc>
          <w:tcPr>
            <w:tcW w:w="3685" w:type="dxa"/>
            <w:tcBorders>
              <w:top w:val="single" w:sz="4" w:space="0" w:color="auto"/>
              <w:left w:val="single" w:sz="4" w:space="0" w:color="auto"/>
              <w:bottom w:val="single" w:sz="4" w:space="0" w:color="auto"/>
              <w:right w:val="single" w:sz="4" w:space="0" w:color="auto"/>
            </w:tcBorders>
          </w:tcPr>
          <w:p w:rsidR="009F167D" w:rsidRPr="00C451C6" w:rsidRDefault="009F167D" w:rsidP="009F167D">
            <w:pPr>
              <w:ind w:left="360"/>
              <w:jc w:val="center"/>
              <w:rPr>
                <w:b/>
                <w:bCs/>
                <w:color w:val="000000"/>
                <w:lang w:eastAsia="x-none"/>
              </w:rPr>
            </w:pPr>
          </w:p>
        </w:tc>
        <w:tc>
          <w:tcPr>
            <w:tcW w:w="3119" w:type="dxa"/>
            <w:tcBorders>
              <w:top w:val="single" w:sz="4" w:space="0" w:color="auto"/>
              <w:left w:val="single" w:sz="4" w:space="0" w:color="auto"/>
              <w:bottom w:val="single" w:sz="4" w:space="0" w:color="auto"/>
              <w:right w:val="single" w:sz="4" w:space="0" w:color="auto"/>
            </w:tcBorders>
          </w:tcPr>
          <w:p w:rsidR="009F167D" w:rsidRPr="00C451C6" w:rsidRDefault="009F167D" w:rsidP="009F167D">
            <w:pPr>
              <w:ind w:left="360"/>
              <w:rPr>
                <w:bCs/>
                <w:color w:val="000000"/>
                <w:lang w:eastAsia="x-none"/>
              </w:rPr>
            </w:pPr>
            <w:r w:rsidRPr="00C451C6">
              <w:rPr>
                <w:bCs/>
                <w:color w:val="000000"/>
                <w:lang w:eastAsia="x-none"/>
              </w:rPr>
              <w:t>skupina bolezni iz Šifranta skupin bolezni)</w:t>
            </w:r>
          </w:p>
        </w:tc>
      </w:tr>
      <w:tr w:rsidR="00D24EA3" w:rsidRPr="00C451C6" w:rsidTr="007F7BA3">
        <w:tc>
          <w:tcPr>
            <w:tcW w:w="2802" w:type="dxa"/>
          </w:tcPr>
          <w:p w:rsidR="009F167D" w:rsidRPr="00C451C6" w:rsidRDefault="009F167D" w:rsidP="009F167D">
            <w:pPr>
              <w:rPr>
                <w:b/>
                <w:bCs/>
                <w:color w:val="000000"/>
                <w:lang w:eastAsia="x-none"/>
              </w:rPr>
            </w:pPr>
            <w:r w:rsidRPr="00C451C6">
              <w:rPr>
                <w:b/>
                <w:bCs/>
                <w:color w:val="000000"/>
                <w:lang w:eastAsia="x-none"/>
              </w:rPr>
              <w:t xml:space="preserve"> </w:t>
            </w:r>
          </w:p>
        </w:tc>
        <w:tc>
          <w:tcPr>
            <w:tcW w:w="3685" w:type="dxa"/>
          </w:tcPr>
          <w:p w:rsidR="00D24EA3" w:rsidRPr="00C451C6" w:rsidRDefault="00D24EA3" w:rsidP="00D24EA3">
            <w:pPr>
              <w:ind w:left="360"/>
              <w:jc w:val="center"/>
              <w:rPr>
                <w:b/>
                <w:bCs/>
                <w:color w:val="000000"/>
                <w:lang w:eastAsia="x-none"/>
              </w:rPr>
            </w:pPr>
          </w:p>
        </w:tc>
        <w:tc>
          <w:tcPr>
            <w:tcW w:w="3119" w:type="dxa"/>
          </w:tcPr>
          <w:p w:rsidR="009F167D" w:rsidRPr="00C451C6" w:rsidRDefault="009F167D" w:rsidP="009F167D">
            <w:pPr>
              <w:keepNext/>
              <w:rPr>
                <w:color w:val="000000"/>
                <w:lang w:eastAsia="x-none"/>
              </w:rPr>
            </w:pPr>
            <w:r w:rsidRPr="00C451C6">
              <w:rPr>
                <w:color w:val="000000"/>
                <w:lang w:eastAsia="x-none"/>
              </w:rPr>
              <w:t xml:space="preserve">šifriran tekst </w:t>
            </w:r>
          </w:p>
          <w:p w:rsidR="009F167D" w:rsidRPr="00C451C6" w:rsidRDefault="009F167D" w:rsidP="009F167D">
            <w:pPr>
              <w:keepNext/>
              <w:rPr>
                <w:color w:val="000000"/>
                <w:lang w:eastAsia="x-none"/>
              </w:rPr>
            </w:pPr>
            <w:r w:rsidRPr="00C451C6">
              <w:rPr>
                <w:color w:val="000000"/>
                <w:lang w:eastAsia="x-none"/>
              </w:rPr>
              <w:t>(1 Ni ogrožen</w:t>
            </w:r>
          </w:p>
          <w:p w:rsidR="009F167D" w:rsidRPr="00C451C6" w:rsidRDefault="009F167D" w:rsidP="009F167D">
            <w:pPr>
              <w:keepNext/>
              <w:rPr>
                <w:color w:val="000000"/>
                <w:lang w:eastAsia="x-none"/>
              </w:rPr>
            </w:pPr>
            <w:r w:rsidRPr="00C451C6">
              <w:rPr>
                <w:color w:val="000000"/>
                <w:lang w:eastAsia="x-none"/>
              </w:rPr>
              <w:t>2 Ogrožen</w:t>
            </w:r>
          </w:p>
          <w:p w:rsidR="00D24EA3" w:rsidRPr="00C451C6" w:rsidRDefault="009F167D" w:rsidP="007F7BA3">
            <w:pPr>
              <w:rPr>
                <w:b/>
                <w:bCs/>
                <w:color w:val="000000"/>
                <w:lang w:eastAsia="x-none"/>
              </w:rPr>
            </w:pPr>
            <w:r w:rsidRPr="00C451C6">
              <w:rPr>
                <w:color w:val="000000"/>
                <w:lang w:eastAsia="x-none"/>
              </w:rPr>
              <w:t>3 Bolnik)</w:t>
            </w:r>
          </w:p>
        </w:tc>
      </w:tr>
      <w:tr w:rsidR="009F167D" w:rsidRPr="00C451C6" w:rsidTr="007F7BA3">
        <w:tc>
          <w:tcPr>
            <w:tcW w:w="2802" w:type="dxa"/>
          </w:tcPr>
          <w:p w:rsidR="009F167D" w:rsidRPr="00C451C6" w:rsidRDefault="009F167D" w:rsidP="009F167D">
            <w:pPr>
              <w:rPr>
                <w:b/>
                <w:bCs/>
                <w:color w:val="000000"/>
                <w:lang w:eastAsia="x-none"/>
              </w:rPr>
            </w:pPr>
          </w:p>
        </w:tc>
        <w:tc>
          <w:tcPr>
            <w:tcW w:w="3685" w:type="dxa"/>
          </w:tcPr>
          <w:p w:rsidR="009F167D" w:rsidRPr="00C451C6" w:rsidRDefault="009F167D" w:rsidP="00D24EA3">
            <w:pPr>
              <w:ind w:left="360"/>
              <w:jc w:val="center"/>
              <w:rPr>
                <w:b/>
                <w:bCs/>
                <w:color w:val="000000"/>
                <w:lang w:eastAsia="x-none"/>
              </w:rPr>
            </w:pPr>
          </w:p>
        </w:tc>
        <w:tc>
          <w:tcPr>
            <w:tcW w:w="3119" w:type="dxa"/>
          </w:tcPr>
          <w:p w:rsidR="009F167D" w:rsidRPr="00C451C6" w:rsidRDefault="009F167D" w:rsidP="009F167D">
            <w:pPr>
              <w:keepNext/>
              <w:rPr>
                <w:color w:val="000000"/>
                <w:lang w:eastAsia="x-none"/>
              </w:rPr>
            </w:pPr>
          </w:p>
        </w:tc>
      </w:tr>
    </w:tbl>
    <w:p w:rsidR="00416A24" w:rsidRPr="00C451C6" w:rsidRDefault="00416A24" w:rsidP="005820A8">
      <w:pPr>
        <w:pStyle w:val="Napis"/>
      </w:pPr>
    </w:p>
    <w:p w:rsidR="00D24EA3" w:rsidRPr="00C451C6" w:rsidRDefault="005820A8" w:rsidP="005820A8">
      <w:pPr>
        <w:pStyle w:val="Napis"/>
      </w:pPr>
      <w:bookmarkStart w:id="196" w:name="_Toc389059772"/>
      <w:r w:rsidRPr="00C451C6">
        <w:t xml:space="preserve">Tabela </w:t>
      </w:r>
      <w:r w:rsidR="00670233">
        <w:fldChar w:fldCharType="begin"/>
      </w:r>
      <w:r w:rsidR="00670233">
        <w:instrText xml:space="preserve"> SEQ Tabela \* ARABIC </w:instrText>
      </w:r>
      <w:r w:rsidR="00670233">
        <w:fldChar w:fldCharType="separate"/>
      </w:r>
      <w:r w:rsidR="005A1F05" w:rsidRPr="00C451C6">
        <w:rPr>
          <w:noProof/>
        </w:rPr>
        <w:t>41</w:t>
      </w:r>
      <w:r w:rsidR="00670233">
        <w:rPr>
          <w:noProof/>
        </w:rPr>
        <w:fldChar w:fldCharType="end"/>
      </w:r>
      <w:r w:rsidRPr="00C451C6">
        <w:t xml:space="preserve"> : </w:t>
      </w:r>
      <w:r w:rsidR="00C91C10" w:rsidRPr="00C451C6">
        <w:t>Ugotovljene ogroženosti</w:t>
      </w:r>
      <w:bookmarkEnd w:id="196"/>
    </w:p>
    <w:p w:rsidR="00C451C6" w:rsidRPr="00C451C6" w:rsidRDefault="00C451C6" w:rsidP="00C451C6">
      <w:pPr>
        <w:rPr>
          <w:bCs/>
          <w:color w:val="000000"/>
          <w:lang w:eastAsia="x-none"/>
        </w:rPr>
      </w:pPr>
      <w:r w:rsidRPr="00C451C6">
        <w:rPr>
          <w:bCs/>
          <w:color w:val="000000"/>
          <w:lang w:eastAsia="x-none"/>
        </w:rPr>
        <w:t>Ugotavlja se ogroženost za skupine diagnoz, ki so v šifantu skupin diagnoz označene z DA pod ugotavljanje ogroženosti.</w:t>
      </w:r>
    </w:p>
    <w:p w:rsidR="007E11D7" w:rsidRPr="00C451C6" w:rsidRDefault="007E11D7" w:rsidP="007E11D7"/>
    <w:p w:rsidR="00FA7962" w:rsidRPr="00C451C6" w:rsidRDefault="00D24EA3" w:rsidP="00D24EA3">
      <w:pPr>
        <w:rPr>
          <w:lang w:eastAsia="x-none"/>
        </w:rPr>
      </w:pPr>
      <w:r w:rsidRPr="00C451C6">
        <w:rPr>
          <w:lang w:eastAsia="x-none"/>
        </w:rPr>
        <w:t xml:space="preserve">Podatke vnašata </w:t>
      </w:r>
      <w:r w:rsidR="00F81741" w:rsidRPr="00C451C6">
        <w:rPr>
          <w:lang w:eastAsia="x-none"/>
        </w:rPr>
        <w:t xml:space="preserve">zdravnik </w:t>
      </w:r>
      <w:r w:rsidRPr="00C451C6">
        <w:rPr>
          <w:lang w:eastAsia="x-none"/>
        </w:rPr>
        <w:t>in DMS. Za razlik</w:t>
      </w:r>
      <w:r w:rsidR="00866094" w:rsidRPr="00C451C6">
        <w:rPr>
          <w:lang w:eastAsia="x-none"/>
        </w:rPr>
        <w:t xml:space="preserve">o od osebne anamneze </w:t>
      </w:r>
      <w:r w:rsidRPr="00C451C6">
        <w:rPr>
          <w:lang w:eastAsia="x-none"/>
        </w:rPr>
        <w:t>gre tukaj za celovito oceno ogroženosti glede na vse relevantne informacije (družinska obremenjenost, laboratorijski izvidi</w:t>
      </w:r>
      <w:r w:rsidR="009C7276" w:rsidRPr="00C451C6">
        <w:rPr>
          <w:lang w:eastAsia="x-none"/>
        </w:rPr>
        <w:t>…</w:t>
      </w:r>
      <w:r w:rsidRPr="00C451C6">
        <w:rPr>
          <w:lang w:eastAsia="x-none"/>
        </w:rPr>
        <w:t>)</w:t>
      </w:r>
      <w:r w:rsidR="008D11A3" w:rsidRPr="00C451C6">
        <w:rPr>
          <w:lang w:eastAsia="x-none"/>
        </w:rPr>
        <w:t>.</w:t>
      </w:r>
      <w:r w:rsidR="00FA7962" w:rsidRPr="00C451C6">
        <w:rPr>
          <w:lang w:eastAsia="x-none"/>
        </w:rPr>
        <w:t xml:space="preserve"> Za vsako od stanj lahko </w:t>
      </w:r>
      <w:r w:rsidR="00866094" w:rsidRPr="00C451C6">
        <w:rPr>
          <w:lang w:eastAsia="x-none"/>
        </w:rPr>
        <w:t xml:space="preserve">DMS </w:t>
      </w:r>
      <w:r w:rsidR="00FA7962" w:rsidRPr="00C451C6">
        <w:rPr>
          <w:lang w:eastAsia="x-none"/>
        </w:rPr>
        <w:t xml:space="preserve">vnese oceno ogroženosti. </w:t>
      </w:r>
    </w:p>
    <w:p w:rsidR="004E097A" w:rsidRPr="00C451C6" w:rsidRDefault="004E097A" w:rsidP="00D24EA3">
      <w:pPr>
        <w:rPr>
          <w:lang w:eastAsia="x-none"/>
        </w:rPr>
      </w:pPr>
      <w:r w:rsidRPr="00C451C6">
        <w:rPr>
          <w:lang w:eastAsia="x-none"/>
        </w:rPr>
        <w:t>Aplikacija mora predlagati oceno ogroženosti (predizpolniti odgovor), če je v anamnezi ali v trenutnem modulu vnesenih podatkih izračunljiva ogroženost. Kriteriji za ogroženost za posamezna stanja /bolezni so podani v nadaljevanju.</w:t>
      </w:r>
    </w:p>
    <w:p w:rsidR="00F54E83" w:rsidRPr="00C451C6" w:rsidRDefault="009F167D" w:rsidP="009F167D">
      <w:pPr>
        <w:pStyle w:val="Naslov4"/>
        <w:rPr>
          <w:lang w:val="sl-SI"/>
        </w:rPr>
      </w:pPr>
      <w:bookmarkStart w:id="197" w:name="_Toc389889117"/>
      <w:r w:rsidRPr="00C451C6">
        <w:rPr>
          <w:lang w:val="sl-SI"/>
        </w:rPr>
        <w:t>Ogroženost za sladkorno bolezen</w:t>
      </w:r>
      <w:bookmarkEnd w:id="197"/>
    </w:p>
    <w:p w:rsidR="00DC0615" w:rsidRPr="00C451C6" w:rsidRDefault="00DC0615" w:rsidP="00FB48C3">
      <w:pPr>
        <w:rPr>
          <w:lang w:eastAsia="x-none"/>
        </w:rPr>
      </w:pPr>
      <w:r w:rsidRPr="00C451C6">
        <w:rPr>
          <w:lang w:eastAsia="x-none"/>
        </w:rPr>
        <w:t xml:space="preserve">Osebe </w:t>
      </w:r>
      <w:r w:rsidRPr="00C451C6">
        <w:rPr>
          <w:b/>
          <w:lang w:eastAsia="x-none"/>
        </w:rPr>
        <w:t>z dejavniki tveganja za sladkorno bolezen tipa 2</w:t>
      </w:r>
      <w:r w:rsidRPr="00C451C6">
        <w:rPr>
          <w:lang w:eastAsia="x-none"/>
        </w:rPr>
        <w:t xml:space="preserve"> so:</w:t>
      </w:r>
    </w:p>
    <w:p w:rsidR="00DC0615" w:rsidRPr="00C451C6" w:rsidRDefault="00DC0615" w:rsidP="00FB48C3">
      <w:pPr>
        <w:rPr>
          <w:lang w:eastAsia="x-none"/>
        </w:rPr>
      </w:pPr>
      <w:r w:rsidRPr="00C451C6">
        <w:rPr>
          <w:lang w:eastAsia="x-none"/>
        </w:rPr>
        <w:lastRenderedPageBreak/>
        <w:t>1. osebe, stare 40 ali več let, ki imajo sladkorno bolezen v prvem kolenu sorodstva</w:t>
      </w:r>
    </w:p>
    <w:p w:rsidR="00DC0615" w:rsidRPr="00C451C6" w:rsidRDefault="00DC0615" w:rsidP="00FB48C3">
      <w:pPr>
        <w:rPr>
          <w:lang w:eastAsia="x-none"/>
        </w:rPr>
      </w:pPr>
      <w:r w:rsidRPr="00C451C6">
        <w:rPr>
          <w:lang w:eastAsia="x-none"/>
        </w:rPr>
        <w:t>2. osebe, stare 40 ali vec let, ki imajo ITM (indeks telesne mase) &gt; 25 kg/m2 oziroma obseg trebuha &gt; 94 cm (moški), &gt; 80 cm (ženske)</w:t>
      </w:r>
    </w:p>
    <w:p w:rsidR="00DC0615" w:rsidRPr="00C451C6" w:rsidRDefault="00DC0615" w:rsidP="00FB48C3">
      <w:pPr>
        <w:rPr>
          <w:lang w:eastAsia="x-none"/>
        </w:rPr>
      </w:pPr>
      <w:r w:rsidRPr="00C451C6">
        <w:rPr>
          <w:lang w:eastAsia="x-none"/>
        </w:rPr>
        <w:t xml:space="preserve">3. osebe, stare 40 ali vec let, ki imajo krvni </w:t>
      </w:r>
      <w:r w:rsidR="00F2432B" w:rsidRPr="00C451C6">
        <w:rPr>
          <w:lang w:eastAsia="x-none"/>
        </w:rPr>
        <w:t>tlak</w:t>
      </w:r>
      <w:r w:rsidRPr="00C451C6">
        <w:rPr>
          <w:lang w:eastAsia="x-none"/>
        </w:rPr>
        <w:t xml:space="preserve"> enak ali višji od 140 /90 mmHg ali zdravljeno arterijsko hipertenzijo</w:t>
      </w:r>
    </w:p>
    <w:p w:rsidR="00DC0615" w:rsidRPr="00C451C6" w:rsidRDefault="00DC0615" w:rsidP="00FB48C3">
      <w:pPr>
        <w:rPr>
          <w:lang w:eastAsia="x-none"/>
        </w:rPr>
      </w:pPr>
      <w:r w:rsidRPr="00C451C6">
        <w:rPr>
          <w:lang w:eastAsia="x-none"/>
        </w:rPr>
        <w:t>4. osebe, stare 40 ali vec let, ki imajo TG (trigliceride) enake ali višje od 2,2 mmol/l ali HDL enake ali nižje od 0,9 mmol/l, ali zdravljeno hiperlipidemijo</w:t>
      </w:r>
    </w:p>
    <w:p w:rsidR="00DC0615" w:rsidRPr="00C451C6" w:rsidRDefault="00DC0615" w:rsidP="00FB48C3">
      <w:pPr>
        <w:rPr>
          <w:lang w:eastAsia="x-none"/>
        </w:rPr>
      </w:pPr>
      <w:r w:rsidRPr="00C451C6">
        <w:rPr>
          <w:lang w:eastAsia="x-none"/>
        </w:rPr>
        <w:t>5. osebe z anamnezo prehodno zvečane koncentracijo glukoze v krvi (npr. ob terapiji s steroidi)</w:t>
      </w:r>
    </w:p>
    <w:p w:rsidR="00DC0615" w:rsidRPr="00C451C6" w:rsidRDefault="00DC0615" w:rsidP="00FB48C3">
      <w:pPr>
        <w:rPr>
          <w:lang w:eastAsia="x-none"/>
        </w:rPr>
      </w:pPr>
      <w:r w:rsidRPr="00C451C6">
        <w:rPr>
          <w:lang w:eastAsia="x-none"/>
        </w:rPr>
        <w:t>6. osebe z MTG (moteno toleranco za glukozo) ali MBG (mejno bazalno glikemijo) v preteklosti</w:t>
      </w:r>
    </w:p>
    <w:p w:rsidR="00DC0615" w:rsidRPr="00C451C6" w:rsidRDefault="00DC0615" w:rsidP="00FB48C3">
      <w:pPr>
        <w:rPr>
          <w:lang w:eastAsia="x-none"/>
        </w:rPr>
      </w:pPr>
      <w:r w:rsidRPr="00C451C6">
        <w:rPr>
          <w:lang w:eastAsia="x-none"/>
        </w:rPr>
        <w:t>7. osebe z znano aterosklerotično srčno-žilno ali možgansko-žilno bolezen ali periferno arterijskookluzivno bolezen</w:t>
      </w:r>
    </w:p>
    <w:p w:rsidR="00DC0615" w:rsidRPr="00C451C6" w:rsidRDefault="00DC0615" w:rsidP="00FB48C3">
      <w:pPr>
        <w:rPr>
          <w:lang w:eastAsia="x-none"/>
        </w:rPr>
      </w:pPr>
      <w:r w:rsidRPr="00C451C6">
        <w:rPr>
          <w:lang w:eastAsia="x-none"/>
        </w:rPr>
        <w:t>8. osebe s hujšo duševno motnjo oziroma se zdravijo z antipsihotiki</w:t>
      </w:r>
    </w:p>
    <w:p w:rsidR="00DC0615" w:rsidRPr="00C451C6" w:rsidRDefault="00DC0615" w:rsidP="00FB48C3">
      <w:pPr>
        <w:rPr>
          <w:lang w:eastAsia="x-none"/>
        </w:rPr>
      </w:pPr>
      <w:r w:rsidRPr="00C451C6">
        <w:rPr>
          <w:lang w:eastAsia="x-none"/>
        </w:rPr>
        <w:t xml:space="preserve"> 9.  ženske z anamnezo nosečnostne sladkorne bolezni oziroma porodno težo otroka &gt; 4 kg</w:t>
      </w:r>
    </w:p>
    <w:p w:rsidR="00DC0615" w:rsidRPr="00C451C6" w:rsidRDefault="00DC0615" w:rsidP="00FB48C3">
      <w:pPr>
        <w:rPr>
          <w:lang w:eastAsia="x-none"/>
        </w:rPr>
      </w:pPr>
      <w:r w:rsidRPr="00C451C6">
        <w:rPr>
          <w:lang w:eastAsia="x-none"/>
        </w:rPr>
        <w:t xml:space="preserve">10. ženske s PCOS (sindrom policisticnih ovarijev) in hkrati ITM </w:t>
      </w:r>
      <w:r w:rsidR="002716CE" w:rsidRPr="00C451C6">
        <w:rPr>
          <w:lang w:eastAsia="x-none"/>
        </w:rPr>
        <w:t>&gt;</w:t>
      </w:r>
      <w:r w:rsidRPr="00C451C6">
        <w:rPr>
          <w:lang w:eastAsia="x-none"/>
        </w:rPr>
        <w:t>= 30 kg/m2</w:t>
      </w:r>
    </w:p>
    <w:p w:rsidR="00DC0615" w:rsidRPr="00C451C6" w:rsidRDefault="00DC0615" w:rsidP="00FB48C3">
      <w:pPr>
        <w:rPr>
          <w:lang w:eastAsia="x-none"/>
        </w:rPr>
      </w:pPr>
      <w:r w:rsidRPr="00C451C6">
        <w:rPr>
          <w:lang w:eastAsia="x-none"/>
        </w:rPr>
        <w:t>11. osebe s FINDRISC 15 točk ali več</w:t>
      </w:r>
    </w:p>
    <w:p w:rsidR="00DC0615" w:rsidRPr="00C451C6" w:rsidRDefault="00DC0615" w:rsidP="00FB48C3">
      <w:pPr>
        <w:rPr>
          <w:lang w:eastAsia="x-none"/>
        </w:rPr>
      </w:pPr>
    </w:p>
    <w:p w:rsidR="00DC0615" w:rsidRPr="00C451C6" w:rsidRDefault="00DC0615" w:rsidP="00FB48C3">
      <w:pPr>
        <w:rPr>
          <w:lang w:eastAsia="x-none"/>
        </w:rPr>
      </w:pPr>
      <w:r w:rsidRPr="00C451C6">
        <w:rPr>
          <w:lang w:eastAsia="x-none"/>
        </w:rPr>
        <w:t xml:space="preserve">Osebe </w:t>
      </w:r>
      <w:r w:rsidRPr="00C451C6">
        <w:rPr>
          <w:b/>
          <w:lang w:eastAsia="x-none"/>
        </w:rPr>
        <w:t>z velikim tveganjem za sladkorno bolezen tipa 2</w:t>
      </w:r>
      <w:r w:rsidRPr="00C451C6">
        <w:rPr>
          <w:lang w:eastAsia="x-none"/>
        </w:rPr>
        <w:t xml:space="preserve"> definira:</w:t>
      </w:r>
    </w:p>
    <w:p w:rsidR="00DC0615" w:rsidRPr="00C451C6" w:rsidRDefault="00DC0615" w:rsidP="00FB48C3">
      <w:pPr>
        <w:rPr>
          <w:lang w:eastAsia="x-none"/>
        </w:rPr>
      </w:pPr>
      <w:r w:rsidRPr="00C451C6">
        <w:rPr>
          <w:lang w:eastAsia="x-none"/>
        </w:rPr>
        <w:t>1. koncentracija glukoze na tešče 6,1 do 6,9 mmol/l   (mejna bazalna glikemija)</w:t>
      </w:r>
      <w:r w:rsidRPr="00C451C6">
        <w:rPr>
          <w:lang w:eastAsia="x-none"/>
        </w:rPr>
        <w:br/>
        <w:t>2. koncentracija glukoze v drugi uri 120 minutnega OGTT  7,8 – 11,0 mmol/l (motena toleranca za glukozo)</w:t>
      </w:r>
    </w:p>
    <w:p w:rsidR="00FB48C3" w:rsidRPr="00C451C6" w:rsidRDefault="00FB48C3" w:rsidP="00FB48C3">
      <w:pPr>
        <w:rPr>
          <w:lang w:eastAsia="x-none"/>
        </w:rPr>
      </w:pPr>
    </w:p>
    <w:p w:rsidR="00876C25" w:rsidRPr="00C451C6" w:rsidRDefault="00876C25" w:rsidP="00876C25">
      <w:pPr>
        <w:pStyle w:val="Naslov4"/>
        <w:numPr>
          <w:ilvl w:val="3"/>
          <w:numId w:val="19"/>
        </w:numPr>
        <w:rPr>
          <w:lang w:val="sl-SI"/>
        </w:rPr>
      </w:pPr>
      <w:bookmarkStart w:id="198" w:name="_Toc389889118"/>
      <w:r w:rsidRPr="00C451C6">
        <w:rPr>
          <w:lang w:val="sl-SI"/>
        </w:rPr>
        <w:t>Ogroženost za KOPB</w:t>
      </w:r>
      <w:bookmarkEnd w:id="198"/>
    </w:p>
    <w:p w:rsidR="00DC0615" w:rsidRPr="00C451C6" w:rsidRDefault="00DC0615" w:rsidP="00FB48C3">
      <w:pPr>
        <w:rPr>
          <w:lang w:eastAsia="x-none"/>
        </w:rPr>
      </w:pPr>
    </w:p>
    <w:p w:rsidR="00FB48C3" w:rsidRPr="00C451C6" w:rsidRDefault="00DC0615" w:rsidP="00FB48C3">
      <w:pPr>
        <w:rPr>
          <w:lang w:eastAsia="x-none"/>
        </w:rPr>
      </w:pPr>
      <w:r w:rsidRPr="00C451C6">
        <w:rPr>
          <w:b/>
          <w:lang w:eastAsia="x-none"/>
        </w:rPr>
        <w:t>Kriteriji za ogroženost za KOPB (kriterij za presejanje</w:t>
      </w:r>
      <w:r w:rsidR="00FB48C3" w:rsidRPr="00C451C6">
        <w:rPr>
          <w:b/>
          <w:lang w:eastAsia="x-none"/>
        </w:rPr>
        <w:t xml:space="preserve"> za KOPB</w:t>
      </w:r>
      <w:r w:rsidRPr="00C451C6">
        <w:rPr>
          <w:b/>
          <w:lang w:eastAsia="x-none"/>
        </w:rPr>
        <w:t>)</w:t>
      </w:r>
      <w:r w:rsidRPr="00C451C6">
        <w:rPr>
          <w:lang w:eastAsia="x-none"/>
        </w:rPr>
        <w:t xml:space="preserve"> </w:t>
      </w:r>
      <w:r w:rsidR="00FB48C3" w:rsidRPr="00C451C6">
        <w:rPr>
          <w:lang w:eastAsia="x-none"/>
        </w:rPr>
        <w:t>je izpolnjen pogoj a ali b in izpolnjen pogoj c (starost 40 let):</w:t>
      </w:r>
    </w:p>
    <w:p w:rsidR="00DC0615" w:rsidRPr="00C451C6" w:rsidRDefault="00DC0615" w:rsidP="00FB48C3">
      <w:pPr>
        <w:rPr>
          <w:lang w:eastAsia="x-none"/>
        </w:rPr>
      </w:pPr>
      <w:r w:rsidRPr="00C451C6">
        <w:rPr>
          <w:lang w:eastAsia="x-none"/>
        </w:rPr>
        <w:t xml:space="preserve"> </w:t>
      </w:r>
      <w:r w:rsidRPr="00C451C6">
        <w:rPr>
          <w:lang w:eastAsia="x-none"/>
        </w:rPr>
        <w:br/>
        <w:t>a) dolgoletni kadilec (kadi vsaj 10 let) ali je bivši kadilec</w:t>
      </w:r>
      <w:r w:rsidR="00FB48C3" w:rsidRPr="00C451C6">
        <w:rPr>
          <w:lang w:eastAsia="x-none"/>
        </w:rPr>
        <w:t xml:space="preserve"> z vsaj 10 škatlic-let kajenja</w:t>
      </w:r>
      <w:r w:rsidRPr="00C451C6">
        <w:rPr>
          <w:lang w:eastAsia="x-none"/>
        </w:rPr>
        <w:br/>
        <w:t xml:space="preserve">b) delal ali dela v masivni izpostavljenosti prahu in kemikalijam (hlapi, dražljivci, dim), </w:t>
      </w:r>
    </w:p>
    <w:p w:rsidR="00DC0615" w:rsidRPr="00C451C6" w:rsidRDefault="00DC0615" w:rsidP="00FB48C3">
      <w:pPr>
        <w:rPr>
          <w:lang w:eastAsia="x-none"/>
        </w:rPr>
      </w:pPr>
      <w:r w:rsidRPr="00C451C6">
        <w:rPr>
          <w:lang w:eastAsia="x-none"/>
        </w:rPr>
        <w:t xml:space="preserve">c) dopolnjena starost 40 let, </w:t>
      </w:r>
    </w:p>
    <w:p w:rsidR="00FB48C3" w:rsidRPr="00C451C6" w:rsidRDefault="00FB48C3" w:rsidP="00FB48C3">
      <w:pPr>
        <w:rPr>
          <w:lang w:eastAsia="x-none"/>
        </w:rPr>
      </w:pPr>
    </w:p>
    <w:p w:rsidR="00DC0615" w:rsidRPr="00C451C6" w:rsidRDefault="00C42520" w:rsidP="00FB48C3">
      <w:pPr>
        <w:rPr>
          <w:lang w:eastAsia="x-none"/>
        </w:rPr>
      </w:pPr>
      <w:r w:rsidRPr="00C451C6">
        <w:rPr>
          <w:lang w:eastAsia="x-none"/>
        </w:rPr>
        <w:t>Kriteriji za ogroženost so navedeni v algoritmu k osnovnemu vprašalniku</w:t>
      </w:r>
      <w:r w:rsidR="00527146" w:rsidRPr="00C451C6">
        <w:rPr>
          <w:lang w:eastAsia="x-none"/>
        </w:rPr>
        <w:t xml:space="preserve"> (na osnovi odgovorov za kadilski status in za izpostavljenost dražečim snovem)</w:t>
      </w:r>
      <w:r w:rsidRPr="00C451C6">
        <w:rPr>
          <w:lang w:eastAsia="x-none"/>
        </w:rPr>
        <w:t xml:space="preserve"> . Program ga mora avtomatsko izračunati in izračunati tudi število škatlic let.</w:t>
      </w:r>
    </w:p>
    <w:p w:rsidR="00FB48C3" w:rsidRPr="00C451C6" w:rsidRDefault="00FB48C3" w:rsidP="00FB48C3">
      <w:pPr>
        <w:rPr>
          <w:lang w:eastAsia="x-none"/>
        </w:rPr>
      </w:pPr>
    </w:p>
    <w:p w:rsidR="00DC0615" w:rsidRPr="00C451C6" w:rsidRDefault="00527146" w:rsidP="00FB48C3">
      <w:pPr>
        <w:rPr>
          <w:lang w:eastAsia="x-none"/>
        </w:rPr>
      </w:pPr>
      <w:r w:rsidRPr="00C451C6">
        <w:rPr>
          <w:lang w:eastAsia="x-none"/>
        </w:rPr>
        <w:t xml:space="preserve">Število škatlic let </w:t>
      </w:r>
      <w:r w:rsidR="00DC0615" w:rsidRPr="00C451C6">
        <w:rPr>
          <w:lang w:eastAsia="x-none"/>
        </w:rPr>
        <w:t xml:space="preserve"> se izračuna po formuli, ki je št. cigaret na dan/20) x št. let kajenja. </w:t>
      </w:r>
    </w:p>
    <w:p w:rsidR="00DC0615" w:rsidRPr="00C451C6" w:rsidRDefault="00DC0615" w:rsidP="00DC0615">
      <w:pPr>
        <w:autoSpaceDE w:val="0"/>
        <w:autoSpaceDN w:val="0"/>
        <w:adjustRightInd w:val="0"/>
        <w:snapToGrid w:val="0"/>
        <w:spacing w:after="0" w:line="240" w:lineRule="auto"/>
        <w:rPr>
          <w:rFonts w:eastAsia="Times New Roman" w:cs="mesNewRomanPSMT"/>
          <w:color w:val="000000"/>
          <w:sz w:val="24"/>
        </w:rPr>
      </w:pPr>
    </w:p>
    <w:p w:rsidR="007F7BA3" w:rsidRPr="00C451C6" w:rsidRDefault="007F7BA3" w:rsidP="007F7BA3">
      <w:pPr>
        <w:pStyle w:val="Naslov4"/>
        <w:numPr>
          <w:ilvl w:val="3"/>
          <w:numId w:val="20"/>
        </w:numPr>
        <w:rPr>
          <w:lang w:val="sl-SI"/>
        </w:rPr>
      </w:pPr>
      <w:bookmarkStart w:id="199" w:name="_Toc389889119"/>
      <w:r w:rsidRPr="00C451C6">
        <w:rPr>
          <w:lang w:val="sl-SI"/>
        </w:rPr>
        <w:lastRenderedPageBreak/>
        <w:t>Ogroženost za debelost</w:t>
      </w:r>
      <w:bookmarkEnd w:id="199"/>
    </w:p>
    <w:p w:rsidR="007F7BA3" w:rsidRPr="00C451C6" w:rsidRDefault="007F7BA3" w:rsidP="007F7BA3">
      <w:pPr>
        <w:rPr>
          <w:lang w:eastAsia="x-none"/>
        </w:rPr>
      </w:pPr>
      <w:r w:rsidRPr="00C451C6">
        <w:rPr>
          <w:lang w:eastAsia="x-none"/>
        </w:rPr>
        <w:t>Ogroženost za debelost</w:t>
      </w:r>
    </w:p>
    <w:p w:rsidR="007F7BA3" w:rsidRPr="00C451C6" w:rsidRDefault="007F7BA3" w:rsidP="007F7BA3">
      <w:pPr>
        <w:numPr>
          <w:ilvl w:val="0"/>
          <w:numId w:val="13"/>
        </w:numPr>
        <w:rPr>
          <w:lang w:eastAsia="x-none"/>
        </w:rPr>
      </w:pPr>
      <w:r w:rsidRPr="00C451C6">
        <w:rPr>
          <w:lang w:eastAsia="x-none"/>
        </w:rPr>
        <w:t>ITM nad 25,0</w:t>
      </w:r>
    </w:p>
    <w:p w:rsidR="007F7BA3" w:rsidRPr="00C451C6" w:rsidRDefault="007F7BA3" w:rsidP="007F7BA3">
      <w:pPr>
        <w:numPr>
          <w:ilvl w:val="0"/>
          <w:numId w:val="13"/>
        </w:numPr>
        <w:rPr>
          <w:lang w:eastAsia="x-none"/>
        </w:rPr>
      </w:pPr>
      <w:r w:rsidRPr="00C451C6">
        <w:rPr>
          <w:lang w:eastAsia="x-none"/>
        </w:rPr>
        <w:t>obseg pasu nad 80 za ženske in nad 94 za moške</w:t>
      </w:r>
    </w:p>
    <w:p w:rsidR="007F7BA3" w:rsidRPr="00C451C6" w:rsidRDefault="007F7BA3" w:rsidP="007F7BA3">
      <w:pPr>
        <w:rPr>
          <w:lang w:eastAsia="x-none"/>
        </w:rPr>
      </w:pPr>
    </w:p>
    <w:p w:rsidR="007F7BA3" w:rsidRPr="00C451C6" w:rsidRDefault="007F7BA3" w:rsidP="007F7BA3">
      <w:pPr>
        <w:ind w:left="720"/>
        <w:rPr>
          <w:lang w:eastAsia="x-none"/>
        </w:rPr>
      </w:pPr>
    </w:p>
    <w:p w:rsidR="00876C25" w:rsidRPr="00C451C6" w:rsidRDefault="00876C25" w:rsidP="00876C25">
      <w:pPr>
        <w:pStyle w:val="Naslov4"/>
        <w:numPr>
          <w:ilvl w:val="3"/>
          <w:numId w:val="20"/>
        </w:numPr>
        <w:rPr>
          <w:lang w:val="sl-SI"/>
        </w:rPr>
      </w:pPr>
      <w:bookmarkStart w:id="200" w:name="_Toc389889120"/>
      <w:r w:rsidRPr="00C451C6">
        <w:rPr>
          <w:lang w:val="sl-SI"/>
        </w:rPr>
        <w:t>Ogroženost za rak debelega črevesa in danke</w:t>
      </w:r>
      <w:bookmarkEnd w:id="200"/>
    </w:p>
    <w:p w:rsidR="007A1B83" w:rsidRPr="00C451C6" w:rsidRDefault="007A1B83" w:rsidP="00D24EA3">
      <w:pPr>
        <w:rPr>
          <w:lang w:eastAsia="x-none"/>
        </w:rPr>
      </w:pPr>
    </w:p>
    <w:p w:rsidR="00416A24" w:rsidRPr="00C451C6" w:rsidRDefault="00416A24" w:rsidP="00416A24">
      <w:pPr>
        <w:rPr>
          <w:lang w:eastAsia="x-none"/>
        </w:rPr>
      </w:pPr>
      <w:r w:rsidRPr="00C451C6">
        <w:rPr>
          <w:lang w:eastAsia="x-none"/>
        </w:rPr>
        <w:t>Ogroženost za rak debelega črevesa:</w:t>
      </w:r>
    </w:p>
    <w:p w:rsidR="00416A24" w:rsidRPr="00C451C6" w:rsidRDefault="00416A24" w:rsidP="00ED01FA">
      <w:pPr>
        <w:numPr>
          <w:ilvl w:val="0"/>
          <w:numId w:val="13"/>
        </w:numPr>
        <w:rPr>
          <w:lang w:eastAsia="x-none"/>
        </w:rPr>
      </w:pPr>
      <w:r w:rsidRPr="00C451C6">
        <w:rPr>
          <w:lang w:eastAsia="x-none"/>
        </w:rPr>
        <w:t>če ima ugotovljeno družinsko obremenjenost z rakom debelega črevesa</w:t>
      </w:r>
    </w:p>
    <w:p w:rsidR="00416A24" w:rsidRPr="00C451C6" w:rsidRDefault="00416A24" w:rsidP="00D24EA3">
      <w:pPr>
        <w:rPr>
          <w:lang w:eastAsia="x-none"/>
        </w:rPr>
      </w:pPr>
    </w:p>
    <w:p w:rsidR="00876C25" w:rsidRPr="00C451C6" w:rsidRDefault="00876C25" w:rsidP="00876C25">
      <w:pPr>
        <w:pStyle w:val="Naslov4"/>
        <w:numPr>
          <w:ilvl w:val="3"/>
          <w:numId w:val="20"/>
        </w:numPr>
        <w:rPr>
          <w:lang w:val="sl-SI"/>
        </w:rPr>
      </w:pPr>
      <w:bookmarkStart w:id="201" w:name="_Toc389889121"/>
      <w:r w:rsidRPr="00C451C6">
        <w:rPr>
          <w:lang w:val="sl-SI"/>
        </w:rPr>
        <w:t>Ogroženost za depresijo</w:t>
      </w:r>
      <w:bookmarkEnd w:id="201"/>
    </w:p>
    <w:p w:rsidR="00876C25" w:rsidRPr="00C451C6" w:rsidRDefault="00876C25" w:rsidP="00D24EA3">
      <w:pPr>
        <w:rPr>
          <w:lang w:eastAsia="x-none"/>
        </w:rPr>
      </w:pPr>
    </w:p>
    <w:p w:rsidR="00866094" w:rsidRPr="00C451C6" w:rsidRDefault="0093621E" w:rsidP="00D24EA3">
      <w:pPr>
        <w:rPr>
          <w:lang w:eastAsia="x-none"/>
        </w:rPr>
      </w:pPr>
      <w:r w:rsidRPr="00C451C6">
        <w:rPr>
          <w:lang w:eastAsia="x-none"/>
        </w:rPr>
        <w:t>Ogroženost za depresijo:</w:t>
      </w:r>
    </w:p>
    <w:p w:rsidR="0093621E" w:rsidRPr="00C451C6" w:rsidRDefault="0093621E" w:rsidP="00ED01FA">
      <w:pPr>
        <w:numPr>
          <w:ilvl w:val="0"/>
          <w:numId w:val="13"/>
        </w:numPr>
        <w:rPr>
          <w:lang w:eastAsia="x-none"/>
        </w:rPr>
      </w:pPr>
      <w:r w:rsidRPr="00C451C6">
        <w:rPr>
          <w:lang w:eastAsia="x-none"/>
        </w:rPr>
        <w:t>če je že kdaj jemal antidepresive ali imel diagnozo</w:t>
      </w:r>
      <w:r w:rsidR="00B47A81" w:rsidRPr="00C451C6">
        <w:rPr>
          <w:lang w:eastAsia="x-none"/>
        </w:rPr>
        <w:t xml:space="preserve"> depresije</w:t>
      </w:r>
    </w:p>
    <w:p w:rsidR="0093621E" w:rsidRPr="00C451C6" w:rsidRDefault="0093621E" w:rsidP="00ED01FA">
      <w:pPr>
        <w:numPr>
          <w:ilvl w:val="0"/>
          <w:numId w:val="13"/>
        </w:numPr>
        <w:rPr>
          <w:lang w:eastAsia="x-none"/>
        </w:rPr>
      </w:pPr>
      <w:r w:rsidRPr="00C451C6">
        <w:rPr>
          <w:lang w:eastAsia="x-none"/>
        </w:rPr>
        <w:t>rezultat vprašalnika</w:t>
      </w:r>
      <w:r w:rsidR="00B2747A" w:rsidRPr="00C451C6">
        <w:rPr>
          <w:lang w:eastAsia="x-none"/>
        </w:rPr>
        <w:t xml:space="preserve"> (dve vprašanji</w:t>
      </w:r>
      <w:r w:rsidR="00527146" w:rsidRPr="00C451C6">
        <w:rPr>
          <w:lang w:eastAsia="x-none"/>
        </w:rPr>
        <w:t xml:space="preserve"> iz osnovnega vprašalnika</w:t>
      </w:r>
      <w:r w:rsidR="00B2747A" w:rsidRPr="00C451C6">
        <w:rPr>
          <w:lang w:eastAsia="x-none"/>
        </w:rPr>
        <w:t>)</w:t>
      </w:r>
    </w:p>
    <w:p w:rsidR="00876C25" w:rsidRPr="00C451C6" w:rsidRDefault="00876C25" w:rsidP="00876C25">
      <w:pPr>
        <w:ind w:left="720"/>
        <w:rPr>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4767"/>
        <w:gridCol w:w="2325"/>
      </w:tblGrid>
      <w:tr w:rsidR="004E097A" w:rsidRPr="00C451C6" w:rsidTr="00876C25">
        <w:tc>
          <w:tcPr>
            <w:tcW w:w="2194" w:type="dxa"/>
          </w:tcPr>
          <w:p w:rsidR="004E097A" w:rsidRPr="00C451C6" w:rsidRDefault="004E097A" w:rsidP="004E097A">
            <w:pPr>
              <w:rPr>
                <w:b/>
                <w:bCs/>
                <w:color w:val="000000"/>
                <w:lang w:eastAsia="x-none"/>
              </w:rPr>
            </w:pPr>
            <w:r w:rsidRPr="00C451C6">
              <w:rPr>
                <w:b/>
                <w:bCs/>
                <w:color w:val="000000"/>
                <w:lang w:eastAsia="x-none"/>
              </w:rPr>
              <w:t>Ime elementa</w:t>
            </w:r>
          </w:p>
        </w:tc>
        <w:tc>
          <w:tcPr>
            <w:tcW w:w="4767" w:type="dxa"/>
          </w:tcPr>
          <w:p w:rsidR="004E097A" w:rsidRPr="00C451C6" w:rsidRDefault="004E097A" w:rsidP="004E097A">
            <w:pPr>
              <w:ind w:left="360"/>
              <w:jc w:val="center"/>
              <w:rPr>
                <w:b/>
                <w:bCs/>
                <w:color w:val="000000"/>
                <w:lang w:eastAsia="x-none"/>
              </w:rPr>
            </w:pPr>
            <w:r w:rsidRPr="00C451C6">
              <w:rPr>
                <w:b/>
                <w:bCs/>
                <w:color w:val="000000"/>
                <w:lang w:eastAsia="x-none"/>
              </w:rPr>
              <w:t>Arhetip</w:t>
            </w:r>
          </w:p>
        </w:tc>
        <w:tc>
          <w:tcPr>
            <w:tcW w:w="2325" w:type="dxa"/>
          </w:tcPr>
          <w:p w:rsidR="004E097A" w:rsidRPr="00C451C6" w:rsidRDefault="004E097A" w:rsidP="004E097A">
            <w:pPr>
              <w:ind w:left="360"/>
              <w:jc w:val="center"/>
              <w:rPr>
                <w:b/>
                <w:bCs/>
                <w:color w:val="000000"/>
                <w:lang w:eastAsia="x-none"/>
              </w:rPr>
            </w:pPr>
            <w:r w:rsidRPr="00C451C6">
              <w:rPr>
                <w:b/>
                <w:bCs/>
                <w:color w:val="000000"/>
                <w:lang w:eastAsia="x-none"/>
              </w:rPr>
              <w:t>tip 1. parametra</w:t>
            </w:r>
          </w:p>
          <w:p w:rsidR="004E097A" w:rsidRPr="00C451C6" w:rsidRDefault="004E097A" w:rsidP="004E097A">
            <w:pPr>
              <w:jc w:val="center"/>
              <w:rPr>
                <w:b/>
                <w:bCs/>
                <w:color w:val="000000"/>
                <w:lang w:eastAsia="x-none"/>
              </w:rPr>
            </w:pPr>
            <w:r w:rsidRPr="00C451C6">
              <w:rPr>
                <w:b/>
                <w:bCs/>
                <w:color w:val="000000"/>
                <w:lang w:eastAsia="x-none"/>
              </w:rPr>
              <w:t>(Ocena)</w:t>
            </w:r>
          </w:p>
        </w:tc>
      </w:tr>
      <w:tr w:rsidR="004E097A" w:rsidRPr="00C451C6" w:rsidTr="00876C25">
        <w:tc>
          <w:tcPr>
            <w:tcW w:w="2194" w:type="dxa"/>
            <w:shd w:val="clear" w:color="auto" w:fill="BFBFBF"/>
          </w:tcPr>
          <w:p w:rsidR="004E097A" w:rsidRPr="00C451C6" w:rsidRDefault="00670233" w:rsidP="004E097A">
            <w:pPr>
              <w:jc w:val="left"/>
              <w:rPr>
                <w:b/>
                <w:bCs/>
                <w:color w:val="000000"/>
                <w:lang w:eastAsia="x-none"/>
              </w:rPr>
            </w:pPr>
            <w:hyperlink r:id="rId86" w:history="1">
              <w:r w:rsidR="004E097A" w:rsidRPr="00C451C6">
                <w:rPr>
                  <w:rStyle w:val="Hiperpovezava"/>
                  <w:b/>
                  <w:bCs/>
                  <w:lang w:eastAsia="x-none"/>
                </w:rPr>
                <w:t>Depresija</w:t>
              </w:r>
            </w:hyperlink>
          </w:p>
        </w:tc>
        <w:tc>
          <w:tcPr>
            <w:tcW w:w="4767" w:type="dxa"/>
            <w:shd w:val="clear" w:color="auto" w:fill="BFBFBF"/>
          </w:tcPr>
          <w:p w:rsidR="004E097A" w:rsidRPr="00C451C6" w:rsidRDefault="004E097A" w:rsidP="004E097A">
            <w:pPr>
              <w:rPr>
                <w:color w:val="000000"/>
                <w:lang w:eastAsia="x-none"/>
              </w:rPr>
            </w:pPr>
            <w:r w:rsidRPr="00C451C6">
              <w:rPr>
                <w:color w:val="000000"/>
                <w:lang w:eastAsia="x-none"/>
              </w:rPr>
              <w:t xml:space="preserve">openEHR-EHR-EVALUATION.depresija_ra.v1 </w:t>
            </w:r>
          </w:p>
        </w:tc>
        <w:tc>
          <w:tcPr>
            <w:tcW w:w="2325" w:type="dxa"/>
            <w:shd w:val="clear" w:color="auto" w:fill="BFBFBF"/>
          </w:tcPr>
          <w:p w:rsidR="004E097A" w:rsidRPr="00C451C6" w:rsidRDefault="004E097A" w:rsidP="004E097A">
            <w:pPr>
              <w:rPr>
                <w:color w:val="000000"/>
                <w:lang w:eastAsia="x-none"/>
              </w:rPr>
            </w:pPr>
            <w:r w:rsidRPr="00C451C6">
              <w:rPr>
                <w:color w:val="000000"/>
                <w:lang w:eastAsia="x-none"/>
              </w:rPr>
              <w:t>1 – Ni suma za prisotnost depresije</w:t>
            </w:r>
          </w:p>
          <w:p w:rsidR="004E097A" w:rsidRPr="00C451C6" w:rsidRDefault="004E097A" w:rsidP="004E097A">
            <w:pPr>
              <w:rPr>
                <w:color w:val="000000"/>
                <w:lang w:eastAsia="x-none"/>
              </w:rPr>
            </w:pPr>
            <w:r w:rsidRPr="00C451C6">
              <w:rPr>
                <w:color w:val="000000"/>
                <w:lang w:eastAsia="x-none"/>
              </w:rPr>
              <w:t>2 – Sum na prisotnost depresije</w:t>
            </w:r>
          </w:p>
        </w:tc>
      </w:tr>
    </w:tbl>
    <w:p w:rsidR="004E097A" w:rsidRPr="00C451C6" w:rsidRDefault="004E097A" w:rsidP="004E097A">
      <w:pPr>
        <w:pStyle w:val="Napis"/>
        <w:rPr>
          <w:lang w:eastAsia="x-none"/>
        </w:rPr>
      </w:pPr>
      <w:bookmarkStart w:id="202" w:name="_Toc389059773"/>
      <w:r w:rsidRPr="00C451C6">
        <w:t xml:space="preserve">Tabela </w:t>
      </w:r>
      <w:r w:rsidR="00670233">
        <w:fldChar w:fldCharType="begin"/>
      </w:r>
      <w:r w:rsidR="00670233">
        <w:instrText xml:space="preserve"> SEQ Tabela \* ARABIC </w:instrText>
      </w:r>
      <w:r w:rsidR="00670233">
        <w:fldChar w:fldCharType="separate"/>
      </w:r>
      <w:r w:rsidR="005A1F05" w:rsidRPr="00C451C6">
        <w:rPr>
          <w:noProof/>
        </w:rPr>
        <w:t>42</w:t>
      </w:r>
      <w:r w:rsidR="00670233">
        <w:rPr>
          <w:noProof/>
        </w:rPr>
        <w:fldChar w:fldCharType="end"/>
      </w:r>
      <w:r w:rsidRPr="00C451C6">
        <w:t xml:space="preserve"> : Depresija</w:t>
      </w:r>
      <w:bookmarkEnd w:id="202"/>
    </w:p>
    <w:p w:rsidR="004E097A" w:rsidRPr="00C451C6" w:rsidRDefault="004E097A" w:rsidP="004E097A">
      <w:pPr>
        <w:rPr>
          <w:b/>
          <w:lang w:eastAsia="x-none"/>
        </w:rPr>
      </w:pPr>
      <w:r w:rsidRPr="00C451C6">
        <w:rPr>
          <w:b/>
          <w:lang w:eastAsia="x-none"/>
        </w:rPr>
        <w:t>Osnovni vprašalnik:</w:t>
      </w:r>
    </w:p>
    <w:p w:rsidR="004E097A" w:rsidRPr="00C451C6" w:rsidRDefault="004E097A" w:rsidP="004E097A">
      <w:pPr>
        <w:rPr>
          <w:lang w:eastAsia="x-none"/>
        </w:rPr>
      </w:pPr>
      <w:r w:rsidRPr="00C451C6">
        <w:rPr>
          <w:lang w:eastAsia="x-none"/>
        </w:rPr>
        <w:t>Ocena tveganja za depresijo se poda na osnovi vprašalnika (v posebnem dokumentu), postopek je opisan v Algoritmu za osnovni pregled (poseben dokument). Na osnovi odgovoro</w:t>
      </w:r>
      <w:r w:rsidR="00876C25" w:rsidRPr="00C451C6">
        <w:rPr>
          <w:lang w:eastAsia="x-none"/>
        </w:rPr>
        <w:t>v na dve vprašanji se lahko</w:t>
      </w:r>
      <w:r w:rsidRPr="00C451C6">
        <w:rPr>
          <w:lang w:eastAsia="x-none"/>
        </w:rPr>
        <w:t>:</w:t>
      </w:r>
    </w:p>
    <w:p w:rsidR="004E097A" w:rsidRPr="00C451C6" w:rsidRDefault="004E097A" w:rsidP="004E097A">
      <w:pPr>
        <w:numPr>
          <w:ilvl w:val="0"/>
          <w:numId w:val="16"/>
        </w:numPr>
        <w:rPr>
          <w:lang w:eastAsia="x-none"/>
        </w:rPr>
      </w:pPr>
      <w:r w:rsidRPr="00C451C6">
        <w:rPr>
          <w:lang w:eastAsia="x-none"/>
        </w:rPr>
        <w:t>ocenjevanje zaključi s statusom "ni suma za prisotnost depresije"</w:t>
      </w:r>
    </w:p>
    <w:p w:rsidR="00AF6BF9" w:rsidRPr="00C451C6" w:rsidRDefault="00AF6BF9" w:rsidP="00AF6BF9">
      <w:pPr>
        <w:numPr>
          <w:ilvl w:val="0"/>
          <w:numId w:val="16"/>
        </w:numPr>
        <w:rPr>
          <w:lang w:eastAsia="x-none"/>
        </w:rPr>
      </w:pPr>
      <w:r w:rsidRPr="00C451C6">
        <w:rPr>
          <w:lang w:eastAsia="x-none"/>
        </w:rPr>
        <w:t>ocenjevanje zaključi s statusom "Sum na prisotnost depresije" in napotitvijo k zdravniku.</w:t>
      </w:r>
    </w:p>
    <w:p w:rsidR="004E097A" w:rsidRPr="00C451C6" w:rsidRDefault="004E097A" w:rsidP="00AF6BF9">
      <w:pPr>
        <w:numPr>
          <w:ilvl w:val="0"/>
          <w:numId w:val="16"/>
        </w:numPr>
        <w:rPr>
          <w:lang w:eastAsia="x-none"/>
        </w:rPr>
      </w:pPr>
      <w:r w:rsidRPr="00C451C6">
        <w:rPr>
          <w:lang w:eastAsia="x-none"/>
        </w:rPr>
        <w:t xml:space="preserve">nadaljuje s podrobnim vprašalnikom, ki ima lahko rezultat "Ni suma za prisotnost depresije" ali "Sum na prisotnost depresije" (v </w:t>
      </w:r>
      <w:r w:rsidR="00AF6BF9" w:rsidRPr="00C451C6">
        <w:rPr>
          <w:lang w:eastAsia="x-none"/>
        </w:rPr>
        <w:t xml:space="preserve">zadnjem </w:t>
      </w:r>
      <w:r w:rsidRPr="00C451C6">
        <w:rPr>
          <w:lang w:eastAsia="x-none"/>
        </w:rPr>
        <w:t xml:space="preserve">primeru napotitev k </w:t>
      </w:r>
      <w:r w:rsidR="00AC4ECF" w:rsidRPr="00C451C6">
        <w:rPr>
          <w:lang w:eastAsia="x-none"/>
        </w:rPr>
        <w:t>zdravniku</w:t>
      </w:r>
      <w:r w:rsidRPr="00C451C6">
        <w:rPr>
          <w:lang w:eastAsia="x-none"/>
        </w:rPr>
        <w:t>)</w:t>
      </w:r>
    </w:p>
    <w:p w:rsidR="00F54E83" w:rsidRPr="00C451C6" w:rsidRDefault="00F54E83" w:rsidP="00D24EA3">
      <w:pPr>
        <w:rPr>
          <w:lang w:eastAsia="x-none"/>
        </w:rPr>
      </w:pPr>
    </w:p>
    <w:p w:rsidR="009C6AEF" w:rsidRPr="00C451C6" w:rsidRDefault="00A005B7" w:rsidP="00A005B7">
      <w:pPr>
        <w:pStyle w:val="Naslov4"/>
        <w:numPr>
          <w:ilvl w:val="3"/>
          <w:numId w:val="20"/>
        </w:numPr>
        <w:rPr>
          <w:lang w:val="sl-SI"/>
        </w:rPr>
      </w:pPr>
      <w:bookmarkStart w:id="203" w:name="_Toc389889122"/>
      <w:r w:rsidRPr="00C451C6">
        <w:rPr>
          <w:lang w:val="sl-SI"/>
        </w:rPr>
        <w:t>Ogroženost za osteoporozo</w:t>
      </w:r>
      <w:bookmarkEnd w:id="203"/>
    </w:p>
    <w:p w:rsidR="00A005B7" w:rsidRPr="00C451C6" w:rsidRDefault="00A005B7" w:rsidP="00A005B7">
      <w:pPr>
        <w:rPr>
          <w:lang w:eastAsia="x-none"/>
        </w:rPr>
      </w:pPr>
    </w:p>
    <w:p w:rsidR="00A005B7" w:rsidRPr="00C451C6" w:rsidRDefault="00A005B7" w:rsidP="00A005B7">
      <w:pPr>
        <w:rPr>
          <w:lang w:eastAsia="x-none"/>
        </w:rPr>
      </w:pPr>
      <w:r w:rsidRPr="00C451C6">
        <w:rPr>
          <w:lang w:eastAsia="x-none"/>
        </w:rPr>
        <w:t>V odvisnosti od FRAX indeksa je lahko tveganje za zlom (ogroženost)</w:t>
      </w:r>
      <w:r w:rsidR="003F5F68" w:rsidRPr="00C451C6">
        <w:rPr>
          <w:lang w:eastAsia="x-none"/>
        </w:rPr>
        <w:t xml:space="preserve"> </w:t>
      </w:r>
      <w:r w:rsidR="00CF22BC" w:rsidRPr="00C451C6">
        <w:rPr>
          <w:lang w:eastAsia="x-none"/>
        </w:rPr>
        <w:t>1=</w:t>
      </w:r>
      <w:r w:rsidRPr="00C451C6">
        <w:rPr>
          <w:lang w:eastAsia="x-none"/>
        </w:rPr>
        <w:t xml:space="preserve">nizko (&lt;10%), </w:t>
      </w:r>
      <w:r w:rsidR="00CF22BC" w:rsidRPr="00C451C6">
        <w:rPr>
          <w:lang w:eastAsia="x-none"/>
        </w:rPr>
        <w:t>2=</w:t>
      </w:r>
      <w:r w:rsidRPr="00C451C6">
        <w:rPr>
          <w:lang w:eastAsia="x-none"/>
        </w:rPr>
        <w:t>zmerno</w:t>
      </w:r>
      <w:r w:rsidR="003F5F68" w:rsidRPr="00C451C6">
        <w:rPr>
          <w:lang w:eastAsia="x-none"/>
        </w:rPr>
        <w:t xml:space="preserve"> </w:t>
      </w:r>
      <w:r w:rsidRPr="00C451C6">
        <w:rPr>
          <w:lang w:eastAsia="x-none"/>
        </w:rPr>
        <w:t xml:space="preserve">(10-20%) ali </w:t>
      </w:r>
      <w:r w:rsidR="00CF22BC" w:rsidRPr="00C451C6">
        <w:rPr>
          <w:lang w:eastAsia="x-none"/>
        </w:rPr>
        <w:t>3=</w:t>
      </w:r>
      <w:r w:rsidRPr="00C451C6">
        <w:rPr>
          <w:lang w:eastAsia="x-none"/>
        </w:rPr>
        <w:t>visoko (&gt;20%).</w:t>
      </w:r>
    </w:p>
    <w:p w:rsidR="00680E98" w:rsidRPr="00C451C6" w:rsidRDefault="00680E98" w:rsidP="00680E98">
      <w:pPr>
        <w:pStyle w:val="Naslov3"/>
        <w:jc w:val="left"/>
        <w:rPr>
          <w:lang w:val="sl-SI"/>
        </w:rPr>
      </w:pPr>
      <w:bookmarkStart w:id="204" w:name="_Ref321422818"/>
      <w:bookmarkStart w:id="205" w:name="_Toc389889123"/>
      <w:r w:rsidRPr="00C451C6">
        <w:rPr>
          <w:lang w:val="sl-SI"/>
        </w:rPr>
        <w:t>Dejavniki tveganja</w:t>
      </w:r>
      <w:bookmarkEnd w:id="204"/>
      <w:bookmarkEnd w:id="205"/>
    </w:p>
    <w:p w:rsidR="00680E98" w:rsidRPr="00C451C6" w:rsidRDefault="00680E98" w:rsidP="00D24EA3">
      <w:pPr>
        <w:rPr>
          <w:lang w:eastAsia="x-none"/>
        </w:rPr>
      </w:pPr>
      <w:r w:rsidRPr="00C451C6">
        <w:rPr>
          <w:lang w:eastAsia="x-none"/>
        </w:rPr>
        <w:t xml:space="preserve">Oseba, ki pride na pregled v ambulanto in nima nobene kronične bolezni, se obravnava kot oseba z dejavniki tveganja (in se posledično vodi v Registru oseb z dejavniki tveganja), če izpolnjuje vsaj enega od </w:t>
      </w:r>
      <w:r w:rsidR="00866094" w:rsidRPr="00C451C6">
        <w:rPr>
          <w:lang w:eastAsia="x-none"/>
        </w:rPr>
        <w:t xml:space="preserve">naslednjih </w:t>
      </w:r>
      <w:r w:rsidRPr="00C451C6">
        <w:rPr>
          <w:lang w:eastAsia="x-none"/>
        </w:rPr>
        <w:t xml:space="preserve">pogojev: </w:t>
      </w:r>
    </w:p>
    <w:p w:rsidR="00680E98" w:rsidRPr="00C451C6" w:rsidRDefault="00680E98" w:rsidP="00ED01FA">
      <w:pPr>
        <w:widowControl/>
        <w:numPr>
          <w:ilvl w:val="0"/>
          <w:numId w:val="6"/>
        </w:numPr>
        <w:suppressAutoHyphens w:val="0"/>
        <w:spacing w:before="0" w:after="0" w:line="240" w:lineRule="auto"/>
        <w:rPr>
          <w:sz w:val="24"/>
        </w:rPr>
      </w:pPr>
      <w:r w:rsidRPr="00C451C6">
        <w:rPr>
          <w:sz w:val="24"/>
        </w:rPr>
        <w:t>lipidi: holesterol &gt;=5</w:t>
      </w:r>
      <w:r w:rsidR="001E5027" w:rsidRPr="00C451C6">
        <w:rPr>
          <w:sz w:val="24"/>
        </w:rPr>
        <w:t xml:space="preserve"> mmol/l</w:t>
      </w:r>
    </w:p>
    <w:p w:rsidR="00680E98" w:rsidRPr="00C451C6" w:rsidRDefault="00680E98" w:rsidP="00ED01FA">
      <w:pPr>
        <w:widowControl/>
        <w:numPr>
          <w:ilvl w:val="0"/>
          <w:numId w:val="6"/>
        </w:numPr>
        <w:suppressAutoHyphens w:val="0"/>
        <w:spacing w:before="0" w:after="0" w:line="240" w:lineRule="auto"/>
        <w:rPr>
          <w:sz w:val="24"/>
        </w:rPr>
      </w:pPr>
      <w:r w:rsidRPr="00C451C6">
        <w:rPr>
          <w:sz w:val="24"/>
        </w:rPr>
        <w:t>LDL holesterol &gt;= 3</w:t>
      </w:r>
      <w:r w:rsidR="001E5027" w:rsidRPr="00C451C6">
        <w:rPr>
          <w:sz w:val="24"/>
        </w:rPr>
        <w:t xml:space="preserve"> mmol/l</w:t>
      </w:r>
    </w:p>
    <w:p w:rsidR="00680E98" w:rsidRPr="00C451C6" w:rsidRDefault="00680E98" w:rsidP="00ED01FA">
      <w:pPr>
        <w:widowControl/>
        <w:numPr>
          <w:ilvl w:val="0"/>
          <w:numId w:val="6"/>
        </w:numPr>
        <w:suppressAutoHyphens w:val="0"/>
        <w:spacing w:before="0" w:after="0" w:line="240" w:lineRule="auto"/>
        <w:rPr>
          <w:sz w:val="24"/>
        </w:rPr>
      </w:pPr>
      <w:r w:rsidRPr="00C451C6">
        <w:rPr>
          <w:sz w:val="24"/>
        </w:rPr>
        <w:t>trigliceridi &gt;= 1,7</w:t>
      </w:r>
      <w:r w:rsidR="001E5027" w:rsidRPr="00C451C6">
        <w:rPr>
          <w:sz w:val="24"/>
        </w:rPr>
        <w:t xml:space="preserve"> mmol/l</w:t>
      </w:r>
    </w:p>
    <w:p w:rsidR="00680E98" w:rsidRPr="00C451C6" w:rsidRDefault="00680E98" w:rsidP="00ED01FA">
      <w:pPr>
        <w:widowControl/>
        <w:numPr>
          <w:ilvl w:val="0"/>
          <w:numId w:val="6"/>
        </w:numPr>
        <w:suppressAutoHyphens w:val="0"/>
        <w:spacing w:before="0" w:after="0" w:line="240" w:lineRule="auto"/>
        <w:rPr>
          <w:sz w:val="24"/>
        </w:rPr>
      </w:pPr>
      <w:r w:rsidRPr="00C451C6">
        <w:rPr>
          <w:sz w:val="24"/>
        </w:rPr>
        <w:t>HDL holesterol &lt;=1</w:t>
      </w:r>
      <w:r w:rsidR="001E5027" w:rsidRPr="00C451C6">
        <w:rPr>
          <w:sz w:val="24"/>
        </w:rPr>
        <w:t xml:space="preserve"> mmol/l</w:t>
      </w:r>
    </w:p>
    <w:p w:rsidR="00680E98" w:rsidRPr="00C451C6" w:rsidRDefault="00680E98" w:rsidP="00ED01FA">
      <w:pPr>
        <w:widowControl/>
        <w:numPr>
          <w:ilvl w:val="0"/>
          <w:numId w:val="6"/>
        </w:numPr>
        <w:suppressAutoHyphens w:val="0"/>
        <w:spacing w:before="0" w:after="0" w:line="240" w:lineRule="auto"/>
        <w:rPr>
          <w:sz w:val="24"/>
        </w:rPr>
      </w:pPr>
      <w:r w:rsidRPr="00C451C6">
        <w:rPr>
          <w:sz w:val="24"/>
        </w:rPr>
        <w:t>krvni sladkor &gt;= 6,1</w:t>
      </w:r>
      <w:r w:rsidR="001E5027" w:rsidRPr="00C451C6">
        <w:rPr>
          <w:sz w:val="24"/>
        </w:rPr>
        <w:t xml:space="preserve"> mmol/l</w:t>
      </w:r>
    </w:p>
    <w:p w:rsidR="00680E98" w:rsidRPr="00C451C6" w:rsidRDefault="00680E98" w:rsidP="00ED01FA">
      <w:pPr>
        <w:widowControl/>
        <w:numPr>
          <w:ilvl w:val="0"/>
          <w:numId w:val="6"/>
        </w:numPr>
        <w:suppressAutoHyphens w:val="0"/>
        <w:spacing w:before="0" w:after="0" w:line="240" w:lineRule="auto"/>
        <w:rPr>
          <w:sz w:val="24"/>
        </w:rPr>
      </w:pPr>
      <w:r w:rsidRPr="00C451C6">
        <w:rPr>
          <w:sz w:val="24"/>
        </w:rPr>
        <w:t xml:space="preserve">diastolični krvni </w:t>
      </w:r>
      <w:r w:rsidR="00F2432B" w:rsidRPr="00C451C6">
        <w:rPr>
          <w:sz w:val="24"/>
        </w:rPr>
        <w:t>tlak</w:t>
      </w:r>
      <w:r w:rsidRPr="00C451C6">
        <w:rPr>
          <w:sz w:val="24"/>
        </w:rPr>
        <w:t xml:space="preserve"> &gt;= 90</w:t>
      </w:r>
    </w:p>
    <w:p w:rsidR="00680E98" w:rsidRPr="00C451C6" w:rsidRDefault="00680E98" w:rsidP="00ED01FA">
      <w:pPr>
        <w:widowControl/>
        <w:numPr>
          <w:ilvl w:val="0"/>
          <w:numId w:val="6"/>
        </w:numPr>
        <w:suppressAutoHyphens w:val="0"/>
        <w:spacing w:before="0" w:after="0" w:line="240" w:lineRule="auto"/>
        <w:rPr>
          <w:sz w:val="24"/>
        </w:rPr>
      </w:pPr>
      <w:r w:rsidRPr="00C451C6">
        <w:rPr>
          <w:sz w:val="24"/>
        </w:rPr>
        <w:t xml:space="preserve">sistolični krvni </w:t>
      </w:r>
      <w:r w:rsidR="00F2432B" w:rsidRPr="00C451C6">
        <w:rPr>
          <w:sz w:val="24"/>
        </w:rPr>
        <w:t>tlak</w:t>
      </w:r>
      <w:r w:rsidRPr="00C451C6">
        <w:rPr>
          <w:sz w:val="24"/>
        </w:rPr>
        <w:t xml:space="preserve"> &gt;= 140</w:t>
      </w:r>
    </w:p>
    <w:p w:rsidR="00680E98" w:rsidRPr="00C451C6" w:rsidRDefault="00680E98" w:rsidP="00ED01FA">
      <w:pPr>
        <w:widowControl/>
        <w:numPr>
          <w:ilvl w:val="0"/>
          <w:numId w:val="6"/>
        </w:numPr>
        <w:suppressAutoHyphens w:val="0"/>
        <w:spacing w:before="0" w:after="0" w:line="240" w:lineRule="auto"/>
        <w:rPr>
          <w:sz w:val="24"/>
        </w:rPr>
      </w:pPr>
      <w:r w:rsidRPr="00C451C6">
        <w:rPr>
          <w:sz w:val="24"/>
        </w:rPr>
        <w:t>ITM &gt;= 25</w:t>
      </w:r>
    </w:p>
    <w:p w:rsidR="00680E98" w:rsidRPr="00C451C6" w:rsidRDefault="00680E98" w:rsidP="00ED01FA">
      <w:pPr>
        <w:widowControl/>
        <w:numPr>
          <w:ilvl w:val="0"/>
          <w:numId w:val="6"/>
        </w:numPr>
        <w:suppressAutoHyphens w:val="0"/>
        <w:spacing w:before="0" w:after="0" w:line="240" w:lineRule="auto"/>
        <w:rPr>
          <w:sz w:val="24"/>
        </w:rPr>
      </w:pPr>
      <w:r w:rsidRPr="00C451C6">
        <w:rPr>
          <w:sz w:val="24"/>
        </w:rPr>
        <w:t xml:space="preserve">obseg pasu </w:t>
      </w:r>
      <w:r w:rsidR="003A23EB" w:rsidRPr="00C451C6">
        <w:rPr>
          <w:sz w:val="24"/>
        </w:rPr>
        <w:t>pri moškem</w:t>
      </w:r>
      <w:r w:rsidRPr="00C451C6">
        <w:rPr>
          <w:sz w:val="24"/>
        </w:rPr>
        <w:t xml:space="preserve"> &gt;94</w:t>
      </w:r>
      <w:r w:rsidR="00866094" w:rsidRPr="00C451C6">
        <w:rPr>
          <w:sz w:val="24"/>
        </w:rPr>
        <w:t xml:space="preserve"> cm</w:t>
      </w:r>
    </w:p>
    <w:p w:rsidR="00680E98" w:rsidRPr="00C451C6" w:rsidRDefault="00680E98" w:rsidP="00ED01FA">
      <w:pPr>
        <w:widowControl/>
        <w:numPr>
          <w:ilvl w:val="0"/>
          <w:numId w:val="6"/>
        </w:numPr>
        <w:suppressAutoHyphens w:val="0"/>
        <w:spacing w:before="0" w:after="0" w:line="240" w:lineRule="auto"/>
        <w:rPr>
          <w:sz w:val="24"/>
        </w:rPr>
      </w:pPr>
      <w:r w:rsidRPr="00C451C6">
        <w:rPr>
          <w:sz w:val="24"/>
        </w:rPr>
        <w:t xml:space="preserve">obseg pasu </w:t>
      </w:r>
      <w:r w:rsidR="00866094" w:rsidRPr="00C451C6">
        <w:rPr>
          <w:sz w:val="24"/>
        </w:rPr>
        <w:t>pri ženski</w:t>
      </w:r>
      <w:r w:rsidRPr="00C451C6">
        <w:rPr>
          <w:sz w:val="24"/>
        </w:rPr>
        <w:t xml:space="preserve"> &gt;</w:t>
      </w:r>
      <w:r w:rsidR="00866094" w:rsidRPr="00C451C6">
        <w:rPr>
          <w:sz w:val="24"/>
        </w:rPr>
        <w:t xml:space="preserve"> </w:t>
      </w:r>
      <w:r w:rsidRPr="00C451C6">
        <w:rPr>
          <w:sz w:val="24"/>
        </w:rPr>
        <w:t>80</w:t>
      </w:r>
      <w:r w:rsidR="00866094" w:rsidRPr="00C451C6">
        <w:rPr>
          <w:sz w:val="24"/>
        </w:rPr>
        <w:t xml:space="preserve"> cm</w:t>
      </w:r>
    </w:p>
    <w:p w:rsidR="00680E98" w:rsidRPr="00C451C6" w:rsidRDefault="00680E98" w:rsidP="00ED01FA">
      <w:pPr>
        <w:widowControl/>
        <w:numPr>
          <w:ilvl w:val="0"/>
          <w:numId w:val="6"/>
        </w:numPr>
        <w:suppressAutoHyphens w:val="0"/>
        <w:spacing w:before="0" w:after="0" w:line="240" w:lineRule="auto"/>
        <w:rPr>
          <w:sz w:val="24"/>
        </w:rPr>
      </w:pPr>
      <w:r w:rsidRPr="00C451C6">
        <w:rPr>
          <w:sz w:val="24"/>
        </w:rPr>
        <w:t>tvegano pitje alkohola po vprašalniku</w:t>
      </w:r>
    </w:p>
    <w:p w:rsidR="00680E98" w:rsidRPr="00C451C6" w:rsidRDefault="00680E98" w:rsidP="00ED01FA">
      <w:pPr>
        <w:widowControl/>
        <w:numPr>
          <w:ilvl w:val="0"/>
          <w:numId w:val="6"/>
        </w:numPr>
        <w:suppressAutoHyphens w:val="0"/>
        <w:spacing w:before="0" w:after="0" w:line="240" w:lineRule="auto"/>
        <w:rPr>
          <w:sz w:val="24"/>
        </w:rPr>
      </w:pPr>
      <w:r w:rsidRPr="00C451C6">
        <w:rPr>
          <w:sz w:val="24"/>
        </w:rPr>
        <w:t xml:space="preserve">kajenje </w:t>
      </w:r>
      <w:r w:rsidR="009C7276" w:rsidRPr="00C451C6">
        <w:rPr>
          <w:sz w:val="24"/>
        </w:rPr>
        <w:t>–</w:t>
      </w:r>
      <w:r w:rsidRPr="00C451C6">
        <w:rPr>
          <w:sz w:val="24"/>
        </w:rPr>
        <w:t xml:space="preserve"> je kadilec</w:t>
      </w:r>
      <w:r w:rsidR="00866094" w:rsidRPr="00C451C6">
        <w:rPr>
          <w:sz w:val="24"/>
        </w:rPr>
        <w:t xml:space="preserve"> (po osnovnem vprašalniku)</w:t>
      </w:r>
    </w:p>
    <w:p w:rsidR="00680E98" w:rsidRPr="00C451C6" w:rsidRDefault="00680E98" w:rsidP="00ED01FA">
      <w:pPr>
        <w:widowControl/>
        <w:numPr>
          <w:ilvl w:val="0"/>
          <w:numId w:val="6"/>
        </w:numPr>
        <w:suppressAutoHyphens w:val="0"/>
        <w:spacing w:before="0" w:after="0" w:line="240" w:lineRule="auto"/>
        <w:rPr>
          <w:sz w:val="24"/>
        </w:rPr>
      </w:pPr>
      <w:r w:rsidRPr="00C451C6">
        <w:rPr>
          <w:sz w:val="24"/>
        </w:rPr>
        <w:t>neustrezne prehranjevalne navade po širšem vprašalniku</w:t>
      </w:r>
    </w:p>
    <w:p w:rsidR="00680E98" w:rsidRPr="00C451C6" w:rsidRDefault="00680E98" w:rsidP="00ED01FA">
      <w:pPr>
        <w:widowControl/>
        <w:numPr>
          <w:ilvl w:val="0"/>
          <w:numId w:val="6"/>
        </w:numPr>
        <w:suppressAutoHyphens w:val="0"/>
        <w:spacing w:before="0" w:after="0" w:line="240" w:lineRule="auto"/>
        <w:rPr>
          <w:sz w:val="24"/>
        </w:rPr>
      </w:pPr>
      <w:r w:rsidRPr="00C451C6">
        <w:rPr>
          <w:sz w:val="24"/>
        </w:rPr>
        <w:t>nezadostna telesna dejavnost (po vprašalniku)</w:t>
      </w:r>
    </w:p>
    <w:p w:rsidR="00680E98" w:rsidRPr="00C451C6" w:rsidRDefault="00680E98" w:rsidP="00ED01FA">
      <w:pPr>
        <w:widowControl/>
        <w:numPr>
          <w:ilvl w:val="0"/>
          <w:numId w:val="6"/>
        </w:numPr>
        <w:suppressAutoHyphens w:val="0"/>
        <w:spacing w:before="0" w:after="0" w:line="240" w:lineRule="auto"/>
        <w:rPr>
          <w:sz w:val="24"/>
        </w:rPr>
      </w:pPr>
      <w:r w:rsidRPr="00C451C6">
        <w:rPr>
          <w:sz w:val="24"/>
        </w:rPr>
        <w:t>družinska obremenjenost za SŽB</w:t>
      </w:r>
    </w:p>
    <w:p w:rsidR="005820A8" w:rsidRPr="00C451C6" w:rsidRDefault="005820A8" w:rsidP="00D24EA3">
      <w:pPr>
        <w:rPr>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4253"/>
        <w:gridCol w:w="3226"/>
      </w:tblGrid>
      <w:tr w:rsidR="005820A8" w:rsidRPr="00C451C6" w:rsidTr="003B4BD2">
        <w:tc>
          <w:tcPr>
            <w:tcW w:w="1809" w:type="dxa"/>
          </w:tcPr>
          <w:p w:rsidR="005820A8" w:rsidRPr="00C451C6" w:rsidRDefault="005820A8" w:rsidP="005820A8">
            <w:pPr>
              <w:rPr>
                <w:b/>
                <w:bCs/>
                <w:color w:val="000000"/>
                <w:lang w:eastAsia="x-none"/>
              </w:rPr>
            </w:pPr>
            <w:r w:rsidRPr="00C451C6">
              <w:rPr>
                <w:b/>
                <w:bCs/>
                <w:color w:val="000000"/>
                <w:lang w:eastAsia="x-none"/>
              </w:rPr>
              <w:t>Ime elementa</w:t>
            </w:r>
          </w:p>
        </w:tc>
        <w:tc>
          <w:tcPr>
            <w:tcW w:w="4253" w:type="dxa"/>
          </w:tcPr>
          <w:p w:rsidR="005820A8" w:rsidRPr="00C451C6" w:rsidRDefault="005820A8" w:rsidP="005820A8">
            <w:pPr>
              <w:ind w:left="360"/>
              <w:jc w:val="center"/>
              <w:rPr>
                <w:b/>
                <w:bCs/>
                <w:color w:val="000000"/>
                <w:lang w:eastAsia="x-none"/>
              </w:rPr>
            </w:pPr>
            <w:r w:rsidRPr="00C451C6">
              <w:rPr>
                <w:b/>
                <w:bCs/>
                <w:color w:val="000000"/>
                <w:lang w:eastAsia="x-none"/>
              </w:rPr>
              <w:t>Arhetip</w:t>
            </w:r>
          </w:p>
        </w:tc>
        <w:tc>
          <w:tcPr>
            <w:tcW w:w="3226" w:type="dxa"/>
          </w:tcPr>
          <w:p w:rsidR="005820A8" w:rsidRPr="00C451C6" w:rsidRDefault="005820A8" w:rsidP="005820A8">
            <w:pPr>
              <w:ind w:left="360"/>
              <w:jc w:val="center"/>
              <w:rPr>
                <w:b/>
                <w:bCs/>
                <w:color w:val="000000"/>
                <w:lang w:eastAsia="x-none"/>
              </w:rPr>
            </w:pPr>
            <w:r w:rsidRPr="00C451C6">
              <w:rPr>
                <w:b/>
                <w:bCs/>
                <w:color w:val="000000"/>
                <w:lang w:eastAsia="x-none"/>
              </w:rPr>
              <w:t>tip parametra</w:t>
            </w:r>
          </w:p>
          <w:p w:rsidR="005820A8" w:rsidRPr="00C451C6" w:rsidRDefault="005820A8" w:rsidP="005820A8">
            <w:pPr>
              <w:jc w:val="center"/>
              <w:rPr>
                <w:b/>
                <w:bCs/>
                <w:color w:val="000000"/>
                <w:lang w:eastAsia="x-none"/>
              </w:rPr>
            </w:pPr>
            <w:r w:rsidRPr="00C451C6">
              <w:rPr>
                <w:b/>
                <w:bCs/>
                <w:color w:val="000000"/>
                <w:lang w:eastAsia="x-none"/>
              </w:rPr>
              <w:t>(Ocena)</w:t>
            </w:r>
          </w:p>
        </w:tc>
      </w:tr>
      <w:tr w:rsidR="005820A8" w:rsidRPr="00C451C6" w:rsidTr="003B4BD2">
        <w:tc>
          <w:tcPr>
            <w:tcW w:w="1809" w:type="dxa"/>
            <w:shd w:val="clear" w:color="auto" w:fill="C0C0C0"/>
          </w:tcPr>
          <w:p w:rsidR="005820A8" w:rsidRPr="00C451C6" w:rsidRDefault="003B4BD2" w:rsidP="003B4BD2">
            <w:pPr>
              <w:jc w:val="left"/>
              <w:rPr>
                <w:bCs/>
                <w:color w:val="000000"/>
                <w:lang w:eastAsia="x-none"/>
              </w:rPr>
            </w:pPr>
            <w:r w:rsidRPr="00C451C6">
              <w:rPr>
                <w:bCs/>
                <w:color w:val="000000"/>
                <w:lang w:eastAsia="x-none"/>
              </w:rPr>
              <w:t>Ugotovljeni dejavniki tveganja</w:t>
            </w:r>
          </w:p>
        </w:tc>
        <w:tc>
          <w:tcPr>
            <w:tcW w:w="4253" w:type="dxa"/>
            <w:shd w:val="clear" w:color="auto" w:fill="C0C0C0"/>
          </w:tcPr>
          <w:p w:rsidR="005820A8" w:rsidRPr="00C451C6" w:rsidRDefault="005820A8" w:rsidP="000E58A4">
            <w:pPr>
              <w:rPr>
                <w:color w:val="000000"/>
                <w:lang w:eastAsia="x-none"/>
              </w:rPr>
            </w:pPr>
            <w:r w:rsidRPr="00C451C6">
              <w:rPr>
                <w:color w:val="000000"/>
                <w:lang w:eastAsia="x-none"/>
              </w:rPr>
              <w:t>openEHR-EHR-evaluation.</w:t>
            </w:r>
            <w:r w:rsidR="00680E98" w:rsidRPr="00C451C6">
              <w:rPr>
                <w:color w:val="000000"/>
                <w:lang w:eastAsia="x-none"/>
              </w:rPr>
              <w:t>dejavniki_tveganja</w:t>
            </w:r>
            <w:r w:rsidRPr="00C451C6">
              <w:rPr>
                <w:color w:val="000000"/>
                <w:lang w:eastAsia="x-none"/>
              </w:rPr>
              <w:t xml:space="preserve">.v1 </w:t>
            </w:r>
          </w:p>
        </w:tc>
        <w:tc>
          <w:tcPr>
            <w:tcW w:w="3226" w:type="dxa"/>
            <w:shd w:val="clear" w:color="auto" w:fill="C0C0C0"/>
          </w:tcPr>
          <w:p w:rsidR="005820A8" w:rsidRPr="00C451C6" w:rsidRDefault="005820A8" w:rsidP="005820A8">
            <w:pPr>
              <w:keepNext/>
              <w:rPr>
                <w:color w:val="000000"/>
                <w:lang w:eastAsia="x-none"/>
              </w:rPr>
            </w:pPr>
            <w:r w:rsidRPr="00C451C6">
              <w:rPr>
                <w:color w:val="000000"/>
                <w:lang w:eastAsia="x-none"/>
              </w:rPr>
              <w:t>Izbira :</w:t>
            </w:r>
          </w:p>
          <w:p w:rsidR="005820A8" w:rsidRPr="00C451C6" w:rsidRDefault="00680E98" w:rsidP="005820A8">
            <w:pPr>
              <w:keepNext/>
              <w:rPr>
                <w:color w:val="000000"/>
                <w:lang w:eastAsia="x-none"/>
              </w:rPr>
            </w:pPr>
            <w:r w:rsidRPr="00C451C6">
              <w:rPr>
                <w:color w:val="000000"/>
                <w:lang w:eastAsia="x-none"/>
              </w:rPr>
              <w:t xml:space="preserve">1 </w:t>
            </w:r>
            <w:r w:rsidR="009C7276" w:rsidRPr="00C451C6">
              <w:rPr>
                <w:color w:val="000000"/>
                <w:lang w:eastAsia="x-none"/>
              </w:rPr>
              <w:t>–</w:t>
            </w:r>
            <w:r w:rsidRPr="00C451C6">
              <w:rPr>
                <w:color w:val="000000"/>
                <w:lang w:eastAsia="x-none"/>
              </w:rPr>
              <w:t xml:space="preserve"> Zdrav</w:t>
            </w:r>
          </w:p>
          <w:p w:rsidR="005820A8" w:rsidRPr="00C451C6" w:rsidRDefault="00680E98" w:rsidP="005820A8">
            <w:pPr>
              <w:keepNext/>
              <w:rPr>
                <w:color w:val="000000"/>
                <w:lang w:eastAsia="x-none"/>
              </w:rPr>
            </w:pPr>
            <w:r w:rsidRPr="00C451C6">
              <w:rPr>
                <w:color w:val="000000"/>
                <w:lang w:eastAsia="x-none"/>
              </w:rPr>
              <w:t xml:space="preserve">2 </w:t>
            </w:r>
            <w:r w:rsidR="009C7276" w:rsidRPr="00C451C6">
              <w:rPr>
                <w:color w:val="000000"/>
                <w:lang w:eastAsia="x-none"/>
              </w:rPr>
              <w:t>–</w:t>
            </w:r>
            <w:r w:rsidRPr="00C451C6">
              <w:rPr>
                <w:color w:val="000000"/>
                <w:lang w:eastAsia="x-none"/>
              </w:rPr>
              <w:t xml:space="preserve"> Z</w:t>
            </w:r>
            <w:r w:rsidR="005820A8" w:rsidRPr="00C451C6">
              <w:rPr>
                <w:color w:val="000000"/>
                <w:lang w:eastAsia="x-none"/>
              </w:rPr>
              <w:t xml:space="preserve"> dejavniki tveganja</w:t>
            </w:r>
          </w:p>
          <w:p w:rsidR="005820A8" w:rsidRPr="00C451C6" w:rsidRDefault="00680E98" w:rsidP="005820A8">
            <w:pPr>
              <w:keepNext/>
              <w:rPr>
                <w:color w:val="000000"/>
                <w:lang w:eastAsia="x-none"/>
              </w:rPr>
            </w:pPr>
            <w:r w:rsidRPr="00C451C6">
              <w:rPr>
                <w:color w:val="000000"/>
                <w:lang w:eastAsia="x-none"/>
              </w:rPr>
              <w:t xml:space="preserve">3 </w:t>
            </w:r>
            <w:r w:rsidR="009C7276" w:rsidRPr="00C451C6">
              <w:rPr>
                <w:color w:val="000000"/>
                <w:lang w:eastAsia="x-none"/>
              </w:rPr>
              <w:t>–</w:t>
            </w:r>
            <w:r w:rsidRPr="00C451C6">
              <w:rPr>
                <w:color w:val="000000"/>
                <w:lang w:eastAsia="x-none"/>
              </w:rPr>
              <w:t xml:space="preserve"> </w:t>
            </w:r>
            <w:r w:rsidR="005820A8" w:rsidRPr="00C451C6">
              <w:rPr>
                <w:color w:val="000000"/>
                <w:lang w:eastAsia="x-none"/>
              </w:rPr>
              <w:t>Bolnik</w:t>
            </w:r>
          </w:p>
        </w:tc>
      </w:tr>
    </w:tbl>
    <w:p w:rsidR="005820A8" w:rsidRPr="00C451C6" w:rsidRDefault="005820A8" w:rsidP="005820A8">
      <w:pPr>
        <w:pStyle w:val="Napis"/>
        <w:rPr>
          <w:lang w:eastAsia="x-none"/>
        </w:rPr>
      </w:pPr>
      <w:bookmarkStart w:id="206" w:name="_Toc389059774"/>
      <w:r w:rsidRPr="00C451C6">
        <w:t xml:space="preserve">Tabela </w:t>
      </w:r>
      <w:r w:rsidR="00670233">
        <w:fldChar w:fldCharType="begin"/>
      </w:r>
      <w:r w:rsidR="00670233">
        <w:instrText xml:space="preserve"> SEQ Tabela \* ARABIC </w:instrText>
      </w:r>
      <w:r w:rsidR="00670233">
        <w:fldChar w:fldCharType="separate"/>
      </w:r>
      <w:r w:rsidR="005A1F05" w:rsidRPr="00C451C6">
        <w:rPr>
          <w:noProof/>
        </w:rPr>
        <w:t>43</w:t>
      </w:r>
      <w:r w:rsidR="00670233">
        <w:rPr>
          <w:noProof/>
        </w:rPr>
        <w:fldChar w:fldCharType="end"/>
      </w:r>
      <w:r w:rsidRPr="00C451C6">
        <w:t xml:space="preserve"> : Povzetek ogroženosti</w:t>
      </w:r>
      <w:bookmarkEnd w:id="206"/>
    </w:p>
    <w:p w:rsidR="008755A2" w:rsidRPr="00C451C6" w:rsidRDefault="008755A2" w:rsidP="00D24EA3">
      <w:pPr>
        <w:rPr>
          <w:lang w:eastAsia="x-none"/>
        </w:rPr>
      </w:pPr>
    </w:p>
    <w:p w:rsidR="008755A2" w:rsidRPr="00C451C6" w:rsidRDefault="008755A2" w:rsidP="00D24EA3">
      <w:pPr>
        <w:rPr>
          <w:lang w:eastAsia="x-none"/>
        </w:rPr>
      </w:pPr>
      <w:r w:rsidRPr="00C451C6">
        <w:rPr>
          <w:lang w:eastAsia="x-none"/>
        </w:rPr>
        <w:t xml:space="preserve">Program lahko na podlagi izpolnjevanja vsaj enega od pogojev takoj označi osebo kot osebo z dejavniki tveganja. Status bolnik dobi oseba pri vpisu diagnoze katerekoli kronične bolezni iz seznama (glej </w:t>
      </w:r>
      <w:r w:rsidRPr="00C451C6">
        <w:rPr>
          <w:lang w:eastAsia="x-none"/>
        </w:rPr>
        <w:fldChar w:fldCharType="begin"/>
      </w:r>
      <w:r w:rsidRPr="00C451C6">
        <w:rPr>
          <w:lang w:eastAsia="x-none"/>
        </w:rPr>
        <w:instrText xml:space="preserve"> REF _Ref319388943 \r \h </w:instrText>
      </w:r>
      <w:r w:rsidR="00B65221" w:rsidRPr="00C451C6">
        <w:rPr>
          <w:lang w:eastAsia="x-none"/>
        </w:rPr>
        <w:instrText xml:space="preserve"> \* MERGEFORMAT </w:instrText>
      </w:r>
      <w:r w:rsidRPr="00C451C6">
        <w:rPr>
          <w:lang w:eastAsia="x-none"/>
        </w:rPr>
      </w:r>
      <w:r w:rsidRPr="00C451C6">
        <w:rPr>
          <w:lang w:eastAsia="x-none"/>
        </w:rPr>
        <w:fldChar w:fldCharType="separate"/>
      </w:r>
      <w:r w:rsidR="005A1F05" w:rsidRPr="00C451C6">
        <w:rPr>
          <w:lang w:eastAsia="x-none"/>
        </w:rPr>
        <w:t>8</w:t>
      </w:r>
      <w:r w:rsidRPr="00C451C6">
        <w:rPr>
          <w:lang w:eastAsia="x-none"/>
        </w:rPr>
        <w:fldChar w:fldCharType="end"/>
      </w:r>
      <w:r w:rsidRPr="00C451C6">
        <w:rPr>
          <w:lang w:eastAsia="x-none"/>
        </w:rPr>
        <w:t>).</w:t>
      </w:r>
    </w:p>
    <w:p w:rsidR="008755A2" w:rsidRPr="00C451C6" w:rsidRDefault="008755A2" w:rsidP="00D24EA3">
      <w:pPr>
        <w:rPr>
          <w:lang w:eastAsia="x-none"/>
        </w:rPr>
      </w:pPr>
      <w:r w:rsidRPr="00C451C6">
        <w:rPr>
          <w:lang w:eastAsia="x-none"/>
        </w:rPr>
        <w:t>Bolni</w:t>
      </w:r>
      <w:r w:rsidR="00424F9F" w:rsidRPr="00C451C6">
        <w:rPr>
          <w:lang w:eastAsia="x-none"/>
        </w:rPr>
        <w:t>k</w:t>
      </w:r>
      <w:r w:rsidRPr="00C451C6">
        <w:rPr>
          <w:lang w:eastAsia="x-none"/>
        </w:rPr>
        <w:t xml:space="preserve"> s katerokoli od diagnoz za kronično bolezen (glej </w:t>
      </w:r>
      <w:r w:rsidRPr="00C451C6">
        <w:rPr>
          <w:lang w:eastAsia="x-none"/>
        </w:rPr>
        <w:fldChar w:fldCharType="begin"/>
      </w:r>
      <w:r w:rsidRPr="00C451C6">
        <w:rPr>
          <w:lang w:eastAsia="x-none"/>
        </w:rPr>
        <w:instrText xml:space="preserve"> REF _Ref319388943 \r \h </w:instrText>
      </w:r>
      <w:r w:rsidR="00B65221" w:rsidRPr="00C451C6">
        <w:rPr>
          <w:lang w:eastAsia="x-none"/>
        </w:rPr>
        <w:instrText xml:space="preserve"> \* MERGEFORMAT </w:instrText>
      </w:r>
      <w:r w:rsidRPr="00C451C6">
        <w:rPr>
          <w:lang w:eastAsia="x-none"/>
        </w:rPr>
      </w:r>
      <w:r w:rsidRPr="00C451C6">
        <w:rPr>
          <w:lang w:eastAsia="x-none"/>
        </w:rPr>
        <w:fldChar w:fldCharType="separate"/>
      </w:r>
      <w:r w:rsidR="005A1F05" w:rsidRPr="00C451C6">
        <w:rPr>
          <w:lang w:eastAsia="x-none"/>
        </w:rPr>
        <w:t>8</w:t>
      </w:r>
      <w:r w:rsidRPr="00C451C6">
        <w:rPr>
          <w:lang w:eastAsia="x-none"/>
        </w:rPr>
        <w:fldChar w:fldCharType="end"/>
      </w:r>
      <w:r w:rsidRPr="00C451C6">
        <w:rPr>
          <w:lang w:eastAsia="x-none"/>
        </w:rPr>
        <w:t>) je bolnik, ne pa oseba z dejavniki tveganja.</w:t>
      </w:r>
    </w:p>
    <w:p w:rsidR="008755A2" w:rsidRPr="00C451C6" w:rsidRDefault="008755A2" w:rsidP="00D24EA3">
      <w:pPr>
        <w:rPr>
          <w:lang w:eastAsia="x-none"/>
        </w:rPr>
      </w:pPr>
    </w:p>
    <w:p w:rsidR="00310DAC" w:rsidRPr="00C451C6" w:rsidRDefault="00310DAC" w:rsidP="00D24EA3">
      <w:pPr>
        <w:rPr>
          <w:lang w:eastAsia="x-none"/>
        </w:rPr>
      </w:pPr>
    </w:p>
    <w:p w:rsidR="002C339D" w:rsidRPr="00C451C6" w:rsidRDefault="00474631" w:rsidP="002C339D">
      <w:pPr>
        <w:pStyle w:val="Naslov3"/>
        <w:jc w:val="left"/>
        <w:rPr>
          <w:lang w:val="sl-SI"/>
        </w:rPr>
      </w:pPr>
      <w:bookmarkStart w:id="207" w:name="_Toc389889124"/>
      <w:bookmarkStart w:id="208" w:name="_Ref319931348"/>
      <w:bookmarkStart w:id="209" w:name="_Ref319932183"/>
      <w:r w:rsidRPr="00C451C6">
        <w:rPr>
          <w:lang w:val="sl-SI"/>
        </w:rPr>
        <w:t>Ocena uporabe pripomočkov</w:t>
      </w:r>
      <w:bookmarkEnd w:id="207"/>
      <w:r w:rsidRPr="00C451C6">
        <w:rPr>
          <w:lang w:val="sl-SI"/>
        </w:rPr>
        <w:t xml:space="preserve"> </w:t>
      </w:r>
      <w:bookmarkEnd w:id="208"/>
      <w:bookmarkEnd w:id="209"/>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551"/>
        <w:gridCol w:w="4678"/>
      </w:tblGrid>
      <w:tr w:rsidR="002C339D" w:rsidRPr="00C451C6" w:rsidTr="000C31AE">
        <w:tc>
          <w:tcPr>
            <w:tcW w:w="2660" w:type="dxa"/>
          </w:tcPr>
          <w:p w:rsidR="002C339D" w:rsidRPr="00C451C6" w:rsidRDefault="002C339D" w:rsidP="002C339D">
            <w:pPr>
              <w:rPr>
                <w:b/>
                <w:bCs/>
                <w:color w:val="000000"/>
                <w:lang w:eastAsia="x-none"/>
              </w:rPr>
            </w:pPr>
            <w:r w:rsidRPr="00C451C6">
              <w:rPr>
                <w:b/>
                <w:bCs/>
                <w:color w:val="000000"/>
                <w:lang w:eastAsia="x-none"/>
              </w:rPr>
              <w:t>Ime elementa</w:t>
            </w:r>
          </w:p>
        </w:tc>
        <w:tc>
          <w:tcPr>
            <w:tcW w:w="2551" w:type="dxa"/>
          </w:tcPr>
          <w:p w:rsidR="002C339D" w:rsidRPr="00C451C6" w:rsidRDefault="002C339D" w:rsidP="002C339D">
            <w:pPr>
              <w:ind w:left="360"/>
              <w:jc w:val="center"/>
              <w:rPr>
                <w:b/>
                <w:bCs/>
                <w:color w:val="000000"/>
                <w:lang w:eastAsia="x-none"/>
              </w:rPr>
            </w:pPr>
            <w:r w:rsidRPr="00C451C6">
              <w:rPr>
                <w:b/>
                <w:bCs/>
                <w:color w:val="000000"/>
                <w:lang w:eastAsia="x-none"/>
              </w:rPr>
              <w:t>Arhetip</w:t>
            </w:r>
          </w:p>
        </w:tc>
        <w:tc>
          <w:tcPr>
            <w:tcW w:w="4678" w:type="dxa"/>
          </w:tcPr>
          <w:p w:rsidR="002C339D" w:rsidRPr="00C451C6" w:rsidRDefault="002C339D" w:rsidP="002C339D">
            <w:pPr>
              <w:ind w:left="360"/>
              <w:jc w:val="center"/>
              <w:rPr>
                <w:b/>
                <w:bCs/>
                <w:color w:val="000000"/>
                <w:lang w:eastAsia="x-none"/>
              </w:rPr>
            </w:pPr>
            <w:r w:rsidRPr="00C451C6">
              <w:rPr>
                <w:b/>
                <w:bCs/>
                <w:color w:val="000000"/>
                <w:lang w:eastAsia="x-none"/>
              </w:rPr>
              <w:t>tip parametra</w:t>
            </w:r>
          </w:p>
          <w:p w:rsidR="002C339D" w:rsidRPr="00C451C6" w:rsidRDefault="002C339D" w:rsidP="002C339D">
            <w:pPr>
              <w:jc w:val="center"/>
              <w:rPr>
                <w:b/>
                <w:bCs/>
                <w:color w:val="000000"/>
                <w:lang w:eastAsia="x-none"/>
              </w:rPr>
            </w:pPr>
            <w:r w:rsidRPr="00C451C6">
              <w:rPr>
                <w:b/>
                <w:bCs/>
                <w:color w:val="000000"/>
                <w:lang w:eastAsia="x-none"/>
              </w:rPr>
              <w:t>(Ocena)</w:t>
            </w:r>
          </w:p>
        </w:tc>
      </w:tr>
      <w:tr w:rsidR="005869E5" w:rsidRPr="00C451C6" w:rsidTr="000C31AE">
        <w:tc>
          <w:tcPr>
            <w:tcW w:w="2660" w:type="dxa"/>
          </w:tcPr>
          <w:p w:rsidR="005869E5" w:rsidRPr="00C451C6" w:rsidRDefault="005869E5" w:rsidP="002C339D">
            <w:pPr>
              <w:rPr>
                <w:b/>
                <w:bCs/>
                <w:color w:val="000000"/>
                <w:lang w:eastAsia="x-none"/>
              </w:rPr>
            </w:pPr>
            <w:r w:rsidRPr="00C451C6">
              <w:rPr>
                <w:b/>
                <w:bCs/>
                <w:color w:val="000000"/>
                <w:lang w:eastAsia="x-none"/>
              </w:rPr>
              <w:t>Pripomoček</w:t>
            </w:r>
          </w:p>
        </w:tc>
        <w:tc>
          <w:tcPr>
            <w:tcW w:w="2551" w:type="dxa"/>
          </w:tcPr>
          <w:p w:rsidR="005869E5" w:rsidRPr="00C451C6" w:rsidRDefault="005869E5" w:rsidP="002C339D">
            <w:pPr>
              <w:ind w:left="360"/>
              <w:jc w:val="center"/>
              <w:rPr>
                <w:b/>
                <w:bCs/>
                <w:color w:val="000000"/>
                <w:lang w:eastAsia="x-none"/>
              </w:rPr>
            </w:pPr>
          </w:p>
        </w:tc>
        <w:tc>
          <w:tcPr>
            <w:tcW w:w="4678" w:type="dxa"/>
          </w:tcPr>
          <w:p w:rsidR="005869E5" w:rsidRPr="00C451C6" w:rsidRDefault="005869E5" w:rsidP="00ED01FA">
            <w:pPr>
              <w:numPr>
                <w:ilvl w:val="0"/>
                <w:numId w:val="7"/>
              </w:numPr>
              <w:rPr>
                <w:lang w:eastAsia="x-none"/>
              </w:rPr>
            </w:pPr>
            <w:r w:rsidRPr="00C451C6">
              <w:rPr>
                <w:lang w:eastAsia="x-none"/>
              </w:rPr>
              <w:t>inhalacijskega pripomočka</w:t>
            </w:r>
          </w:p>
          <w:p w:rsidR="005869E5" w:rsidRPr="00C451C6" w:rsidRDefault="005869E5" w:rsidP="00ED01FA">
            <w:pPr>
              <w:numPr>
                <w:ilvl w:val="0"/>
                <w:numId w:val="7"/>
              </w:numPr>
              <w:rPr>
                <w:lang w:eastAsia="x-none"/>
              </w:rPr>
            </w:pPr>
            <w:r w:rsidRPr="00C451C6">
              <w:rPr>
                <w:lang w:eastAsia="x-none"/>
              </w:rPr>
              <w:t xml:space="preserve">aparata za merjenje krvnega </w:t>
            </w:r>
            <w:r w:rsidR="00F2432B" w:rsidRPr="00C451C6">
              <w:rPr>
                <w:lang w:eastAsia="x-none"/>
              </w:rPr>
              <w:t>tlak</w:t>
            </w:r>
            <w:r w:rsidRPr="00C451C6">
              <w:rPr>
                <w:lang w:eastAsia="x-none"/>
              </w:rPr>
              <w:t>a</w:t>
            </w:r>
          </w:p>
          <w:p w:rsidR="00AF6BF9" w:rsidRPr="00C451C6" w:rsidRDefault="00AF6BF9" w:rsidP="00ED01FA">
            <w:pPr>
              <w:numPr>
                <w:ilvl w:val="0"/>
                <w:numId w:val="7"/>
              </w:numPr>
              <w:rPr>
                <w:lang w:eastAsia="x-none"/>
              </w:rPr>
            </w:pPr>
            <w:r w:rsidRPr="00C451C6">
              <w:rPr>
                <w:lang w:eastAsia="x-none"/>
              </w:rPr>
              <w:t>aparat za merjenje krvnega sladkorja</w:t>
            </w:r>
          </w:p>
          <w:p w:rsidR="00AF6BF9" w:rsidRPr="00C451C6" w:rsidRDefault="002E37D5" w:rsidP="00ED01FA">
            <w:pPr>
              <w:numPr>
                <w:ilvl w:val="0"/>
                <w:numId w:val="7"/>
              </w:numPr>
              <w:rPr>
                <w:lang w:eastAsia="x-none"/>
              </w:rPr>
            </w:pPr>
            <w:r w:rsidRPr="00C451C6">
              <w:rPr>
                <w:lang w:eastAsia="x-none"/>
              </w:rPr>
              <w:t>merilca ma</w:t>
            </w:r>
            <w:r w:rsidR="00AF6BF9" w:rsidRPr="00C451C6">
              <w:rPr>
                <w:lang w:eastAsia="x-none"/>
              </w:rPr>
              <w:t>k</w:t>
            </w:r>
            <w:r w:rsidRPr="00C451C6">
              <w:rPr>
                <w:lang w:eastAsia="x-none"/>
              </w:rPr>
              <w:t>s</w:t>
            </w:r>
            <w:r w:rsidR="00AF6BF9" w:rsidRPr="00C451C6">
              <w:rPr>
                <w:lang w:eastAsia="x-none"/>
              </w:rPr>
              <w:t>imalnega pretoka PeF</w:t>
            </w:r>
          </w:p>
          <w:p w:rsidR="005869E5" w:rsidRPr="00C451C6" w:rsidRDefault="005869E5" w:rsidP="002C339D">
            <w:pPr>
              <w:ind w:left="360"/>
              <w:jc w:val="center"/>
              <w:rPr>
                <w:b/>
                <w:bCs/>
                <w:color w:val="000000"/>
                <w:lang w:eastAsia="x-none"/>
              </w:rPr>
            </w:pPr>
          </w:p>
        </w:tc>
      </w:tr>
      <w:tr w:rsidR="002C339D" w:rsidRPr="00C451C6" w:rsidTr="000C31AE">
        <w:tc>
          <w:tcPr>
            <w:tcW w:w="2660" w:type="dxa"/>
            <w:shd w:val="clear" w:color="auto" w:fill="C0C0C0"/>
          </w:tcPr>
          <w:p w:rsidR="002C339D" w:rsidRPr="00C451C6" w:rsidRDefault="00670233" w:rsidP="00474631">
            <w:pPr>
              <w:rPr>
                <w:b/>
                <w:bCs/>
                <w:color w:val="000000"/>
                <w:lang w:eastAsia="x-none"/>
              </w:rPr>
            </w:pPr>
            <w:hyperlink r:id="rId87" w:history="1">
              <w:r w:rsidR="002C339D" w:rsidRPr="00C451C6">
                <w:rPr>
                  <w:rStyle w:val="Hiperpovezava"/>
                  <w:b/>
                  <w:bCs/>
                  <w:lang w:eastAsia="x-none"/>
                </w:rPr>
                <w:t>Pravilna uporaba pripomočka</w:t>
              </w:r>
            </w:hyperlink>
          </w:p>
        </w:tc>
        <w:tc>
          <w:tcPr>
            <w:tcW w:w="2551" w:type="dxa"/>
            <w:shd w:val="clear" w:color="auto" w:fill="C0C0C0"/>
          </w:tcPr>
          <w:p w:rsidR="002C339D" w:rsidRPr="00C451C6" w:rsidRDefault="00474631" w:rsidP="009F167D">
            <w:pPr>
              <w:rPr>
                <w:color w:val="000000"/>
                <w:lang w:eastAsia="x-none"/>
              </w:rPr>
            </w:pPr>
            <w:r w:rsidRPr="00C451C6">
              <w:rPr>
                <w:color w:val="000000"/>
                <w:lang w:eastAsia="x-none"/>
              </w:rPr>
              <w:t xml:space="preserve">openEHR-EHR-EVALUATION.pravilnost_uporabe_pripomockov.v1 </w:t>
            </w:r>
          </w:p>
        </w:tc>
        <w:tc>
          <w:tcPr>
            <w:tcW w:w="4678" w:type="dxa"/>
            <w:shd w:val="clear" w:color="auto" w:fill="C0C0C0"/>
          </w:tcPr>
          <w:p w:rsidR="000678D9" w:rsidRPr="00C451C6" w:rsidRDefault="000678D9" w:rsidP="002C339D">
            <w:pPr>
              <w:keepNext/>
              <w:rPr>
                <w:color w:val="000000"/>
                <w:lang w:eastAsia="x-none"/>
              </w:rPr>
            </w:pPr>
            <w:r w:rsidRPr="00C451C6">
              <w:rPr>
                <w:color w:val="000000"/>
                <w:lang w:eastAsia="x-none"/>
              </w:rPr>
              <w:t xml:space="preserve">1 </w:t>
            </w:r>
            <w:r w:rsidR="009C7276" w:rsidRPr="00C451C6">
              <w:rPr>
                <w:color w:val="000000"/>
                <w:lang w:eastAsia="x-none"/>
              </w:rPr>
              <w:t>–</w:t>
            </w:r>
            <w:r w:rsidRPr="00C451C6">
              <w:rPr>
                <w:color w:val="000000"/>
                <w:lang w:eastAsia="x-none"/>
              </w:rPr>
              <w:t>DA</w:t>
            </w:r>
          </w:p>
          <w:p w:rsidR="002C339D" w:rsidRPr="00C451C6" w:rsidRDefault="000678D9" w:rsidP="002C339D">
            <w:pPr>
              <w:keepNext/>
              <w:rPr>
                <w:color w:val="000000"/>
                <w:lang w:eastAsia="x-none"/>
              </w:rPr>
            </w:pPr>
            <w:r w:rsidRPr="00C451C6">
              <w:rPr>
                <w:color w:val="000000"/>
                <w:lang w:eastAsia="x-none"/>
              </w:rPr>
              <w:t xml:space="preserve">2 </w:t>
            </w:r>
            <w:r w:rsidR="009C7276" w:rsidRPr="00C451C6">
              <w:rPr>
                <w:color w:val="000000"/>
                <w:lang w:eastAsia="x-none"/>
              </w:rPr>
              <w:t>–</w:t>
            </w:r>
            <w:r w:rsidRPr="00C451C6">
              <w:rPr>
                <w:color w:val="000000"/>
                <w:lang w:eastAsia="x-none"/>
              </w:rPr>
              <w:t xml:space="preserve"> </w:t>
            </w:r>
            <w:r w:rsidR="002C339D" w:rsidRPr="00C451C6">
              <w:rPr>
                <w:color w:val="000000"/>
                <w:lang w:eastAsia="x-none"/>
              </w:rPr>
              <w:t>NE</w:t>
            </w:r>
          </w:p>
        </w:tc>
      </w:tr>
    </w:tbl>
    <w:p w:rsidR="002C339D" w:rsidRPr="00C451C6" w:rsidRDefault="002C339D" w:rsidP="002C339D">
      <w:pPr>
        <w:pStyle w:val="Napis"/>
        <w:rPr>
          <w:lang w:eastAsia="x-none"/>
        </w:rPr>
      </w:pPr>
      <w:bookmarkStart w:id="210" w:name="_Toc389059775"/>
      <w:r w:rsidRPr="00C451C6">
        <w:t xml:space="preserve">Tabela </w:t>
      </w:r>
      <w:r w:rsidR="00670233">
        <w:fldChar w:fldCharType="begin"/>
      </w:r>
      <w:r w:rsidR="00670233">
        <w:instrText xml:space="preserve"> SEQ Tabela \* ARABIC </w:instrText>
      </w:r>
      <w:r w:rsidR="00670233">
        <w:fldChar w:fldCharType="separate"/>
      </w:r>
      <w:r w:rsidR="005A1F05" w:rsidRPr="00C451C6">
        <w:rPr>
          <w:noProof/>
        </w:rPr>
        <w:t>44</w:t>
      </w:r>
      <w:r w:rsidR="00670233">
        <w:rPr>
          <w:noProof/>
        </w:rPr>
        <w:fldChar w:fldCharType="end"/>
      </w:r>
      <w:r w:rsidR="008F67F7" w:rsidRPr="00C451C6">
        <w:t xml:space="preserve"> : Ocena uporabe pripomočkov</w:t>
      </w:r>
      <w:bookmarkEnd w:id="210"/>
    </w:p>
    <w:p w:rsidR="002C339D" w:rsidRPr="00C451C6" w:rsidRDefault="006379D5" w:rsidP="00474631">
      <w:pPr>
        <w:rPr>
          <w:lang w:eastAsia="x-none"/>
        </w:rPr>
      </w:pPr>
      <w:r w:rsidRPr="00C451C6">
        <w:rPr>
          <w:lang w:eastAsia="x-none"/>
        </w:rPr>
        <w:t xml:space="preserve">Zdravnik </w:t>
      </w:r>
      <w:r w:rsidR="002C339D" w:rsidRPr="00C451C6">
        <w:rPr>
          <w:lang w:eastAsia="x-none"/>
        </w:rPr>
        <w:t>ali DMS lahko oceni pravilnost uporabe določenih pripomočkov</w:t>
      </w:r>
      <w:r w:rsidR="005B34DE" w:rsidRPr="00C451C6">
        <w:rPr>
          <w:lang w:eastAsia="x-none"/>
        </w:rPr>
        <w:t>.</w:t>
      </w:r>
    </w:p>
    <w:p w:rsidR="007B58AB" w:rsidRPr="00C451C6" w:rsidRDefault="007B58AB" w:rsidP="002C339D">
      <w:pPr>
        <w:rPr>
          <w:lang w:eastAsia="x-none"/>
        </w:rPr>
      </w:pPr>
    </w:p>
    <w:p w:rsidR="00474631" w:rsidRPr="00C451C6" w:rsidRDefault="00474631" w:rsidP="00474631">
      <w:pPr>
        <w:pStyle w:val="Naslov3"/>
        <w:jc w:val="left"/>
        <w:rPr>
          <w:lang w:val="sl-SI"/>
        </w:rPr>
      </w:pPr>
      <w:bookmarkStart w:id="211" w:name="_Ref319931353"/>
      <w:bookmarkStart w:id="212" w:name="_Ref319932188"/>
      <w:bookmarkStart w:id="213" w:name="_Toc389889125"/>
      <w:r w:rsidRPr="00C451C6">
        <w:rPr>
          <w:lang w:val="sl-SI"/>
        </w:rPr>
        <w:t>Ocena sodelovanja in samomeritev</w:t>
      </w:r>
      <w:bookmarkEnd w:id="211"/>
      <w:bookmarkEnd w:id="212"/>
      <w:bookmarkEnd w:id="2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4735"/>
        <w:gridCol w:w="2569"/>
      </w:tblGrid>
      <w:tr w:rsidR="00683FDD" w:rsidRPr="00C451C6">
        <w:tc>
          <w:tcPr>
            <w:tcW w:w="1068" w:type="pct"/>
          </w:tcPr>
          <w:p w:rsidR="00683FDD" w:rsidRPr="00C451C6" w:rsidRDefault="00683FDD" w:rsidP="00474631">
            <w:pPr>
              <w:rPr>
                <w:b/>
                <w:bCs/>
                <w:color w:val="000000"/>
                <w:lang w:eastAsia="x-none"/>
              </w:rPr>
            </w:pPr>
            <w:r w:rsidRPr="00C451C6">
              <w:rPr>
                <w:b/>
                <w:bCs/>
                <w:color w:val="000000"/>
                <w:lang w:eastAsia="x-none"/>
              </w:rPr>
              <w:t>Ime elementa</w:t>
            </w:r>
          </w:p>
        </w:tc>
        <w:tc>
          <w:tcPr>
            <w:tcW w:w="2549" w:type="pct"/>
          </w:tcPr>
          <w:p w:rsidR="00683FDD" w:rsidRPr="00C451C6" w:rsidRDefault="00683FDD" w:rsidP="00474631">
            <w:pPr>
              <w:ind w:left="360"/>
              <w:jc w:val="center"/>
              <w:rPr>
                <w:b/>
                <w:bCs/>
                <w:color w:val="000000"/>
                <w:lang w:eastAsia="x-none"/>
              </w:rPr>
            </w:pPr>
            <w:r w:rsidRPr="00C451C6">
              <w:rPr>
                <w:b/>
                <w:bCs/>
                <w:color w:val="000000"/>
                <w:lang w:eastAsia="x-none"/>
              </w:rPr>
              <w:t>Arhetip</w:t>
            </w:r>
          </w:p>
        </w:tc>
        <w:tc>
          <w:tcPr>
            <w:tcW w:w="1383" w:type="pct"/>
          </w:tcPr>
          <w:p w:rsidR="00683FDD" w:rsidRPr="00C451C6" w:rsidRDefault="00683FDD" w:rsidP="00474631">
            <w:pPr>
              <w:jc w:val="center"/>
              <w:rPr>
                <w:b/>
                <w:bCs/>
                <w:color w:val="000000"/>
                <w:lang w:eastAsia="x-none"/>
              </w:rPr>
            </w:pPr>
            <w:r w:rsidRPr="00C451C6">
              <w:rPr>
                <w:b/>
                <w:bCs/>
                <w:color w:val="000000"/>
                <w:lang w:eastAsia="x-none"/>
              </w:rPr>
              <w:t xml:space="preserve"> Ocena sodelovanja</w:t>
            </w:r>
          </w:p>
        </w:tc>
      </w:tr>
      <w:tr w:rsidR="00683FDD" w:rsidRPr="00C451C6">
        <w:tc>
          <w:tcPr>
            <w:tcW w:w="1068" w:type="pct"/>
            <w:shd w:val="clear" w:color="auto" w:fill="C0C0C0"/>
          </w:tcPr>
          <w:p w:rsidR="00683FDD" w:rsidRPr="00C451C6" w:rsidRDefault="00683FDD" w:rsidP="00683FDD">
            <w:pPr>
              <w:rPr>
                <w:b/>
                <w:bCs/>
                <w:color w:val="000000"/>
                <w:lang w:eastAsia="x-none"/>
              </w:rPr>
            </w:pPr>
            <w:r w:rsidRPr="00C451C6">
              <w:rPr>
                <w:b/>
                <w:bCs/>
                <w:color w:val="000000"/>
                <w:lang w:eastAsia="x-none"/>
              </w:rPr>
              <w:t xml:space="preserve">Področje </w:t>
            </w:r>
          </w:p>
        </w:tc>
        <w:tc>
          <w:tcPr>
            <w:tcW w:w="2549" w:type="pct"/>
            <w:shd w:val="clear" w:color="auto" w:fill="C0C0C0"/>
          </w:tcPr>
          <w:p w:rsidR="00683FDD" w:rsidRPr="00C451C6" w:rsidRDefault="00683FDD" w:rsidP="00E03AE7">
            <w:pPr>
              <w:rPr>
                <w:color w:val="000000"/>
                <w:lang w:eastAsia="x-none"/>
              </w:rPr>
            </w:pPr>
            <w:r w:rsidRPr="00C451C6">
              <w:rPr>
                <w:color w:val="000000"/>
                <w:lang w:eastAsia="x-none"/>
              </w:rPr>
              <w:t>openEHR-EHR-OBSERVATION.ocena_sodelovanja.v1 [</w:t>
            </w:r>
          </w:p>
        </w:tc>
        <w:tc>
          <w:tcPr>
            <w:tcW w:w="1383" w:type="pct"/>
            <w:shd w:val="clear" w:color="auto" w:fill="C0C0C0"/>
          </w:tcPr>
          <w:p w:rsidR="00683FDD" w:rsidRPr="00C451C6" w:rsidRDefault="00683FDD" w:rsidP="00683FDD">
            <w:pPr>
              <w:keepNext/>
              <w:rPr>
                <w:color w:val="000000"/>
                <w:lang w:eastAsia="x-none"/>
              </w:rPr>
            </w:pPr>
            <w:r w:rsidRPr="00C451C6">
              <w:rPr>
                <w:color w:val="000000"/>
                <w:lang w:eastAsia="x-none"/>
              </w:rPr>
              <w:t>Iz šifranta možnih področij za ocenjevanje</w:t>
            </w:r>
          </w:p>
        </w:tc>
      </w:tr>
      <w:tr w:rsidR="00683FDD" w:rsidRPr="00C451C6">
        <w:tc>
          <w:tcPr>
            <w:tcW w:w="1068" w:type="pct"/>
            <w:shd w:val="clear" w:color="auto" w:fill="C0C0C0"/>
          </w:tcPr>
          <w:p w:rsidR="00683FDD" w:rsidRPr="00C451C6" w:rsidRDefault="00683FDD" w:rsidP="00683FDD">
            <w:pPr>
              <w:rPr>
                <w:b/>
                <w:bCs/>
                <w:color w:val="000000"/>
                <w:lang w:eastAsia="x-none"/>
              </w:rPr>
            </w:pPr>
            <w:r w:rsidRPr="00C451C6">
              <w:rPr>
                <w:b/>
                <w:bCs/>
                <w:color w:val="000000"/>
                <w:lang w:eastAsia="x-none"/>
              </w:rPr>
              <w:t>Ocena sodelovanja bolnika</w:t>
            </w:r>
          </w:p>
        </w:tc>
        <w:tc>
          <w:tcPr>
            <w:tcW w:w="2549" w:type="pct"/>
            <w:shd w:val="clear" w:color="auto" w:fill="C0C0C0"/>
          </w:tcPr>
          <w:p w:rsidR="00683FDD" w:rsidRPr="00C451C6" w:rsidRDefault="00683FDD" w:rsidP="00E03AE7">
            <w:pPr>
              <w:rPr>
                <w:color w:val="000000"/>
                <w:lang w:eastAsia="x-none"/>
              </w:rPr>
            </w:pPr>
            <w:r w:rsidRPr="00C451C6">
              <w:rPr>
                <w:color w:val="000000"/>
                <w:lang w:eastAsia="x-none"/>
              </w:rPr>
              <w:t xml:space="preserve">openEHR-EHR-OBSERVATION.ocena_sodelovanja.v1 </w:t>
            </w:r>
          </w:p>
        </w:tc>
        <w:tc>
          <w:tcPr>
            <w:tcW w:w="1383" w:type="pct"/>
            <w:shd w:val="clear" w:color="auto" w:fill="C0C0C0"/>
          </w:tcPr>
          <w:p w:rsidR="00683FDD" w:rsidRPr="00C451C6" w:rsidRDefault="007B58AB" w:rsidP="00474631">
            <w:pPr>
              <w:keepNext/>
              <w:rPr>
                <w:color w:val="000000"/>
                <w:lang w:eastAsia="x-none"/>
              </w:rPr>
            </w:pPr>
            <w:r w:rsidRPr="00C451C6">
              <w:rPr>
                <w:color w:val="000000"/>
                <w:lang w:eastAsia="x-none"/>
              </w:rPr>
              <w:t xml:space="preserve">1 </w:t>
            </w:r>
            <w:r w:rsidR="00683FDD" w:rsidRPr="00C451C6">
              <w:rPr>
                <w:color w:val="000000"/>
                <w:lang w:eastAsia="x-none"/>
              </w:rPr>
              <w:t>zelo sodeluje</w:t>
            </w:r>
          </w:p>
          <w:p w:rsidR="00683FDD" w:rsidRPr="00C451C6" w:rsidRDefault="00BD39D2" w:rsidP="00BD39D2">
            <w:pPr>
              <w:keepNext/>
              <w:rPr>
                <w:color w:val="000000"/>
                <w:lang w:eastAsia="x-none"/>
              </w:rPr>
            </w:pPr>
            <w:r w:rsidRPr="00C451C6">
              <w:rPr>
                <w:color w:val="000000"/>
                <w:lang w:eastAsia="x-none"/>
              </w:rPr>
              <w:t xml:space="preserve">2 </w:t>
            </w:r>
            <w:r w:rsidR="00683FDD" w:rsidRPr="00C451C6">
              <w:rPr>
                <w:color w:val="000000"/>
                <w:lang w:eastAsia="x-none"/>
              </w:rPr>
              <w:t>sodeluje</w:t>
            </w:r>
          </w:p>
          <w:p w:rsidR="00683FDD" w:rsidRPr="00C451C6" w:rsidRDefault="00BD39D2" w:rsidP="00BD39D2">
            <w:pPr>
              <w:keepNext/>
              <w:rPr>
                <w:color w:val="000000"/>
                <w:lang w:eastAsia="x-none"/>
              </w:rPr>
            </w:pPr>
            <w:r w:rsidRPr="00C451C6">
              <w:rPr>
                <w:color w:val="000000"/>
                <w:lang w:eastAsia="x-none"/>
              </w:rPr>
              <w:t xml:space="preserve">3 </w:t>
            </w:r>
            <w:r w:rsidR="00683FDD" w:rsidRPr="00C451C6">
              <w:rPr>
                <w:color w:val="000000"/>
                <w:lang w:eastAsia="x-none"/>
              </w:rPr>
              <w:t>slabo sodeluje</w:t>
            </w:r>
          </w:p>
          <w:p w:rsidR="00683FDD" w:rsidRPr="00C451C6" w:rsidRDefault="007B58AB" w:rsidP="00474631">
            <w:pPr>
              <w:keepNext/>
              <w:rPr>
                <w:color w:val="000000"/>
                <w:lang w:eastAsia="x-none"/>
              </w:rPr>
            </w:pPr>
            <w:r w:rsidRPr="00C451C6">
              <w:rPr>
                <w:color w:val="000000"/>
                <w:lang w:eastAsia="x-none"/>
              </w:rPr>
              <w:t xml:space="preserve">4 </w:t>
            </w:r>
            <w:r w:rsidR="00683FDD" w:rsidRPr="00C451C6">
              <w:rPr>
                <w:color w:val="000000"/>
                <w:lang w:eastAsia="x-none"/>
              </w:rPr>
              <w:t>ne sodeluje</w:t>
            </w:r>
          </w:p>
        </w:tc>
      </w:tr>
      <w:tr w:rsidR="00683FDD" w:rsidRPr="00C451C6">
        <w:tc>
          <w:tcPr>
            <w:tcW w:w="1068" w:type="pct"/>
            <w:shd w:val="clear" w:color="auto" w:fill="C0C0C0"/>
          </w:tcPr>
          <w:p w:rsidR="00683FDD" w:rsidRPr="00C451C6" w:rsidRDefault="00683FDD" w:rsidP="00683FDD">
            <w:pPr>
              <w:rPr>
                <w:b/>
                <w:bCs/>
                <w:color w:val="000000"/>
                <w:lang w:eastAsia="x-none"/>
              </w:rPr>
            </w:pPr>
            <w:r w:rsidRPr="00C451C6">
              <w:rPr>
                <w:b/>
                <w:bCs/>
                <w:color w:val="000000"/>
                <w:lang w:eastAsia="x-none"/>
              </w:rPr>
              <w:t xml:space="preserve">ocena urejenosti </w:t>
            </w:r>
          </w:p>
          <w:p w:rsidR="00683FDD" w:rsidRPr="00C451C6" w:rsidRDefault="00683FDD" w:rsidP="00683FDD">
            <w:pPr>
              <w:rPr>
                <w:b/>
                <w:bCs/>
                <w:color w:val="000000"/>
                <w:lang w:eastAsia="x-none"/>
              </w:rPr>
            </w:pPr>
            <w:r w:rsidRPr="00C451C6">
              <w:rPr>
                <w:b/>
                <w:bCs/>
                <w:color w:val="000000"/>
                <w:lang w:eastAsia="x-none"/>
              </w:rPr>
              <w:t>meritev</w:t>
            </w:r>
          </w:p>
        </w:tc>
        <w:tc>
          <w:tcPr>
            <w:tcW w:w="2549" w:type="pct"/>
            <w:shd w:val="clear" w:color="auto" w:fill="C0C0C0"/>
          </w:tcPr>
          <w:p w:rsidR="00683FDD" w:rsidRPr="00C451C6" w:rsidRDefault="00683FDD" w:rsidP="00E03AE7">
            <w:pPr>
              <w:rPr>
                <w:color w:val="000000"/>
                <w:lang w:eastAsia="x-none"/>
              </w:rPr>
            </w:pPr>
            <w:r w:rsidRPr="00C451C6">
              <w:rPr>
                <w:color w:val="000000"/>
                <w:lang w:eastAsia="x-none"/>
              </w:rPr>
              <w:t xml:space="preserve">openEHR-EHR-OBSERVATION.ocena_sodelovanja.v1 </w:t>
            </w:r>
          </w:p>
        </w:tc>
        <w:tc>
          <w:tcPr>
            <w:tcW w:w="1383" w:type="pct"/>
            <w:shd w:val="clear" w:color="auto" w:fill="C0C0C0"/>
          </w:tcPr>
          <w:p w:rsidR="00683FDD" w:rsidRPr="00C451C6" w:rsidRDefault="00BD39D2" w:rsidP="00BD39D2">
            <w:pPr>
              <w:keepNext/>
              <w:rPr>
                <w:color w:val="000000"/>
                <w:lang w:eastAsia="x-none"/>
              </w:rPr>
            </w:pPr>
            <w:r w:rsidRPr="00C451C6">
              <w:rPr>
                <w:color w:val="000000"/>
                <w:lang w:eastAsia="x-none"/>
              </w:rPr>
              <w:t xml:space="preserve">1 </w:t>
            </w:r>
            <w:r w:rsidR="00683FDD" w:rsidRPr="00C451C6">
              <w:rPr>
                <w:color w:val="000000"/>
                <w:lang w:eastAsia="x-none"/>
              </w:rPr>
              <w:t xml:space="preserve">urejeno </w:t>
            </w:r>
          </w:p>
          <w:p w:rsidR="00BD39D2" w:rsidRPr="00C451C6" w:rsidRDefault="00BD39D2" w:rsidP="00BD39D2">
            <w:pPr>
              <w:keepNext/>
              <w:rPr>
                <w:color w:val="000000"/>
                <w:lang w:eastAsia="x-none"/>
              </w:rPr>
            </w:pPr>
            <w:r w:rsidRPr="00C451C6">
              <w:rPr>
                <w:color w:val="000000"/>
                <w:lang w:eastAsia="x-none"/>
              </w:rPr>
              <w:t>2 večinoma urejeno</w:t>
            </w:r>
          </w:p>
          <w:p w:rsidR="00683FDD" w:rsidRPr="00C451C6" w:rsidRDefault="00BD39D2" w:rsidP="00BD39D2">
            <w:pPr>
              <w:keepNext/>
              <w:rPr>
                <w:color w:val="000000"/>
                <w:lang w:eastAsia="x-none"/>
              </w:rPr>
            </w:pPr>
            <w:r w:rsidRPr="00C451C6">
              <w:rPr>
                <w:color w:val="000000"/>
                <w:lang w:eastAsia="x-none"/>
              </w:rPr>
              <w:t xml:space="preserve">3 </w:t>
            </w:r>
            <w:r w:rsidR="00683FDD" w:rsidRPr="00C451C6">
              <w:rPr>
                <w:color w:val="000000"/>
                <w:lang w:eastAsia="x-none"/>
              </w:rPr>
              <w:t>večinoma neurejeno</w:t>
            </w:r>
          </w:p>
          <w:p w:rsidR="00683FDD" w:rsidRPr="00C451C6" w:rsidRDefault="007B58AB" w:rsidP="00BD39D2">
            <w:pPr>
              <w:keepNext/>
              <w:rPr>
                <w:color w:val="000000"/>
                <w:lang w:eastAsia="x-none"/>
              </w:rPr>
            </w:pPr>
            <w:r w:rsidRPr="00C451C6">
              <w:rPr>
                <w:color w:val="000000"/>
                <w:lang w:eastAsia="x-none"/>
              </w:rPr>
              <w:t xml:space="preserve">4 </w:t>
            </w:r>
            <w:r w:rsidR="00BD39D2" w:rsidRPr="00C451C6">
              <w:rPr>
                <w:color w:val="000000"/>
                <w:lang w:eastAsia="x-none"/>
              </w:rPr>
              <w:t xml:space="preserve"> </w:t>
            </w:r>
            <w:r w:rsidR="00683FDD" w:rsidRPr="00C451C6">
              <w:rPr>
                <w:color w:val="000000"/>
                <w:lang w:eastAsia="x-none"/>
              </w:rPr>
              <w:t>neurejeno</w:t>
            </w:r>
          </w:p>
        </w:tc>
      </w:tr>
      <w:tr w:rsidR="00683FDD" w:rsidRPr="00C451C6">
        <w:tc>
          <w:tcPr>
            <w:tcW w:w="1068" w:type="pct"/>
            <w:shd w:val="clear" w:color="auto" w:fill="C0C0C0"/>
          </w:tcPr>
          <w:p w:rsidR="00683FDD" w:rsidRPr="00C451C6" w:rsidRDefault="00683FDD" w:rsidP="00683FDD">
            <w:pPr>
              <w:rPr>
                <w:b/>
                <w:bCs/>
                <w:color w:val="000000"/>
                <w:lang w:eastAsia="x-none"/>
              </w:rPr>
            </w:pPr>
            <w:r w:rsidRPr="00C451C6">
              <w:rPr>
                <w:b/>
                <w:bCs/>
                <w:color w:val="000000"/>
                <w:lang w:eastAsia="x-none"/>
              </w:rPr>
              <w:t>opombe</w:t>
            </w:r>
          </w:p>
        </w:tc>
        <w:tc>
          <w:tcPr>
            <w:tcW w:w="2549" w:type="pct"/>
            <w:shd w:val="clear" w:color="auto" w:fill="C0C0C0"/>
          </w:tcPr>
          <w:p w:rsidR="00683FDD" w:rsidRPr="00C451C6" w:rsidRDefault="00683FDD" w:rsidP="00474631">
            <w:pPr>
              <w:rPr>
                <w:color w:val="000000"/>
                <w:lang w:eastAsia="x-none"/>
              </w:rPr>
            </w:pPr>
          </w:p>
        </w:tc>
        <w:tc>
          <w:tcPr>
            <w:tcW w:w="1383" w:type="pct"/>
            <w:shd w:val="clear" w:color="auto" w:fill="C0C0C0"/>
          </w:tcPr>
          <w:p w:rsidR="00683FDD" w:rsidRPr="00C451C6" w:rsidRDefault="00683FDD" w:rsidP="00474631">
            <w:pPr>
              <w:keepNext/>
              <w:rPr>
                <w:color w:val="000000"/>
                <w:lang w:eastAsia="x-none"/>
              </w:rPr>
            </w:pPr>
            <w:r w:rsidRPr="00C451C6">
              <w:rPr>
                <w:color w:val="000000"/>
                <w:lang w:eastAsia="x-none"/>
              </w:rPr>
              <w:t>tekst</w:t>
            </w:r>
          </w:p>
        </w:tc>
      </w:tr>
    </w:tbl>
    <w:p w:rsidR="00474631" w:rsidRPr="00C451C6" w:rsidRDefault="00474631" w:rsidP="00474631">
      <w:pPr>
        <w:pStyle w:val="Napis"/>
        <w:rPr>
          <w:lang w:eastAsia="x-none"/>
        </w:rPr>
      </w:pPr>
      <w:bookmarkStart w:id="214" w:name="_Toc389059776"/>
      <w:r w:rsidRPr="00C451C6">
        <w:t xml:space="preserve">Tabela </w:t>
      </w:r>
      <w:r w:rsidR="00670233">
        <w:fldChar w:fldCharType="begin"/>
      </w:r>
      <w:r w:rsidR="00670233">
        <w:instrText xml:space="preserve"> SEQ Tabela \* ARABIC </w:instrText>
      </w:r>
      <w:r w:rsidR="00670233">
        <w:fldChar w:fldCharType="separate"/>
      </w:r>
      <w:r w:rsidR="005A1F05" w:rsidRPr="00C451C6">
        <w:rPr>
          <w:noProof/>
        </w:rPr>
        <w:t>45</w:t>
      </w:r>
      <w:r w:rsidR="00670233">
        <w:rPr>
          <w:noProof/>
        </w:rPr>
        <w:fldChar w:fldCharType="end"/>
      </w:r>
      <w:r w:rsidR="008F67F7" w:rsidRPr="00C451C6">
        <w:t xml:space="preserve"> : Ocena sodelovanja in samomeritev</w:t>
      </w:r>
      <w:bookmarkEnd w:id="214"/>
    </w:p>
    <w:p w:rsidR="00474631" w:rsidRPr="00C451C6" w:rsidRDefault="001066FD" w:rsidP="00474631">
      <w:pPr>
        <w:rPr>
          <w:lang w:eastAsia="x-none"/>
        </w:rPr>
      </w:pPr>
      <w:r w:rsidRPr="00C451C6">
        <w:rPr>
          <w:lang w:eastAsia="x-none"/>
        </w:rPr>
        <w:t xml:space="preserve">Zdravnik </w:t>
      </w:r>
      <w:r w:rsidR="00474631" w:rsidRPr="00C451C6">
        <w:rPr>
          <w:lang w:eastAsia="x-none"/>
        </w:rPr>
        <w:t>al</w:t>
      </w:r>
      <w:r w:rsidR="00683FDD" w:rsidRPr="00C451C6">
        <w:rPr>
          <w:lang w:eastAsia="x-none"/>
        </w:rPr>
        <w:t>i DMS lahko poda ocene za naslednja področja:</w:t>
      </w:r>
    </w:p>
    <w:p w:rsidR="00474631" w:rsidRPr="00C451C6" w:rsidRDefault="00474631" w:rsidP="00ED01FA">
      <w:pPr>
        <w:numPr>
          <w:ilvl w:val="0"/>
          <w:numId w:val="8"/>
        </w:numPr>
        <w:rPr>
          <w:lang w:eastAsia="x-none"/>
        </w:rPr>
      </w:pPr>
      <w:r w:rsidRPr="00C451C6">
        <w:rPr>
          <w:lang w:eastAsia="x-none"/>
        </w:rPr>
        <w:lastRenderedPageBreak/>
        <w:t>ocena samomeritev krvnega sladkorja</w:t>
      </w:r>
    </w:p>
    <w:p w:rsidR="00474631" w:rsidRPr="00C451C6" w:rsidRDefault="007B58AB" w:rsidP="00ED01FA">
      <w:pPr>
        <w:numPr>
          <w:ilvl w:val="0"/>
          <w:numId w:val="8"/>
        </w:numPr>
        <w:rPr>
          <w:lang w:eastAsia="x-none"/>
        </w:rPr>
      </w:pPr>
      <w:r w:rsidRPr="00C451C6">
        <w:rPr>
          <w:lang w:eastAsia="x-none"/>
        </w:rPr>
        <w:t xml:space="preserve">ocena samomeritev krvnega </w:t>
      </w:r>
      <w:r w:rsidR="00F2432B" w:rsidRPr="00C451C6">
        <w:rPr>
          <w:lang w:eastAsia="x-none"/>
        </w:rPr>
        <w:t>tlak</w:t>
      </w:r>
      <w:r w:rsidRPr="00C451C6">
        <w:rPr>
          <w:lang w:eastAsia="x-none"/>
        </w:rPr>
        <w:t>a</w:t>
      </w:r>
    </w:p>
    <w:p w:rsidR="0093621E" w:rsidRPr="00C451C6" w:rsidRDefault="0093621E" w:rsidP="00ED01FA">
      <w:pPr>
        <w:numPr>
          <w:ilvl w:val="0"/>
          <w:numId w:val="8"/>
        </w:numPr>
        <w:rPr>
          <w:lang w:eastAsia="x-none"/>
        </w:rPr>
      </w:pPr>
      <w:r w:rsidRPr="00C451C6">
        <w:rPr>
          <w:lang w:eastAsia="x-none"/>
        </w:rPr>
        <w:t>ocena samomeritev PEF</w:t>
      </w:r>
    </w:p>
    <w:p w:rsidR="007B58AB" w:rsidRPr="00C451C6" w:rsidRDefault="007B58AB" w:rsidP="007B58AB">
      <w:pPr>
        <w:ind w:left="1080"/>
        <w:rPr>
          <w:lang w:eastAsia="x-none"/>
        </w:rPr>
      </w:pPr>
    </w:p>
    <w:p w:rsidR="002C339D" w:rsidRPr="00C451C6" w:rsidRDefault="002C339D" w:rsidP="00D24EA3">
      <w:pPr>
        <w:rPr>
          <w:lang w:eastAsia="x-none"/>
        </w:rPr>
      </w:pPr>
    </w:p>
    <w:p w:rsidR="00FA72D5" w:rsidRPr="00C451C6" w:rsidRDefault="00FA72D5" w:rsidP="00D24EA3">
      <w:pPr>
        <w:rPr>
          <w:lang w:eastAsia="x-none"/>
        </w:rPr>
      </w:pPr>
    </w:p>
    <w:p w:rsidR="0040612E" w:rsidRPr="00C451C6" w:rsidRDefault="00394184" w:rsidP="007712C1">
      <w:pPr>
        <w:pStyle w:val="Naslov3"/>
        <w:jc w:val="left"/>
        <w:rPr>
          <w:lang w:val="sl-SI"/>
        </w:rPr>
      </w:pPr>
      <w:bookmarkStart w:id="215" w:name="_Ref319409150"/>
      <w:bookmarkStart w:id="216" w:name="_Toc389889126"/>
      <w:r w:rsidRPr="00C451C6">
        <w:rPr>
          <w:lang w:val="sl-SI"/>
        </w:rPr>
        <w:t>Svetovanje in ukrepi</w:t>
      </w:r>
      <w:bookmarkEnd w:id="215"/>
      <w:bookmarkEnd w:id="216"/>
    </w:p>
    <w:p w:rsidR="00394184" w:rsidRPr="00C451C6" w:rsidRDefault="00394184" w:rsidP="00394184">
      <w:pPr>
        <w:rPr>
          <w:lang w:eastAsia="x-none"/>
        </w:rPr>
      </w:pPr>
      <w:r w:rsidRPr="00C451C6">
        <w:rPr>
          <w:lang w:eastAsia="x-none"/>
        </w:rPr>
        <w:t>Ob posameznem obisku lahko DMS/zdravnik izvede enega ali več svetovanj/ukrepov iz spiska možnih ukrepov. Ob vsakem obisku bo DMS/zdravnik naštel samo tiste ukrepe, ki jih je dejansko izvedel.</w:t>
      </w:r>
      <w:r w:rsidR="005077A2" w:rsidRPr="00C451C6">
        <w:rPr>
          <w:lang w:eastAsia="x-none"/>
        </w:rPr>
        <w:t xml:space="preserve"> </w:t>
      </w:r>
      <w:r w:rsidR="008662DE" w:rsidRPr="00C451C6">
        <w:rPr>
          <w:lang w:eastAsia="x-none"/>
        </w:rPr>
        <w:t xml:space="preserve">Omogočena mora biti izbira več ukrepov. </w:t>
      </w:r>
      <w:r w:rsidR="005077A2" w:rsidRPr="00C451C6">
        <w:rPr>
          <w:lang w:eastAsia="x-none"/>
        </w:rPr>
        <w:t>Pri vsakem ukrepu bo lahko tudi dodatno pojasnil ukrep oz. dodal opombe</w:t>
      </w:r>
      <w:r w:rsidR="009B0063" w:rsidRPr="00C451C6">
        <w:rPr>
          <w:lang w:eastAsia="x-none"/>
        </w:rPr>
        <w:t>.</w:t>
      </w:r>
    </w:p>
    <w:p w:rsidR="005077A2" w:rsidRPr="00C451C6" w:rsidRDefault="005077A2" w:rsidP="00394184">
      <w:pPr>
        <w:rPr>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4855"/>
        <w:gridCol w:w="1631"/>
      </w:tblGrid>
      <w:tr w:rsidR="000B34AA" w:rsidRPr="00C451C6">
        <w:tc>
          <w:tcPr>
            <w:tcW w:w="2802" w:type="dxa"/>
          </w:tcPr>
          <w:p w:rsidR="000B34AA" w:rsidRPr="00C451C6" w:rsidRDefault="000B34AA" w:rsidP="000B34AA">
            <w:pPr>
              <w:rPr>
                <w:b/>
                <w:bCs/>
                <w:color w:val="000000"/>
                <w:lang w:eastAsia="x-none"/>
              </w:rPr>
            </w:pPr>
            <w:r w:rsidRPr="00C451C6">
              <w:rPr>
                <w:b/>
                <w:bCs/>
                <w:color w:val="000000"/>
                <w:lang w:eastAsia="x-none"/>
              </w:rPr>
              <w:t>Ime elementa</w:t>
            </w:r>
          </w:p>
        </w:tc>
        <w:tc>
          <w:tcPr>
            <w:tcW w:w="4855" w:type="dxa"/>
          </w:tcPr>
          <w:p w:rsidR="000B34AA" w:rsidRPr="00C451C6" w:rsidRDefault="000B34AA" w:rsidP="000B34AA">
            <w:pPr>
              <w:ind w:left="360"/>
              <w:jc w:val="center"/>
              <w:rPr>
                <w:b/>
                <w:bCs/>
                <w:color w:val="000000"/>
                <w:lang w:eastAsia="x-none"/>
              </w:rPr>
            </w:pPr>
            <w:r w:rsidRPr="00C451C6">
              <w:rPr>
                <w:b/>
                <w:bCs/>
                <w:color w:val="000000"/>
                <w:lang w:eastAsia="x-none"/>
              </w:rPr>
              <w:t>Arhetip</w:t>
            </w:r>
          </w:p>
        </w:tc>
        <w:tc>
          <w:tcPr>
            <w:tcW w:w="1631" w:type="dxa"/>
          </w:tcPr>
          <w:p w:rsidR="000B34AA" w:rsidRPr="00C451C6" w:rsidRDefault="000B34AA" w:rsidP="000B34AA">
            <w:pPr>
              <w:ind w:left="360"/>
              <w:jc w:val="center"/>
              <w:rPr>
                <w:b/>
                <w:bCs/>
                <w:color w:val="000000"/>
                <w:lang w:eastAsia="x-none"/>
              </w:rPr>
            </w:pPr>
            <w:r w:rsidRPr="00C451C6">
              <w:rPr>
                <w:b/>
                <w:bCs/>
                <w:color w:val="000000"/>
                <w:lang w:eastAsia="x-none"/>
              </w:rPr>
              <w:t>tip parametra</w:t>
            </w:r>
          </w:p>
          <w:p w:rsidR="000B34AA" w:rsidRPr="00C451C6" w:rsidRDefault="000B34AA" w:rsidP="000B34AA">
            <w:pPr>
              <w:jc w:val="center"/>
              <w:rPr>
                <w:b/>
                <w:bCs/>
                <w:color w:val="000000"/>
                <w:lang w:eastAsia="x-none"/>
              </w:rPr>
            </w:pPr>
            <w:r w:rsidRPr="00C451C6">
              <w:rPr>
                <w:b/>
                <w:bCs/>
                <w:color w:val="000000"/>
                <w:lang w:eastAsia="x-none"/>
              </w:rPr>
              <w:t>(Ocena)</w:t>
            </w:r>
          </w:p>
        </w:tc>
      </w:tr>
      <w:tr w:rsidR="000B34AA" w:rsidRPr="00C451C6">
        <w:tc>
          <w:tcPr>
            <w:tcW w:w="2802" w:type="dxa"/>
            <w:shd w:val="clear" w:color="auto" w:fill="C0C0C0"/>
          </w:tcPr>
          <w:p w:rsidR="000B34AA" w:rsidRPr="00C451C6" w:rsidRDefault="00670233" w:rsidP="000B34AA">
            <w:pPr>
              <w:jc w:val="left"/>
              <w:rPr>
                <w:b/>
                <w:bCs/>
                <w:color w:val="000000"/>
                <w:lang w:eastAsia="x-none"/>
              </w:rPr>
            </w:pPr>
            <w:hyperlink r:id="rId88" w:history="1">
              <w:r w:rsidR="000B34AA" w:rsidRPr="00C451C6">
                <w:rPr>
                  <w:rStyle w:val="Hiperpovezava"/>
                  <w:b/>
                  <w:bCs/>
                  <w:lang w:eastAsia="x-none"/>
                </w:rPr>
                <w:t>Ukrep/svetovanje</w:t>
              </w:r>
            </w:hyperlink>
          </w:p>
        </w:tc>
        <w:tc>
          <w:tcPr>
            <w:tcW w:w="4855" w:type="dxa"/>
            <w:shd w:val="clear" w:color="auto" w:fill="C0C0C0"/>
          </w:tcPr>
          <w:p w:rsidR="000B34AA" w:rsidRPr="00C451C6" w:rsidRDefault="00FA72D5" w:rsidP="000E58A4">
            <w:pPr>
              <w:rPr>
                <w:color w:val="000000"/>
                <w:lang w:eastAsia="x-none"/>
              </w:rPr>
            </w:pPr>
            <w:r w:rsidRPr="00C451C6">
              <w:rPr>
                <w:color w:val="000000"/>
                <w:lang w:eastAsia="x-none"/>
              </w:rPr>
              <w:t xml:space="preserve">openEHR-EHR-ACTION.seznam_ukrepov.v1 </w:t>
            </w:r>
          </w:p>
        </w:tc>
        <w:tc>
          <w:tcPr>
            <w:tcW w:w="1631" w:type="dxa"/>
            <w:shd w:val="clear" w:color="auto" w:fill="C0C0C0"/>
          </w:tcPr>
          <w:p w:rsidR="000B34AA" w:rsidRPr="00C451C6" w:rsidRDefault="000B34AA" w:rsidP="000B34AA">
            <w:pPr>
              <w:keepNext/>
              <w:rPr>
                <w:color w:val="000000"/>
                <w:lang w:eastAsia="x-none"/>
              </w:rPr>
            </w:pPr>
            <w:r w:rsidRPr="00C451C6">
              <w:rPr>
                <w:color w:val="000000"/>
                <w:lang w:eastAsia="x-none"/>
              </w:rPr>
              <w:t>izbira iz seznama možnih ukrepov/svetovanj</w:t>
            </w:r>
          </w:p>
        </w:tc>
      </w:tr>
      <w:tr w:rsidR="000B34AA" w:rsidRPr="00C451C6">
        <w:tc>
          <w:tcPr>
            <w:tcW w:w="2802" w:type="dxa"/>
            <w:shd w:val="clear" w:color="auto" w:fill="C0C0C0"/>
          </w:tcPr>
          <w:p w:rsidR="000B34AA" w:rsidRPr="00C451C6" w:rsidRDefault="000B34AA" w:rsidP="000B34AA">
            <w:pPr>
              <w:jc w:val="left"/>
              <w:rPr>
                <w:b/>
                <w:bCs/>
                <w:color w:val="000000"/>
                <w:lang w:eastAsia="x-none"/>
              </w:rPr>
            </w:pPr>
            <w:r w:rsidRPr="00C451C6">
              <w:rPr>
                <w:b/>
                <w:bCs/>
                <w:color w:val="000000"/>
                <w:lang w:eastAsia="x-none"/>
              </w:rPr>
              <w:t>Dodatne opombe</w:t>
            </w:r>
          </w:p>
        </w:tc>
        <w:tc>
          <w:tcPr>
            <w:tcW w:w="4855" w:type="dxa"/>
            <w:shd w:val="clear" w:color="auto" w:fill="C0C0C0"/>
          </w:tcPr>
          <w:p w:rsidR="000B34AA" w:rsidRPr="00C451C6" w:rsidRDefault="00FA72D5" w:rsidP="000E58A4">
            <w:pPr>
              <w:rPr>
                <w:color w:val="000000"/>
                <w:lang w:eastAsia="x-none"/>
              </w:rPr>
            </w:pPr>
            <w:r w:rsidRPr="00C451C6">
              <w:rPr>
                <w:color w:val="000000"/>
                <w:lang w:eastAsia="x-none"/>
              </w:rPr>
              <w:t xml:space="preserve">openEHR-EHR-ACTION.seznam_ukrepov.v1 </w:t>
            </w:r>
          </w:p>
        </w:tc>
        <w:tc>
          <w:tcPr>
            <w:tcW w:w="1631" w:type="dxa"/>
            <w:shd w:val="clear" w:color="auto" w:fill="C0C0C0"/>
          </w:tcPr>
          <w:p w:rsidR="000B34AA" w:rsidRPr="00C451C6" w:rsidRDefault="000B34AA" w:rsidP="000B34AA">
            <w:pPr>
              <w:keepNext/>
              <w:rPr>
                <w:color w:val="000000"/>
                <w:lang w:eastAsia="x-none"/>
              </w:rPr>
            </w:pPr>
            <w:r w:rsidRPr="00C451C6">
              <w:rPr>
                <w:color w:val="000000"/>
                <w:lang w:eastAsia="x-none"/>
              </w:rPr>
              <w:t>tekstovno polje</w:t>
            </w:r>
          </w:p>
        </w:tc>
      </w:tr>
    </w:tbl>
    <w:p w:rsidR="005077A2" w:rsidRPr="00C451C6" w:rsidRDefault="008F67F7" w:rsidP="008F67F7">
      <w:pPr>
        <w:pStyle w:val="Napis"/>
        <w:rPr>
          <w:lang w:eastAsia="x-none"/>
        </w:rPr>
      </w:pPr>
      <w:bookmarkStart w:id="217" w:name="_Toc389059777"/>
      <w:r w:rsidRPr="00C451C6">
        <w:t xml:space="preserve">Tabela </w:t>
      </w:r>
      <w:r w:rsidR="00670233">
        <w:fldChar w:fldCharType="begin"/>
      </w:r>
      <w:r w:rsidR="00670233">
        <w:instrText xml:space="preserve"> SEQ Tabela \* ARABIC </w:instrText>
      </w:r>
      <w:r w:rsidR="00670233">
        <w:fldChar w:fldCharType="separate"/>
      </w:r>
      <w:r w:rsidR="005A1F05" w:rsidRPr="00C451C6">
        <w:rPr>
          <w:noProof/>
        </w:rPr>
        <w:t>46</w:t>
      </w:r>
      <w:r w:rsidR="00670233">
        <w:rPr>
          <w:noProof/>
        </w:rPr>
        <w:fldChar w:fldCharType="end"/>
      </w:r>
      <w:r w:rsidRPr="00C451C6">
        <w:t xml:space="preserve"> : Seznam svetovanj in ukrepov</w:t>
      </w:r>
      <w:bookmarkEnd w:id="217"/>
    </w:p>
    <w:p w:rsidR="00394184" w:rsidRPr="00C451C6" w:rsidRDefault="00394184" w:rsidP="00394184">
      <w:pPr>
        <w:rPr>
          <w:lang w:eastAsia="x-none"/>
        </w:rPr>
      </w:pPr>
    </w:p>
    <w:p w:rsidR="00C451C6" w:rsidRPr="00C451C6" w:rsidRDefault="00C451C6" w:rsidP="00C451C6">
      <w:pPr>
        <w:rPr>
          <w:lang w:eastAsia="x-none"/>
        </w:rPr>
      </w:pPr>
      <w:r w:rsidRPr="00C451C6">
        <w:rPr>
          <w:lang w:eastAsia="x-none"/>
        </w:rPr>
        <w:t>Trenutni seznam možnih ukrepov/svetovanj je v prilogi naveden kot šifrant.</w:t>
      </w:r>
    </w:p>
    <w:p w:rsidR="00C451C6" w:rsidRPr="00C451C6" w:rsidRDefault="00C451C6" w:rsidP="00C451C6">
      <w:pPr>
        <w:rPr>
          <w:rFonts w:cs="Tahoma"/>
          <w:szCs w:val="20"/>
          <w:lang w:eastAsia="x-none"/>
        </w:rPr>
      </w:pPr>
      <w:r w:rsidRPr="00C451C6">
        <w:rPr>
          <w:rFonts w:cs="Tahoma"/>
          <w:szCs w:val="20"/>
          <w:lang w:eastAsia="x-none"/>
        </w:rPr>
        <w:t>Pri tem šifrantu naj se predvidi še polje za ZZZS šifro delavnice in predvidi možnost vnosa novih delavnic.</w:t>
      </w:r>
    </w:p>
    <w:p w:rsidR="00C451C6" w:rsidRPr="00C451C6" w:rsidRDefault="00C451C6" w:rsidP="00C451C6">
      <w:pPr>
        <w:rPr>
          <w:rFonts w:cs="Tahoma"/>
          <w:szCs w:val="20"/>
          <w:lang w:eastAsia="x-none"/>
        </w:rPr>
      </w:pPr>
    </w:p>
    <w:p w:rsidR="00C451C6" w:rsidRPr="00C451C6" w:rsidRDefault="00C451C6" w:rsidP="00C451C6">
      <w:pPr>
        <w:rPr>
          <w:lang w:eastAsia="x-none"/>
        </w:rPr>
      </w:pPr>
      <w:r w:rsidRPr="00C451C6">
        <w:rPr>
          <w:lang w:eastAsia="x-none"/>
        </w:rPr>
        <w:t>Obstaja več tipov svetovanj:</w:t>
      </w:r>
    </w:p>
    <w:p w:rsidR="00C451C6" w:rsidRPr="00C451C6" w:rsidRDefault="00C451C6" w:rsidP="00C451C6">
      <w:pPr>
        <w:rPr>
          <w:rFonts w:cs="Tahoma"/>
          <w:szCs w:val="20"/>
          <w:lang w:eastAsia="x-none"/>
        </w:rPr>
      </w:pPr>
      <w:r w:rsidRPr="00C451C6">
        <w:rPr>
          <w:rFonts w:cs="Tahoma"/>
          <w:szCs w:val="20"/>
          <w:lang w:eastAsia="x-none"/>
        </w:rPr>
        <w:t xml:space="preserve">01 - Delavnice in svetovanja CINDI </w:t>
      </w:r>
    </w:p>
    <w:p w:rsidR="00C451C6" w:rsidRPr="00C451C6" w:rsidRDefault="00C451C6" w:rsidP="00C451C6">
      <w:pPr>
        <w:rPr>
          <w:rFonts w:cs="Tahoma"/>
          <w:szCs w:val="20"/>
          <w:lang w:eastAsia="x-none"/>
        </w:rPr>
      </w:pPr>
      <w:r w:rsidRPr="00C451C6">
        <w:rPr>
          <w:rFonts w:cs="Tahoma"/>
          <w:szCs w:val="20"/>
          <w:lang w:eastAsia="x-none"/>
        </w:rPr>
        <w:t>02- Svetovanja DMS/zdravnika</w:t>
      </w:r>
    </w:p>
    <w:p w:rsidR="00C451C6" w:rsidRPr="00C451C6" w:rsidRDefault="00C451C6" w:rsidP="00C451C6">
      <w:pPr>
        <w:rPr>
          <w:rFonts w:cs="Tahoma"/>
          <w:szCs w:val="20"/>
          <w:lang w:eastAsia="x-none"/>
        </w:rPr>
      </w:pPr>
      <w:r w:rsidRPr="00C451C6">
        <w:rPr>
          <w:rFonts w:cs="Tahoma"/>
          <w:szCs w:val="20"/>
          <w:lang w:eastAsia="x-none"/>
        </w:rPr>
        <w:t>04 - Ostalo:</w:t>
      </w:r>
    </w:p>
    <w:p w:rsidR="00C451C6" w:rsidRPr="00EB6453" w:rsidRDefault="00C451C6" w:rsidP="00C451C6">
      <w:pPr>
        <w:rPr>
          <w:lang w:eastAsia="x-none"/>
        </w:rPr>
      </w:pPr>
      <w:r w:rsidRPr="00C451C6">
        <w:rPr>
          <w:lang w:eastAsia="x-none"/>
        </w:rPr>
        <w:t xml:space="preserve">07 – </w:t>
      </w:r>
      <w:r>
        <w:rPr>
          <w:lang w:eastAsia="x-none"/>
        </w:rPr>
        <w:t>e</w:t>
      </w:r>
      <w:r w:rsidRPr="00C451C6">
        <w:rPr>
          <w:lang w:eastAsia="x-none"/>
        </w:rPr>
        <w:t>dukacija DMS</w:t>
      </w:r>
    </w:p>
    <w:p w:rsidR="003C18B5" w:rsidRPr="00C451C6" w:rsidRDefault="003C18B5" w:rsidP="007C6B57">
      <w:pPr>
        <w:rPr>
          <w:lang w:eastAsia="x-none"/>
        </w:rPr>
      </w:pPr>
    </w:p>
    <w:p w:rsidR="003C18B5" w:rsidRPr="00C451C6" w:rsidRDefault="003C18B5" w:rsidP="007C6B57">
      <w:pPr>
        <w:rPr>
          <w:lang w:eastAsia="x-none"/>
        </w:rPr>
      </w:pPr>
      <w:r w:rsidRPr="00C451C6">
        <w:rPr>
          <w:lang w:eastAsia="x-none"/>
        </w:rPr>
        <w:t xml:space="preserve">Program naj omogoča izpis več skupin svetovanj glede na tip svetovanj (1,2,4,7). Omogočati mora hkratno izbiro več svetovanj (predlagan prikaz vseh izbir z možnostjo označitve s </w:t>
      </w:r>
      <w:r w:rsidRPr="00C451C6">
        <w:rPr>
          <w:lang w:eastAsia="x-none"/>
        </w:rPr>
        <w:lastRenderedPageBreak/>
        <w:t>checkbox).</w:t>
      </w:r>
    </w:p>
    <w:p w:rsidR="003C18B5" w:rsidRPr="00C451C6" w:rsidRDefault="003C18B5" w:rsidP="007C6B57">
      <w:pPr>
        <w:rPr>
          <w:lang w:eastAsia="x-none"/>
        </w:rPr>
      </w:pPr>
      <w:r w:rsidRPr="00C451C6">
        <w:rPr>
          <w:lang w:eastAsia="x-none"/>
        </w:rPr>
        <w:t xml:space="preserve">Izbire naj bodo v programu </w:t>
      </w:r>
      <w:r w:rsidR="000C31AE" w:rsidRPr="00C451C6">
        <w:rPr>
          <w:lang w:eastAsia="x-none"/>
        </w:rPr>
        <w:t>narejene tako, da bo možno hitro označevanje izbir.</w:t>
      </w:r>
    </w:p>
    <w:p w:rsidR="003C18B5" w:rsidRPr="00C451C6" w:rsidRDefault="003C18B5" w:rsidP="007C6B57">
      <w:pPr>
        <w:rPr>
          <w:lang w:eastAsia="x-none"/>
        </w:rPr>
      </w:pPr>
    </w:p>
    <w:p w:rsidR="000C31AE" w:rsidRPr="00C451C6" w:rsidRDefault="000C31AE" w:rsidP="007C6B57">
      <w:pPr>
        <w:rPr>
          <w:lang w:eastAsia="x-none"/>
        </w:rPr>
      </w:pPr>
    </w:p>
    <w:p w:rsidR="002E37D5" w:rsidRPr="00C451C6" w:rsidRDefault="002E37D5" w:rsidP="002E37D5">
      <w:pPr>
        <w:pStyle w:val="Naslov3"/>
        <w:jc w:val="left"/>
        <w:rPr>
          <w:lang w:val="sl-SI"/>
        </w:rPr>
      </w:pPr>
      <w:bookmarkStart w:id="218" w:name="_Ref388854729"/>
      <w:bookmarkStart w:id="219" w:name="_Toc389889127"/>
      <w:r w:rsidRPr="00C451C6">
        <w:rPr>
          <w:lang w:val="sl-SI"/>
        </w:rPr>
        <w:t>Ukrepi/priporočila – komunikacija DMS zdravnik</w:t>
      </w:r>
      <w:bookmarkEnd w:id="218"/>
      <w:bookmarkEnd w:id="219"/>
    </w:p>
    <w:p w:rsidR="002E37D5" w:rsidRPr="00C451C6" w:rsidRDefault="002E37D5" w:rsidP="002E37D5">
      <w:pPr>
        <w:rPr>
          <w:lang w:eastAsia="x-none"/>
        </w:rPr>
      </w:pPr>
      <w:r w:rsidRPr="00C451C6">
        <w:rPr>
          <w:lang w:eastAsia="x-none"/>
        </w:rPr>
        <w:t xml:space="preserve">Ob posameznem obisku lahko DMS </w:t>
      </w:r>
      <w:r w:rsidR="005D6353" w:rsidRPr="00C451C6">
        <w:rPr>
          <w:lang w:eastAsia="x-none"/>
        </w:rPr>
        <w:t>predlaga enega ali</w:t>
      </w:r>
      <w:r w:rsidRPr="00C451C6">
        <w:rPr>
          <w:lang w:eastAsia="x-none"/>
        </w:rPr>
        <w:t xml:space="preserve"> več ukrepov iz spiska možnih ukrepov. Ob vsakem obisku bo DMS naštel samo tiste ukrepe, ki jih želi posredovati. Omogočena mora biti </w:t>
      </w:r>
      <w:r w:rsidR="005D6353" w:rsidRPr="00C451C6">
        <w:rPr>
          <w:lang w:eastAsia="x-none"/>
        </w:rPr>
        <w:t xml:space="preserve">hkratna </w:t>
      </w:r>
      <w:r w:rsidRPr="00C451C6">
        <w:rPr>
          <w:lang w:eastAsia="x-none"/>
        </w:rPr>
        <w:t>izbira več ukrepov. Pri vsakem ukrepu bo lahko tudi dodatno pojasnil ukrep oz. dodal opombe.</w:t>
      </w:r>
    </w:p>
    <w:p w:rsidR="002E37D5" w:rsidRPr="00C451C6" w:rsidRDefault="002E37D5" w:rsidP="002E37D5">
      <w:pPr>
        <w:rPr>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4855"/>
        <w:gridCol w:w="1631"/>
      </w:tblGrid>
      <w:tr w:rsidR="002E37D5" w:rsidRPr="00C451C6" w:rsidTr="002E37D5">
        <w:tc>
          <w:tcPr>
            <w:tcW w:w="2802" w:type="dxa"/>
          </w:tcPr>
          <w:p w:rsidR="002E37D5" w:rsidRPr="00C451C6" w:rsidRDefault="002E37D5" w:rsidP="002E37D5">
            <w:pPr>
              <w:rPr>
                <w:b/>
                <w:bCs/>
                <w:color w:val="000000"/>
                <w:lang w:eastAsia="x-none"/>
              </w:rPr>
            </w:pPr>
            <w:r w:rsidRPr="00C451C6">
              <w:rPr>
                <w:b/>
                <w:bCs/>
                <w:color w:val="000000"/>
                <w:lang w:eastAsia="x-none"/>
              </w:rPr>
              <w:t>Ime elementa</w:t>
            </w:r>
          </w:p>
        </w:tc>
        <w:tc>
          <w:tcPr>
            <w:tcW w:w="4855" w:type="dxa"/>
          </w:tcPr>
          <w:p w:rsidR="002E37D5" w:rsidRPr="00C451C6" w:rsidRDefault="002E37D5" w:rsidP="002E37D5">
            <w:pPr>
              <w:ind w:left="360"/>
              <w:jc w:val="center"/>
              <w:rPr>
                <w:b/>
                <w:bCs/>
                <w:color w:val="000000"/>
                <w:lang w:eastAsia="x-none"/>
              </w:rPr>
            </w:pPr>
            <w:r w:rsidRPr="00C451C6">
              <w:rPr>
                <w:b/>
                <w:bCs/>
                <w:color w:val="000000"/>
                <w:lang w:eastAsia="x-none"/>
              </w:rPr>
              <w:t>Arhetip</w:t>
            </w:r>
          </w:p>
        </w:tc>
        <w:tc>
          <w:tcPr>
            <w:tcW w:w="1631" w:type="dxa"/>
          </w:tcPr>
          <w:p w:rsidR="002E37D5" w:rsidRPr="00C451C6" w:rsidRDefault="002E37D5" w:rsidP="002E37D5">
            <w:pPr>
              <w:ind w:left="360"/>
              <w:jc w:val="center"/>
              <w:rPr>
                <w:b/>
                <w:bCs/>
                <w:color w:val="000000"/>
                <w:lang w:eastAsia="x-none"/>
              </w:rPr>
            </w:pPr>
            <w:r w:rsidRPr="00C451C6">
              <w:rPr>
                <w:b/>
                <w:bCs/>
                <w:color w:val="000000"/>
                <w:lang w:eastAsia="x-none"/>
              </w:rPr>
              <w:t>tip parametra</w:t>
            </w:r>
          </w:p>
          <w:p w:rsidR="002E37D5" w:rsidRPr="00C451C6" w:rsidRDefault="002E37D5" w:rsidP="002E37D5">
            <w:pPr>
              <w:jc w:val="center"/>
              <w:rPr>
                <w:b/>
                <w:bCs/>
                <w:color w:val="000000"/>
                <w:lang w:eastAsia="x-none"/>
              </w:rPr>
            </w:pPr>
            <w:r w:rsidRPr="00C451C6">
              <w:rPr>
                <w:b/>
                <w:bCs/>
                <w:color w:val="000000"/>
                <w:lang w:eastAsia="x-none"/>
              </w:rPr>
              <w:t>(Ocena)</w:t>
            </w:r>
          </w:p>
        </w:tc>
      </w:tr>
      <w:tr w:rsidR="002E37D5" w:rsidRPr="00C451C6" w:rsidTr="002E37D5">
        <w:tc>
          <w:tcPr>
            <w:tcW w:w="2802" w:type="dxa"/>
            <w:shd w:val="clear" w:color="auto" w:fill="C0C0C0"/>
          </w:tcPr>
          <w:p w:rsidR="002E37D5" w:rsidRPr="00C451C6" w:rsidRDefault="00670233" w:rsidP="002E37D5">
            <w:pPr>
              <w:jc w:val="left"/>
              <w:rPr>
                <w:b/>
                <w:bCs/>
                <w:color w:val="000000"/>
                <w:lang w:eastAsia="x-none"/>
              </w:rPr>
            </w:pPr>
            <w:hyperlink r:id="rId89" w:history="1">
              <w:r w:rsidR="002E37D5" w:rsidRPr="00C451C6">
                <w:rPr>
                  <w:rStyle w:val="Hiperpovezava"/>
                  <w:b/>
                  <w:bCs/>
                  <w:lang w:eastAsia="x-none"/>
                </w:rPr>
                <w:t>Ukrep</w:t>
              </w:r>
            </w:hyperlink>
          </w:p>
        </w:tc>
        <w:tc>
          <w:tcPr>
            <w:tcW w:w="4855" w:type="dxa"/>
            <w:shd w:val="clear" w:color="auto" w:fill="C0C0C0"/>
          </w:tcPr>
          <w:p w:rsidR="002E37D5" w:rsidRPr="00C451C6" w:rsidRDefault="002E37D5" w:rsidP="002E37D5">
            <w:pPr>
              <w:rPr>
                <w:color w:val="000000"/>
                <w:lang w:eastAsia="x-none"/>
              </w:rPr>
            </w:pPr>
            <w:r w:rsidRPr="00C451C6">
              <w:rPr>
                <w:color w:val="000000"/>
                <w:lang w:eastAsia="x-none"/>
              </w:rPr>
              <w:t xml:space="preserve">openEHR-EHR-ACTION.seznam_ukrepov.v1 </w:t>
            </w:r>
          </w:p>
        </w:tc>
        <w:tc>
          <w:tcPr>
            <w:tcW w:w="1631" w:type="dxa"/>
            <w:shd w:val="clear" w:color="auto" w:fill="C0C0C0"/>
          </w:tcPr>
          <w:p w:rsidR="002E37D5" w:rsidRPr="00C451C6" w:rsidRDefault="002E37D5" w:rsidP="002E37D5">
            <w:pPr>
              <w:keepNext/>
              <w:rPr>
                <w:color w:val="000000"/>
                <w:lang w:eastAsia="x-none"/>
              </w:rPr>
            </w:pPr>
            <w:r w:rsidRPr="00C451C6">
              <w:rPr>
                <w:color w:val="000000"/>
                <w:lang w:eastAsia="x-none"/>
              </w:rPr>
              <w:t>izbira iz seznama možnih ukrepov</w:t>
            </w:r>
          </w:p>
        </w:tc>
      </w:tr>
      <w:tr w:rsidR="002E37D5" w:rsidRPr="00C451C6" w:rsidTr="002E37D5">
        <w:tc>
          <w:tcPr>
            <w:tcW w:w="2802" w:type="dxa"/>
            <w:shd w:val="clear" w:color="auto" w:fill="C0C0C0"/>
          </w:tcPr>
          <w:p w:rsidR="002E37D5" w:rsidRPr="00C451C6" w:rsidRDefault="002E37D5" w:rsidP="002E37D5">
            <w:pPr>
              <w:jc w:val="left"/>
              <w:rPr>
                <w:b/>
                <w:bCs/>
                <w:color w:val="000000"/>
                <w:lang w:eastAsia="x-none"/>
              </w:rPr>
            </w:pPr>
            <w:r w:rsidRPr="00C451C6">
              <w:rPr>
                <w:b/>
                <w:bCs/>
                <w:color w:val="000000"/>
                <w:lang w:eastAsia="x-none"/>
              </w:rPr>
              <w:t>Dodatne opombe</w:t>
            </w:r>
          </w:p>
        </w:tc>
        <w:tc>
          <w:tcPr>
            <w:tcW w:w="4855" w:type="dxa"/>
            <w:shd w:val="clear" w:color="auto" w:fill="C0C0C0"/>
          </w:tcPr>
          <w:p w:rsidR="002E37D5" w:rsidRPr="00C451C6" w:rsidRDefault="002E37D5" w:rsidP="002E37D5">
            <w:pPr>
              <w:rPr>
                <w:color w:val="000000"/>
                <w:lang w:eastAsia="x-none"/>
              </w:rPr>
            </w:pPr>
            <w:r w:rsidRPr="00C451C6">
              <w:rPr>
                <w:color w:val="000000"/>
                <w:lang w:eastAsia="x-none"/>
              </w:rPr>
              <w:t xml:space="preserve">openEHR-EHR-ACTION.seznam_ukrepov.v1 </w:t>
            </w:r>
          </w:p>
        </w:tc>
        <w:tc>
          <w:tcPr>
            <w:tcW w:w="1631" w:type="dxa"/>
            <w:shd w:val="clear" w:color="auto" w:fill="C0C0C0"/>
          </w:tcPr>
          <w:p w:rsidR="002E37D5" w:rsidRPr="00C451C6" w:rsidRDefault="002E37D5" w:rsidP="002E37D5">
            <w:pPr>
              <w:keepNext/>
              <w:rPr>
                <w:color w:val="000000"/>
                <w:lang w:eastAsia="x-none"/>
              </w:rPr>
            </w:pPr>
            <w:r w:rsidRPr="00C451C6">
              <w:rPr>
                <w:color w:val="000000"/>
                <w:lang w:eastAsia="x-none"/>
              </w:rPr>
              <w:t>tekstovno polje</w:t>
            </w:r>
          </w:p>
        </w:tc>
      </w:tr>
    </w:tbl>
    <w:p w:rsidR="007B58AB" w:rsidRPr="00C451C6" w:rsidRDefault="007B58AB" w:rsidP="007B58AB">
      <w:pPr>
        <w:rPr>
          <w:lang w:eastAsia="x-none"/>
        </w:rPr>
      </w:pPr>
    </w:p>
    <w:p w:rsidR="005D6353" w:rsidRPr="00C451C6" w:rsidRDefault="005D6353" w:rsidP="005D6353">
      <w:pPr>
        <w:rPr>
          <w:rFonts w:cs="Tahoma"/>
          <w:szCs w:val="20"/>
          <w:lang w:eastAsia="x-none"/>
        </w:rPr>
      </w:pPr>
      <w:r w:rsidRPr="00C451C6">
        <w:rPr>
          <w:rFonts w:cs="Tahoma"/>
          <w:szCs w:val="20"/>
          <w:lang w:eastAsia="x-none"/>
        </w:rPr>
        <w:t xml:space="preserve">3 – Priporočilo DMS za napotitve in napotitve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7513"/>
      </w:tblGrid>
      <w:tr w:rsidR="005D6353" w:rsidRPr="00C451C6" w:rsidTr="005D6353">
        <w:tc>
          <w:tcPr>
            <w:tcW w:w="817" w:type="dxa"/>
            <w:tcBorders>
              <w:top w:val="single" w:sz="4" w:space="0" w:color="000000"/>
              <w:left w:val="single" w:sz="4" w:space="0" w:color="000000"/>
              <w:bottom w:val="single" w:sz="4" w:space="0" w:color="000000"/>
              <w:right w:val="single" w:sz="4" w:space="0" w:color="000000"/>
            </w:tcBorders>
          </w:tcPr>
          <w:p w:rsidR="005D6353" w:rsidRPr="00C451C6" w:rsidRDefault="005D6353" w:rsidP="005D6353">
            <w:pPr>
              <w:rPr>
                <w:rFonts w:cs="Tahoma"/>
                <w:bCs/>
                <w:sz w:val="20"/>
                <w:szCs w:val="20"/>
              </w:rPr>
            </w:pPr>
            <w:r w:rsidRPr="00C451C6">
              <w:rPr>
                <w:rFonts w:cs="Tahoma"/>
                <w:bCs/>
                <w:sz w:val="20"/>
                <w:szCs w:val="20"/>
              </w:rPr>
              <w:t>301</w:t>
            </w:r>
          </w:p>
        </w:tc>
        <w:tc>
          <w:tcPr>
            <w:tcW w:w="7513" w:type="dxa"/>
            <w:tcBorders>
              <w:top w:val="single" w:sz="4" w:space="0" w:color="000000"/>
              <w:left w:val="single" w:sz="4" w:space="0" w:color="000000"/>
              <w:bottom w:val="single" w:sz="4" w:space="0" w:color="000000"/>
              <w:right w:val="single" w:sz="4" w:space="0" w:color="000000"/>
            </w:tcBorders>
          </w:tcPr>
          <w:p w:rsidR="005D6353" w:rsidRPr="00C451C6" w:rsidRDefault="005D6353" w:rsidP="005D6353">
            <w:pPr>
              <w:rPr>
                <w:rFonts w:cs="Tahoma"/>
                <w:sz w:val="20"/>
                <w:szCs w:val="20"/>
                <w:lang w:eastAsia="x-none"/>
              </w:rPr>
            </w:pPr>
            <w:r w:rsidRPr="00C451C6">
              <w:rPr>
                <w:rFonts w:cs="Tahoma"/>
                <w:bCs/>
                <w:sz w:val="20"/>
                <w:szCs w:val="20"/>
              </w:rPr>
              <w:t>Napotitev k IOZ</w:t>
            </w:r>
          </w:p>
        </w:tc>
      </w:tr>
      <w:tr w:rsidR="005D6353" w:rsidRPr="00C451C6" w:rsidTr="005D6353">
        <w:tc>
          <w:tcPr>
            <w:tcW w:w="817" w:type="dxa"/>
            <w:tcBorders>
              <w:top w:val="single" w:sz="4" w:space="0" w:color="000000"/>
              <w:left w:val="single" w:sz="4" w:space="0" w:color="000000"/>
              <w:bottom w:val="single" w:sz="4" w:space="0" w:color="000000"/>
              <w:right w:val="single" w:sz="4" w:space="0" w:color="000000"/>
            </w:tcBorders>
          </w:tcPr>
          <w:p w:rsidR="005D6353" w:rsidRPr="00C451C6" w:rsidRDefault="005D6353" w:rsidP="005D6353">
            <w:pPr>
              <w:rPr>
                <w:rFonts w:cs="Tahoma"/>
                <w:bCs/>
                <w:sz w:val="20"/>
                <w:szCs w:val="20"/>
              </w:rPr>
            </w:pPr>
            <w:r w:rsidRPr="00C451C6">
              <w:rPr>
                <w:rFonts w:cs="Tahoma"/>
                <w:bCs/>
                <w:sz w:val="20"/>
                <w:szCs w:val="20"/>
              </w:rPr>
              <w:t>302</w:t>
            </w:r>
          </w:p>
        </w:tc>
        <w:tc>
          <w:tcPr>
            <w:tcW w:w="7513" w:type="dxa"/>
            <w:tcBorders>
              <w:top w:val="single" w:sz="4" w:space="0" w:color="000000"/>
              <w:left w:val="single" w:sz="4" w:space="0" w:color="000000"/>
              <w:bottom w:val="single" w:sz="4" w:space="0" w:color="000000"/>
              <w:right w:val="single" w:sz="4" w:space="0" w:color="000000"/>
            </w:tcBorders>
          </w:tcPr>
          <w:p w:rsidR="005D6353" w:rsidRPr="00C451C6" w:rsidRDefault="005D6353" w:rsidP="005D6353">
            <w:pPr>
              <w:rPr>
                <w:rFonts w:cs="Tahoma"/>
                <w:sz w:val="20"/>
                <w:szCs w:val="20"/>
                <w:lang w:eastAsia="x-none"/>
              </w:rPr>
            </w:pPr>
            <w:r w:rsidRPr="00C451C6">
              <w:rPr>
                <w:rFonts w:cs="Tahoma"/>
                <w:sz w:val="20"/>
                <w:szCs w:val="20"/>
                <w:lang w:eastAsia="x-none"/>
              </w:rPr>
              <w:t>Predlog za napotitev na 24 urno merjenje KT</w:t>
            </w:r>
          </w:p>
        </w:tc>
      </w:tr>
      <w:tr w:rsidR="005D6353" w:rsidRPr="00C451C6" w:rsidTr="005D6353">
        <w:tc>
          <w:tcPr>
            <w:tcW w:w="817" w:type="dxa"/>
            <w:tcBorders>
              <w:top w:val="single" w:sz="4" w:space="0" w:color="000000"/>
              <w:left w:val="single" w:sz="4" w:space="0" w:color="000000"/>
              <w:bottom w:val="single" w:sz="4" w:space="0" w:color="000000"/>
              <w:right w:val="single" w:sz="4" w:space="0" w:color="000000"/>
            </w:tcBorders>
          </w:tcPr>
          <w:p w:rsidR="005D6353" w:rsidRPr="00C451C6" w:rsidRDefault="005D6353" w:rsidP="005D6353">
            <w:pPr>
              <w:rPr>
                <w:rFonts w:cs="Tahoma"/>
                <w:bCs/>
                <w:sz w:val="20"/>
                <w:szCs w:val="20"/>
              </w:rPr>
            </w:pPr>
            <w:r w:rsidRPr="00C451C6">
              <w:rPr>
                <w:rFonts w:cs="Tahoma"/>
                <w:bCs/>
                <w:sz w:val="20"/>
                <w:szCs w:val="20"/>
              </w:rPr>
              <w:t>303</w:t>
            </w:r>
          </w:p>
        </w:tc>
        <w:tc>
          <w:tcPr>
            <w:tcW w:w="7513" w:type="dxa"/>
            <w:tcBorders>
              <w:top w:val="single" w:sz="4" w:space="0" w:color="000000"/>
              <w:left w:val="single" w:sz="4" w:space="0" w:color="000000"/>
              <w:bottom w:val="single" w:sz="4" w:space="0" w:color="000000"/>
              <w:right w:val="single" w:sz="4" w:space="0" w:color="000000"/>
            </w:tcBorders>
          </w:tcPr>
          <w:p w:rsidR="005D6353" w:rsidRPr="00C451C6" w:rsidRDefault="005D6353" w:rsidP="005D6353">
            <w:pPr>
              <w:rPr>
                <w:rFonts w:cs="Tahoma"/>
                <w:sz w:val="20"/>
                <w:szCs w:val="20"/>
                <w:lang w:eastAsia="x-none"/>
              </w:rPr>
            </w:pPr>
            <w:r w:rsidRPr="00C451C6">
              <w:rPr>
                <w:rFonts w:cs="Tahoma"/>
                <w:sz w:val="20"/>
                <w:szCs w:val="20"/>
                <w:lang w:eastAsia="x-none"/>
              </w:rPr>
              <w:t>Snemanje EKG</w:t>
            </w:r>
          </w:p>
        </w:tc>
      </w:tr>
      <w:tr w:rsidR="005D6353" w:rsidRPr="00C451C6" w:rsidTr="005D6353">
        <w:tc>
          <w:tcPr>
            <w:tcW w:w="817" w:type="dxa"/>
            <w:tcBorders>
              <w:top w:val="single" w:sz="4" w:space="0" w:color="000000"/>
              <w:left w:val="single" w:sz="4" w:space="0" w:color="000000"/>
              <w:bottom w:val="single" w:sz="4" w:space="0" w:color="000000"/>
              <w:right w:val="single" w:sz="4" w:space="0" w:color="000000"/>
            </w:tcBorders>
          </w:tcPr>
          <w:p w:rsidR="005D6353" w:rsidRPr="00C451C6" w:rsidRDefault="005D6353" w:rsidP="005D6353">
            <w:pPr>
              <w:rPr>
                <w:rFonts w:cs="Tahoma"/>
                <w:bCs/>
                <w:sz w:val="20"/>
                <w:szCs w:val="20"/>
              </w:rPr>
            </w:pPr>
            <w:r w:rsidRPr="00C451C6">
              <w:rPr>
                <w:rFonts w:cs="Tahoma"/>
                <w:bCs/>
                <w:sz w:val="20"/>
                <w:szCs w:val="20"/>
              </w:rPr>
              <w:t>304</w:t>
            </w:r>
          </w:p>
        </w:tc>
        <w:tc>
          <w:tcPr>
            <w:tcW w:w="7513" w:type="dxa"/>
            <w:tcBorders>
              <w:top w:val="single" w:sz="4" w:space="0" w:color="000000"/>
              <w:left w:val="single" w:sz="4" w:space="0" w:color="000000"/>
              <w:bottom w:val="single" w:sz="4" w:space="0" w:color="000000"/>
              <w:right w:val="single" w:sz="4" w:space="0" w:color="000000"/>
            </w:tcBorders>
          </w:tcPr>
          <w:p w:rsidR="005D6353" w:rsidRPr="00C451C6" w:rsidRDefault="005D6353" w:rsidP="005D6353">
            <w:pPr>
              <w:rPr>
                <w:rFonts w:cs="Tahoma"/>
                <w:sz w:val="20"/>
                <w:szCs w:val="20"/>
                <w:lang w:eastAsia="x-none"/>
              </w:rPr>
            </w:pPr>
            <w:r w:rsidRPr="00C451C6">
              <w:rPr>
                <w:rFonts w:cs="Tahoma"/>
                <w:sz w:val="20"/>
                <w:szCs w:val="20"/>
                <w:lang w:eastAsia="x-none"/>
              </w:rPr>
              <w:t>Napotitev na dodatne lab. preiskave</w:t>
            </w:r>
          </w:p>
        </w:tc>
      </w:tr>
      <w:tr w:rsidR="005D6353" w:rsidRPr="00C451C6" w:rsidTr="005D6353">
        <w:tc>
          <w:tcPr>
            <w:tcW w:w="817" w:type="dxa"/>
            <w:tcBorders>
              <w:top w:val="single" w:sz="4" w:space="0" w:color="000000"/>
              <w:left w:val="single" w:sz="4" w:space="0" w:color="000000"/>
              <w:bottom w:val="single" w:sz="4" w:space="0" w:color="000000"/>
              <w:right w:val="single" w:sz="4" w:space="0" w:color="000000"/>
            </w:tcBorders>
          </w:tcPr>
          <w:p w:rsidR="005D6353" w:rsidRPr="00C451C6" w:rsidRDefault="005D6353" w:rsidP="005D6353">
            <w:pPr>
              <w:rPr>
                <w:rFonts w:cs="Tahoma"/>
                <w:bCs/>
                <w:sz w:val="20"/>
                <w:szCs w:val="20"/>
              </w:rPr>
            </w:pPr>
            <w:r w:rsidRPr="00C451C6">
              <w:rPr>
                <w:rFonts w:cs="Tahoma"/>
                <w:bCs/>
                <w:sz w:val="20"/>
                <w:szCs w:val="20"/>
              </w:rPr>
              <w:t>305</w:t>
            </w:r>
          </w:p>
        </w:tc>
        <w:tc>
          <w:tcPr>
            <w:tcW w:w="7513" w:type="dxa"/>
            <w:tcBorders>
              <w:top w:val="single" w:sz="4" w:space="0" w:color="000000"/>
              <w:left w:val="single" w:sz="4" w:space="0" w:color="000000"/>
              <w:bottom w:val="single" w:sz="4" w:space="0" w:color="000000"/>
              <w:right w:val="single" w:sz="4" w:space="0" w:color="000000"/>
            </w:tcBorders>
            <w:vAlign w:val="bottom"/>
          </w:tcPr>
          <w:p w:rsidR="005D6353" w:rsidRPr="00C451C6" w:rsidRDefault="005D6353" w:rsidP="005D6353">
            <w:pPr>
              <w:rPr>
                <w:rFonts w:cs="Tahoma"/>
                <w:sz w:val="20"/>
                <w:szCs w:val="20"/>
              </w:rPr>
            </w:pPr>
            <w:r w:rsidRPr="00C451C6">
              <w:rPr>
                <w:rFonts w:cs="Tahoma"/>
                <w:sz w:val="20"/>
                <w:szCs w:val="20"/>
                <w:lang w:eastAsia="x-none"/>
              </w:rPr>
              <w:t>Predlog za napotitev k pulmologu</w:t>
            </w:r>
          </w:p>
        </w:tc>
      </w:tr>
      <w:tr w:rsidR="005D6353" w:rsidRPr="00C451C6" w:rsidTr="005D6353">
        <w:tc>
          <w:tcPr>
            <w:tcW w:w="817" w:type="dxa"/>
            <w:tcBorders>
              <w:top w:val="single" w:sz="4" w:space="0" w:color="000000"/>
              <w:left w:val="single" w:sz="4" w:space="0" w:color="000000"/>
              <w:bottom w:val="single" w:sz="4" w:space="0" w:color="000000"/>
              <w:right w:val="single" w:sz="4" w:space="0" w:color="000000"/>
            </w:tcBorders>
          </w:tcPr>
          <w:p w:rsidR="005D6353" w:rsidRPr="00C451C6" w:rsidRDefault="005D6353" w:rsidP="005D6353">
            <w:pPr>
              <w:rPr>
                <w:rFonts w:cs="Tahoma"/>
                <w:bCs/>
                <w:sz w:val="20"/>
                <w:szCs w:val="20"/>
              </w:rPr>
            </w:pPr>
            <w:r w:rsidRPr="00C451C6">
              <w:rPr>
                <w:rFonts w:cs="Tahoma"/>
                <w:bCs/>
                <w:sz w:val="20"/>
                <w:szCs w:val="20"/>
              </w:rPr>
              <w:t>306</w:t>
            </w:r>
          </w:p>
        </w:tc>
        <w:tc>
          <w:tcPr>
            <w:tcW w:w="7513" w:type="dxa"/>
            <w:tcBorders>
              <w:top w:val="single" w:sz="4" w:space="0" w:color="000000"/>
              <w:left w:val="single" w:sz="4" w:space="0" w:color="000000"/>
              <w:bottom w:val="single" w:sz="4" w:space="0" w:color="000000"/>
              <w:right w:val="single" w:sz="4" w:space="0" w:color="000000"/>
            </w:tcBorders>
            <w:vAlign w:val="bottom"/>
          </w:tcPr>
          <w:p w:rsidR="005D6353" w:rsidRPr="00C451C6" w:rsidRDefault="005D6353" w:rsidP="005D6353">
            <w:pPr>
              <w:rPr>
                <w:rFonts w:cs="Tahoma"/>
                <w:sz w:val="20"/>
                <w:szCs w:val="20"/>
              </w:rPr>
            </w:pPr>
            <w:r w:rsidRPr="00C451C6">
              <w:rPr>
                <w:rFonts w:cs="Tahoma"/>
                <w:bCs/>
                <w:sz w:val="20"/>
                <w:szCs w:val="20"/>
              </w:rPr>
              <w:t>Napotitev na določanje gleženjskega indeksa</w:t>
            </w:r>
          </w:p>
        </w:tc>
      </w:tr>
      <w:tr w:rsidR="005D6353" w:rsidRPr="00C451C6" w:rsidTr="005D6353">
        <w:tc>
          <w:tcPr>
            <w:tcW w:w="817" w:type="dxa"/>
            <w:tcBorders>
              <w:top w:val="single" w:sz="4" w:space="0" w:color="000000"/>
              <w:left w:val="single" w:sz="4" w:space="0" w:color="000000"/>
              <w:bottom w:val="single" w:sz="4" w:space="0" w:color="000000"/>
              <w:right w:val="single" w:sz="4" w:space="0" w:color="000000"/>
            </w:tcBorders>
          </w:tcPr>
          <w:p w:rsidR="005D6353" w:rsidRPr="00C451C6" w:rsidRDefault="005D6353" w:rsidP="005D6353">
            <w:pPr>
              <w:rPr>
                <w:rFonts w:cs="Tahoma"/>
                <w:bCs/>
                <w:sz w:val="20"/>
                <w:szCs w:val="20"/>
              </w:rPr>
            </w:pPr>
            <w:r w:rsidRPr="00C451C6">
              <w:rPr>
                <w:rFonts w:cs="Tahoma"/>
                <w:bCs/>
                <w:sz w:val="20"/>
                <w:szCs w:val="20"/>
              </w:rPr>
              <w:t>307</w:t>
            </w:r>
          </w:p>
        </w:tc>
        <w:tc>
          <w:tcPr>
            <w:tcW w:w="7513" w:type="dxa"/>
            <w:tcBorders>
              <w:top w:val="single" w:sz="4" w:space="0" w:color="000000"/>
              <w:left w:val="single" w:sz="4" w:space="0" w:color="000000"/>
              <w:bottom w:val="single" w:sz="4" w:space="0" w:color="000000"/>
              <w:right w:val="single" w:sz="4" w:space="0" w:color="000000"/>
            </w:tcBorders>
            <w:vAlign w:val="bottom"/>
          </w:tcPr>
          <w:p w:rsidR="005D6353" w:rsidRPr="00C451C6" w:rsidRDefault="005D6353" w:rsidP="005D6353">
            <w:pPr>
              <w:rPr>
                <w:rFonts w:cs="Tahoma"/>
                <w:sz w:val="20"/>
                <w:szCs w:val="20"/>
              </w:rPr>
            </w:pPr>
            <w:r w:rsidRPr="00C451C6">
              <w:rPr>
                <w:rFonts w:cs="Tahoma"/>
                <w:bCs/>
                <w:sz w:val="20"/>
                <w:szCs w:val="20"/>
              </w:rPr>
              <w:t>Predlog za napotitev na pregled očesnega ozadja</w:t>
            </w:r>
          </w:p>
        </w:tc>
      </w:tr>
      <w:tr w:rsidR="005D6353" w:rsidRPr="00C451C6" w:rsidTr="005D6353">
        <w:tc>
          <w:tcPr>
            <w:tcW w:w="817" w:type="dxa"/>
            <w:tcBorders>
              <w:top w:val="single" w:sz="4" w:space="0" w:color="000000"/>
              <w:left w:val="single" w:sz="4" w:space="0" w:color="000000"/>
              <w:bottom w:val="single" w:sz="4" w:space="0" w:color="000000"/>
              <w:right w:val="single" w:sz="4" w:space="0" w:color="000000"/>
            </w:tcBorders>
          </w:tcPr>
          <w:p w:rsidR="005D6353" w:rsidRPr="00C451C6" w:rsidRDefault="005D6353" w:rsidP="005D6353">
            <w:pPr>
              <w:rPr>
                <w:rFonts w:cs="Tahoma"/>
                <w:bCs/>
                <w:sz w:val="20"/>
                <w:szCs w:val="20"/>
              </w:rPr>
            </w:pPr>
            <w:r w:rsidRPr="00C451C6">
              <w:rPr>
                <w:rFonts w:cs="Tahoma"/>
                <w:bCs/>
                <w:sz w:val="20"/>
                <w:szCs w:val="20"/>
              </w:rPr>
              <w:t>308</w:t>
            </w:r>
          </w:p>
        </w:tc>
        <w:tc>
          <w:tcPr>
            <w:tcW w:w="7513" w:type="dxa"/>
            <w:tcBorders>
              <w:top w:val="single" w:sz="4" w:space="0" w:color="000000"/>
              <w:left w:val="single" w:sz="4" w:space="0" w:color="000000"/>
              <w:bottom w:val="single" w:sz="4" w:space="0" w:color="000000"/>
              <w:right w:val="single" w:sz="4" w:space="0" w:color="000000"/>
            </w:tcBorders>
            <w:vAlign w:val="bottom"/>
          </w:tcPr>
          <w:p w:rsidR="005D6353" w:rsidRPr="00C451C6" w:rsidRDefault="005D6353" w:rsidP="005D6353">
            <w:pPr>
              <w:rPr>
                <w:rFonts w:cs="Tahoma"/>
                <w:sz w:val="20"/>
                <w:szCs w:val="20"/>
              </w:rPr>
            </w:pPr>
            <w:r w:rsidRPr="00C451C6">
              <w:rPr>
                <w:rFonts w:cs="Tahoma"/>
                <w:sz w:val="20"/>
                <w:szCs w:val="20"/>
              </w:rPr>
              <w:t>Napotitev na pregled nog</w:t>
            </w:r>
          </w:p>
        </w:tc>
      </w:tr>
      <w:tr w:rsidR="005D6353" w:rsidRPr="00C451C6" w:rsidTr="005D6353">
        <w:tc>
          <w:tcPr>
            <w:tcW w:w="817" w:type="dxa"/>
            <w:tcBorders>
              <w:top w:val="single" w:sz="4" w:space="0" w:color="000000"/>
              <w:left w:val="single" w:sz="4" w:space="0" w:color="000000"/>
              <w:bottom w:val="single" w:sz="4" w:space="0" w:color="000000"/>
              <w:right w:val="single" w:sz="4" w:space="0" w:color="000000"/>
            </w:tcBorders>
          </w:tcPr>
          <w:p w:rsidR="005D6353" w:rsidRPr="00C451C6" w:rsidRDefault="005D6353" w:rsidP="005D6353">
            <w:pPr>
              <w:rPr>
                <w:rFonts w:cs="Tahoma"/>
                <w:bCs/>
                <w:sz w:val="20"/>
                <w:szCs w:val="20"/>
              </w:rPr>
            </w:pPr>
            <w:r w:rsidRPr="00C451C6">
              <w:rPr>
                <w:rFonts w:cs="Tahoma"/>
                <w:bCs/>
                <w:sz w:val="20"/>
                <w:szCs w:val="20"/>
              </w:rPr>
              <w:t>309</w:t>
            </w:r>
          </w:p>
        </w:tc>
        <w:tc>
          <w:tcPr>
            <w:tcW w:w="7513" w:type="dxa"/>
            <w:tcBorders>
              <w:top w:val="single" w:sz="4" w:space="0" w:color="000000"/>
              <w:left w:val="single" w:sz="4" w:space="0" w:color="000000"/>
              <w:bottom w:val="single" w:sz="4" w:space="0" w:color="000000"/>
              <w:right w:val="single" w:sz="4" w:space="0" w:color="000000"/>
            </w:tcBorders>
            <w:vAlign w:val="bottom"/>
          </w:tcPr>
          <w:p w:rsidR="005D6353" w:rsidRPr="00C451C6" w:rsidRDefault="005D6353" w:rsidP="005D6353">
            <w:pPr>
              <w:rPr>
                <w:rFonts w:cs="Tahoma"/>
                <w:sz w:val="20"/>
                <w:szCs w:val="20"/>
              </w:rPr>
            </w:pPr>
            <w:r w:rsidRPr="00C451C6">
              <w:rPr>
                <w:rFonts w:cs="Tahoma"/>
                <w:sz w:val="20"/>
                <w:szCs w:val="20"/>
              </w:rPr>
              <w:t>Presejanje za KOPB</w:t>
            </w:r>
          </w:p>
        </w:tc>
      </w:tr>
      <w:tr w:rsidR="005D6353" w:rsidRPr="00C451C6" w:rsidTr="005D6353">
        <w:tc>
          <w:tcPr>
            <w:tcW w:w="817" w:type="dxa"/>
            <w:tcBorders>
              <w:top w:val="single" w:sz="4" w:space="0" w:color="000000"/>
              <w:left w:val="single" w:sz="4" w:space="0" w:color="000000"/>
              <w:bottom w:val="single" w:sz="4" w:space="0" w:color="000000"/>
              <w:right w:val="single" w:sz="4" w:space="0" w:color="000000"/>
            </w:tcBorders>
          </w:tcPr>
          <w:p w:rsidR="005D6353" w:rsidRPr="00C451C6" w:rsidRDefault="005D6353" w:rsidP="005D6353">
            <w:pPr>
              <w:rPr>
                <w:rFonts w:cs="Tahoma"/>
                <w:bCs/>
                <w:sz w:val="20"/>
                <w:szCs w:val="20"/>
              </w:rPr>
            </w:pPr>
            <w:r w:rsidRPr="00C451C6">
              <w:rPr>
                <w:rFonts w:cs="Tahoma"/>
                <w:bCs/>
                <w:sz w:val="20"/>
                <w:szCs w:val="20"/>
              </w:rPr>
              <w:t>310</w:t>
            </w:r>
          </w:p>
        </w:tc>
        <w:tc>
          <w:tcPr>
            <w:tcW w:w="7513" w:type="dxa"/>
            <w:tcBorders>
              <w:top w:val="single" w:sz="4" w:space="0" w:color="000000"/>
              <w:left w:val="single" w:sz="4" w:space="0" w:color="000000"/>
              <w:bottom w:val="single" w:sz="4" w:space="0" w:color="000000"/>
              <w:right w:val="single" w:sz="4" w:space="0" w:color="000000"/>
            </w:tcBorders>
            <w:vAlign w:val="bottom"/>
          </w:tcPr>
          <w:p w:rsidR="005D6353" w:rsidRPr="00C451C6" w:rsidRDefault="005D6353" w:rsidP="005D6353">
            <w:pPr>
              <w:rPr>
                <w:rFonts w:cs="Tahoma"/>
                <w:sz w:val="20"/>
                <w:szCs w:val="20"/>
              </w:rPr>
            </w:pPr>
            <w:r w:rsidRPr="00C451C6">
              <w:rPr>
                <w:rFonts w:cs="Tahoma"/>
                <w:sz w:val="20"/>
                <w:szCs w:val="20"/>
              </w:rPr>
              <w:t>Bronhodilatatorni test</w:t>
            </w:r>
          </w:p>
        </w:tc>
      </w:tr>
    </w:tbl>
    <w:p w:rsidR="005D6353" w:rsidRPr="00C451C6" w:rsidRDefault="005D6353" w:rsidP="005D6353">
      <w:pPr>
        <w:rPr>
          <w:rFonts w:cs="Tahoma"/>
          <w:szCs w:val="20"/>
          <w:lang w:eastAsia="x-none"/>
        </w:rPr>
      </w:pPr>
    </w:p>
    <w:p w:rsidR="005D6353" w:rsidRPr="00C451C6" w:rsidRDefault="005D6353" w:rsidP="005D6353">
      <w:pPr>
        <w:rPr>
          <w:rFonts w:cs="Tahoma"/>
          <w:sz w:val="20"/>
          <w:szCs w:val="20"/>
          <w:lang w:eastAsia="x-none"/>
        </w:rPr>
      </w:pPr>
      <w:r w:rsidRPr="00C451C6">
        <w:rPr>
          <w:rFonts w:cs="Tahoma"/>
          <w:sz w:val="20"/>
          <w:szCs w:val="20"/>
          <w:lang w:eastAsia="x-none"/>
        </w:rPr>
        <w:t>5  - Zahtevki za interpretacije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7513"/>
      </w:tblGrid>
      <w:tr w:rsidR="005D6353" w:rsidRPr="00C451C6" w:rsidTr="005D6353">
        <w:tc>
          <w:tcPr>
            <w:tcW w:w="817" w:type="dxa"/>
            <w:tcBorders>
              <w:top w:val="single" w:sz="4" w:space="0" w:color="000000"/>
              <w:left w:val="single" w:sz="4" w:space="0" w:color="000000"/>
              <w:bottom w:val="single" w:sz="4" w:space="0" w:color="000000"/>
              <w:right w:val="single" w:sz="4" w:space="0" w:color="000000"/>
            </w:tcBorders>
            <w:hideMark/>
          </w:tcPr>
          <w:p w:rsidR="005D6353" w:rsidRPr="00C451C6" w:rsidRDefault="005D6353" w:rsidP="005D6353">
            <w:pPr>
              <w:rPr>
                <w:rFonts w:cs="Tahoma"/>
                <w:bCs/>
                <w:sz w:val="20"/>
                <w:szCs w:val="20"/>
              </w:rPr>
            </w:pPr>
            <w:r w:rsidRPr="00C451C6">
              <w:rPr>
                <w:rFonts w:cs="Tahoma"/>
                <w:bCs/>
                <w:sz w:val="20"/>
                <w:szCs w:val="20"/>
              </w:rPr>
              <w:t>501</w:t>
            </w:r>
          </w:p>
        </w:tc>
        <w:tc>
          <w:tcPr>
            <w:tcW w:w="7513" w:type="dxa"/>
            <w:tcBorders>
              <w:top w:val="single" w:sz="4" w:space="0" w:color="000000"/>
              <w:left w:val="single" w:sz="4" w:space="0" w:color="000000"/>
              <w:bottom w:val="single" w:sz="4" w:space="0" w:color="000000"/>
              <w:right w:val="single" w:sz="4" w:space="0" w:color="000000"/>
            </w:tcBorders>
            <w:hideMark/>
          </w:tcPr>
          <w:p w:rsidR="005D6353" w:rsidRPr="00C451C6" w:rsidRDefault="005D6353" w:rsidP="005D6353">
            <w:pPr>
              <w:rPr>
                <w:rFonts w:cs="Tahoma"/>
                <w:sz w:val="20"/>
                <w:szCs w:val="20"/>
                <w:lang w:eastAsia="x-none"/>
              </w:rPr>
            </w:pPr>
            <w:r w:rsidRPr="00C451C6">
              <w:rPr>
                <w:rFonts w:cs="Tahoma"/>
                <w:sz w:val="20"/>
                <w:szCs w:val="20"/>
                <w:lang w:eastAsia="x-none"/>
              </w:rPr>
              <w:t>zahtevana interpretacija EKG</w:t>
            </w:r>
          </w:p>
        </w:tc>
      </w:tr>
      <w:tr w:rsidR="005D6353" w:rsidRPr="00C451C6" w:rsidTr="005D6353">
        <w:tc>
          <w:tcPr>
            <w:tcW w:w="817" w:type="dxa"/>
            <w:tcBorders>
              <w:top w:val="single" w:sz="4" w:space="0" w:color="000000"/>
              <w:left w:val="single" w:sz="4" w:space="0" w:color="000000"/>
              <w:bottom w:val="single" w:sz="4" w:space="0" w:color="000000"/>
              <w:right w:val="single" w:sz="4" w:space="0" w:color="000000"/>
            </w:tcBorders>
            <w:hideMark/>
          </w:tcPr>
          <w:p w:rsidR="005D6353" w:rsidRPr="00C451C6" w:rsidRDefault="005D6353" w:rsidP="005D6353">
            <w:pPr>
              <w:rPr>
                <w:rFonts w:cs="Tahoma"/>
                <w:bCs/>
                <w:sz w:val="20"/>
                <w:szCs w:val="20"/>
              </w:rPr>
            </w:pPr>
            <w:r w:rsidRPr="00C451C6">
              <w:rPr>
                <w:rFonts w:cs="Tahoma"/>
                <w:bCs/>
                <w:sz w:val="20"/>
                <w:szCs w:val="20"/>
              </w:rPr>
              <w:lastRenderedPageBreak/>
              <w:t>502</w:t>
            </w:r>
          </w:p>
        </w:tc>
        <w:tc>
          <w:tcPr>
            <w:tcW w:w="7513" w:type="dxa"/>
            <w:tcBorders>
              <w:top w:val="single" w:sz="4" w:space="0" w:color="000000"/>
              <w:left w:val="single" w:sz="4" w:space="0" w:color="000000"/>
              <w:bottom w:val="single" w:sz="4" w:space="0" w:color="000000"/>
              <w:right w:val="single" w:sz="4" w:space="0" w:color="000000"/>
            </w:tcBorders>
            <w:hideMark/>
          </w:tcPr>
          <w:p w:rsidR="005D6353" w:rsidRPr="00C451C6" w:rsidRDefault="005D6353" w:rsidP="005D6353">
            <w:pPr>
              <w:rPr>
                <w:rFonts w:cs="Tahoma"/>
                <w:sz w:val="20"/>
                <w:szCs w:val="20"/>
                <w:lang w:eastAsia="x-none"/>
              </w:rPr>
            </w:pPr>
            <w:r w:rsidRPr="00C451C6">
              <w:rPr>
                <w:rFonts w:cs="Tahoma"/>
                <w:sz w:val="20"/>
                <w:szCs w:val="20"/>
                <w:lang w:eastAsia="x-none"/>
              </w:rPr>
              <w:t>zahtevana interpretacija gleženjskega indeksa</w:t>
            </w:r>
          </w:p>
        </w:tc>
      </w:tr>
      <w:tr w:rsidR="005D6353" w:rsidRPr="00C451C6" w:rsidTr="005D6353">
        <w:tc>
          <w:tcPr>
            <w:tcW w:w="817" w:type="dxa"/>
            <w:tcBorders>
              <w:top w:val="single" w:sz="4" w:space="0" w:color="000000"/>
              <w:left w:val="single" w:sz="4" w:space="0" w:color="000000"/>
              <w:bottom w:val="single" w:sz="4" w:space="0" w:color="000000"/>
              <w:right w:val="single" w:sz="4" w:space="0" w:color="000000"/>
            </w:tcBorders>
            <w:hideMark/>
          </w:tcPr>
          <w:p w:rsidR="005D6353" w:rsidRPr="00C451C6" w:rsidRDefault="005D6353" w:rsidP="005D6353">
            <w:pPr>
              <w:rPr>
                <w:rFonts w:cs="Tahoma"/>
                <w:bCs/>
                <w:sz w:val="20"/>
                <w:szCs w:val="20"/>
              </w:rPr>
            </w:pPr>
            <w:r w:rsidRPr="00C451C6">
              <w:rPr>
                <w:rFonts w:cs="Tahoma"/>
                <w:bCs/>
                <w:sz w:val="20"/>
                <w:szCs w:val="20"/>
              </w:rPr>
              <w:t>503</w:t>
            </w:r>
          </w:p>
        </w:tc>
        <w:tc>
          <w:tcPr>
            <w:tcW w:w="7513" w:type="dxa"/>
            <w:tcBorders>
              <w:top w:val="single" w:sz="4" w:space="0" w:color="000000"/>
              <w:left w:val="single" w:sz="4" w:space="0" w:color="000000"/>
              <w:bottom w:val="single" w:sz="4" w:space="0" w:color="000000"/>
              <w:right w:val="single" w:sz="4" w:space="0" w:color="000000"/>
            </w:tcBorders>
          </w:tcPr>
          <w:p w:rsidR="005D6353" w:rsidRPr="00C451C6" w:rsidRDefault="005D6353" w:rsidP="005D6353">
            <w:pPr>
              <w:rPr>
                <w:rFonts w:cs="Tahoma"/>
                <w:sz w:val="20"/>
                <w:szCs w:val="20"/>
                <w:lang w:eastAsia="x-none"/>
              </w:rPr>
            </w:pPr>
            <w:r w:rsidRPr="00C451C6">
              <w:rPr>
                <w:rFonts w:cs="Tahoma"/>
                <w:sz w:val="20"/>
                <w:szCs w:val="20"/>
                <w:lang w:eastAsia="x-none"/>
              </w:rPr>
              <w:t>zahtevana interpretacija 24urnega merjenja KT</w:t>
            </w:r>
          </w:p>
        </w:tc>
      </w:tr>
      <w:tr w:rsidR="005D6353" w:rsidRPr="00C451C6" w:rsidTr="005D6353">
        <w:tc>
          <w:tcPr>
            <w:tcW w:w="817" w:type="dxa"/>
            <w:tcBorders>
              <w:top w:val="single" w:sz="4" w:space="0" w:color="000000"/>
              <w:left w:val="single" w:sz="4" w:space="0" w:color="000000"/>
              <w:bottom w:val="single" w:sz="4" w:space="0" w:color="000000"/>
              <w:right w:val="single" w:sz="4" w:space="0" w:color="000000"/>
            </w:tcBorders>
          </w:tcPr>
          <w:p w:rsidR="005D6353" w:rsidRPr="00C451C6" w:rsidRDefault="005D6353" w:rsidP="005D6353">
            <w:pPr>
              <w:rPr>
                <w:rFonts w:cs="Tahoma"/>
                <w:bCs/>
                <w:sz w:val="20"/>
                <w:szCs w:val="20"/>
              </w:rPr>
            </w:pPr>
            <w:r w:rsidRPr="00C451C6">
              <w:rPr>
                <w:rFonts w:cs="Tahoma"/>
                <w:bCs/>
                <w:sz w:val="20"/>
                <w:szCs w:val="20"/>
              </w:rPr>
              <w:t>504</w:t>
            </w:r>
          </w:p>
        </w:tc>
        <w:tc>
          <w:tcPr>
            <w:tcW w:w="7513" w:type="dxa"/>
            <w:tcBorders>
              <w:top w:val="single" w:sz="4" w:space="0" w:color="000000"/>
              <w:left w:val="single" w:sz="4" w:space="0" w:color="000000"/>
              <w:bottom w:val="single" w:sz="4" w:space="0" w:color="000000"/>
              <w:right w:val="single" w:sz="4" w:space="0" w:color="000000"/>
            </w:tcBorders>
          </w:tcPr>
          <w:p w:rsidR="005D6353" w:rsidRPr="00C451C6" w:rsidRDefault="005D6353" w:rsidP="005D6353">
            <w:pPr>
              <w:rPr>
                <w:rFonts w:cs="Tahoma"/>
                <w:sz w:val="20"/>
                <w:szCs w:val="20"/>
                <w:lang w:eastAsia="x-none"/>
              </w:rPr>
            </w:pPr>
            <w:r w:rsidRPr="00C451C6">
              <w:rPr>
                <w:rFonts w:cs="Tahoma"/>
                <w:sz w:val="20"/>
                <w:szCs w:val="20"/>
                <w:lang w:eastAsia="x-none"/>
              </w:rPr>
              <w:t>zahtevana interpretacija spirometrije</w:t>
            </w:r>
          </w:p>
        </w:tc>
      </w:tr>
    </w:tbl>
    <w:p w:rsidR="005D6353" w:rsidRPr="00C451C6" w:rsidRDefault="005D6353" w:rsidP="005D6353">
      <w:pPr>
        <w:rPr>
          <w:rFonts w:cs="Tahoma"/>
          <w:sz w:val="20"/>
          <w:szCs w:val="20"/>
          <w:lang w:eastAsia="x-none"/>
        </w:rPr>
      </w:pPr>
    </w:p>
    <w:p w:rsidR="00C451C6" w:rsidRPr="00C451C6" w:rsidRDefault="00C451C6" w:rsidP="00C451C6">
      <w:pPr>
        <w:rPr>
          <w:rFonts w:cs="Tahoma"/>
          <w:sz w:val="20"/>
          <w:szCs w:val="20"/>
          <w:lang w:eastAsia="x-none"/>
        </w:rPr>
      </w:pPr>
      <w:r w:rsidRPr="00C451C6">
        <w:rPr>
          <w:rFonts w:cs="Tahoma"/>
          <w:sz w:val="20"/>
          <w:szCs w:val="20"/>
          <w:lang w:eastAsia="x-none"/>
        </w:rPr>
        <w:t>6  - Sum na bolezen (kombinacija s šifro iz šifranta skupin bolezni za tiste bolezni, ki so osnova za register + dodatno debelost in sindrom odvisnosti od alkohola)</w:t>
      </w:r>
    </w:p>
    <w:tbl>
      <w:tblPr>
        <w:tblW w:w="833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7513"/>
      </w:tblGrid>
      <w:tr w:rsidR="00C451C6" w:rsidRPr="00C451C6" w:rsidTr="00C451C6">
        <w:tc>
          <w:tcPr>
            <w:tcW w:w="817" w:type="dxa"/>
            <w:tcBorders>
              <w:top w:val="single" w:sz="4" w:space="0" w:color="000000"/>
              <w:left w:val="single" w:sz="4" w:space="0" w:color="000000"/>
              <w:bottom w:val="single" w:sz="4" w:space="0" w:color="000000"/>
              <w:right w:val="single" w:sz="4" w:space="0" w:color="000000"/>
            </w:tcBorders>
            <w:hideMark/>
          </w:tcPr>
          <w:p w:rsidR="00C451C6" w:rsidRPr="00C451C6" w:rsidRDefault="00C451C6" w:rsidP="00C451C6">
            <w:pPr>
              <w:rPr>
                <w:rFonts w:cs="Tahoma"/>
                <w:bCs/>
                <w:szCs w:val="20"/>
              </w:rPr>
            </w:pPr>
            <w:r w:rsidRPr="00C451C6">
              <w:rPr>
                <w:rFonts w:cs="Tahoma"/>
                <w:bCs/>
                <w:szCs w:val="20"/>
              </w:rPr>
              <w:t>602</w:t>
            </w:r>
          </w:p>
        </w:tc>
        <w:tc>
          <w:tcPr>
            <w:tcW w:w="7513" w:type="dxa"/>
            <w:tcBorders>
              <w:top w:val="single" w:sz="4" w:space="0" w:color="000000"/>
              <w:left w:val="single" w:sz="4" w:space="0" w:color="000000"/>
              <w:bottom w:val="single" w:sz="4" w:space="0" w:color="000000"/>
              <w:right w:val="single" w:sz="4" w:space="0" w:color="000000"/>
            </w:tcBorders>
            <w:vAlign w:val="bottom"/>
          </w:tcPr>
          <w:p w:rsidR="00C451C6" w:rsidRPr="00C451C6" w:rsidRDefault="00C451C6" w:rsidP="00C451C6">
            <w:pPr>
              <w:spacing w:line="240" w:lineRule="auto"/>
              <w:rPr>
                <w:rFonts w:cs="Tahoma"/>
                <w:szCs w:val="20"/>
              </w:rPr>
            </w:pPr>
            <w:r w:rsidRPr="00C451C6">
              <w:rPr>
                <w:rFonts w:cs="Tahoma"/>
                <w:szCs w:val="20"/>
              </w:rPr>
              <w:t>Sladkorna bolezen</w:t>
            </w:r>
          </w:p>
        </w:tc>
      </w:tr>
      <w:tr w:rsidR="00C451C6" w:rsidRPr="00C451C6" w:rsidTr="00C451C6">
        <w:tc>
          <w:tcPr>
            <w:tcW w:w="817" w:type="dxa"/>
            <w:tcBorders>
              <w:top w:val="single" w:sz="4" w:space="0" w:color="000000"/>
              <w:left w:val="single" w:sz="4" w:space="0" w:color="000000"/>
              <w:bottom w:val="single" w:sz="4" w:space="0" w:color="000000"/>
              <w:right w:val="single" w:sz="4" w:space="0" w:color="000000"/>
            </w:tcBorders>
            <w:hideMark/>
          </w:tcPr>
          <w:p w:rsidR="00C451C6" w:rsidRPr="00C451C6" w:rsidRDefault="00C451C6" w:rsidP="00C451C6">
            <w:pPr>
              <w:rPr>
                <w:rFonts w:cs="Tahoma"/>
                <w:bCs/>
                <w:szCs w:val="20"/>
              </w:rPr>
            </w:pPr>
            <w:r w:rsidRPr="00C451C6">
              <w:rPr>
                <w:rFonts w:cs="Tahoma"/>
                <w:bCs/>
                <w:szCs w:val="20"/>
              </w:rPr>
              <w:t>603</w:t>
            </w:r>
          </w:p>
        </w:tc>
        <w:tc>
          <w:tcPr>
            <w:tcW w:w="7513" w:type="dxa"/>
            <w:tcBorders>
              <w:top w:val="single" w:sz="4" w:space="0" w:color="000000"/>
              <w:left w:val="single" w:sz="4" w:space="0" w:color="000000"/>
              <w:bottom w:val="single" w:sz="4" w:space="0" w:color="000000"/>
              <w:right w:val="single" w:sz="4" w:space="0" w:color="000000"/>
            </w:tcBorders>
            <w:vAlign w:val="bottom"/>
          </w:tcPr>
          <w:p w:rsidR="00C451C6" w:rsidRPr="00C451C6" w:rsidRDefault="00C451C6" w:rsidP="00C451C6">
            <w:pPr>
              <w:spacing w:line="240" w:lineRule="auto"/>
              <w:rPr>
                <w:rFonts w:cs="Tahoma"/>
                <w:szCs w:val="20"/>
              </w:rPr>
            </w:pPr>
            <w:r w:rsidRPr="00C451C6">
              <w:rPr>
                <w:rFonts w:cs="Tahoma"/>
                <w:szCs w:val="20"/>
              </w:rPr>
              <w:t>Astma</w:t>
            </w:r>
          </w:p>
        </w:tc>
      </w:tr>
      <w:tr w:rsidR="00C451C6" w:rsidRPr="00C451C6" w:rsidTr="00C451C6">
        <w:tc>
          <w:tcPr>
            <w:tcW w:w="817" w:type="dxa"/>
            <w:tcBorders>
              <w:top w:val="single" w:sz="4" w:space="0" w:color="000000"/>
              <w:left w:val="single" w:sz="4" w:space="0" w:color="000000"/>
              <w:bottom w:val="single" w:sz="4" w:space="0" w:color="000000"/>
              <w:right w:val="single" w:sz="4" w:space="0" w:color="000000"/>
            </w:tcBorders>
          </w:tcPr>
          <w:p w:rsidR="00C451C6" w:rsidRPr="00C451C6" w:rsidRDefault="00C451C6" w:rsidP="00C451C6">
            <w:pPr>
              <w:rPr>
                <w:rFonts w:cs="Tahoma"/>
                <w:bCs/>
                <w:szCs w:val="20"/>
              </w:rPr>
            </w:pPr>
            <w:r w:rsidRPr="00C451C6">
              <w:rPr>
                <w:rFonts w:cs="Tahoma"/>
                <w:bCs/>
                <w:szCs w:val="20"/>
              </w:rPr>
              <w:t>604</w:t>
            </w:r>
          </w:p>
        </w:tc>
        <w:tc>
          <w:tcPr>
            <w:tcW w:w="7513" w:type="dxa"/>
            <w:tcBorders>
              <w:top w:val="single" w:sz="4" w:space="0" w:color="000000"/>
              <w:left w:val="single" w:sz="4" w:space="0" w:color="000000"/>
              <w:bottom w:val="single" w:sz="4" w:space="0" w:color="000000"/>
              <w:right w:val="single" w:sz="4" w:space="0" w:color="000000"/>
            </w:tcBorders>
            <w:vAlign w:val="bottom"/>
          </w:tcPr>
          <w:p w:rsidR="00C451C6" w:rsidRPr="00C451C6" w:rsidRDefault="00C451C6" w:rsidP="00C451C6">
            <w:pPr>
              <w:spacing w:line="240" w:lineRule="auto"/>
              <w:rPr>
                <w:rFonts w:cs="Tahoma"/>
                <w:szCs w:val="20"/>
              </w:rPr>
            </w:pPr>
            <w:r w:rsidRPr="00C451C6">
              <w:rPr>
                <w:rFonts w:cs="Tahoma"/>
                <w:szCs w:val="20"/>
              </w:rPr>
              <w:t>KOPB</w:t>
            </w:r>
          </w:p>
        </w:tc>
      </w:tr>
      <w:tr w:rsidR="00C451C6" w:rsidRPr="00C451C6" w:rsidTr="00C451C6">
        <w:tc>
          <w:tcPr>
            <w:tcW w:w="817" w:type="dxa"/>
            <w:tcBorders>
              <w:top w:val="single" w:sz="4" w:space="0" w:color="000000"/>
              <w:left w:val="single" w:sz="4" w:space="0" w:color="000000"/>
              <w:bottom w:val="single" w:sz="4" w:space="0" w:color="000000"/>
              <w:right w:val="single" w:sz="4" w:space="0" w:color="000000"/>
            </w:tcBorders>
          </w:tcPr>
          <w:p w:rsidR="00C451C6" w:rsidRPr="00C451C6" w:rsidRDefault="00C451C6" w:rsidP="00C451C6">
            <w:pPr>
              <w:rPr>
                <w:rFonts w:cs="Tahoma"/>
                <w:bCs/>
                <w:szCs w:val="20"/>
              </w:rPr>
            </w:pPr>
            <w:r w:rsidRPr="00C451C6">
              <w:rPr>
                <w:rFonts w:cs="Tahoma"/>
                <w:bCs/>
                <w:szCs w:val="20"/>
              </w:rPr>
              <w:t>605</w:t>
            </w:r>
          </w:p>
        </w:tc>
        <w:tc>
          <w:tcPr>
            <w:tcW w:w="7513" w:type="dxa"/>
            <w:tcBorders>
              <w:top w:val="single" w:sz="4" w:space="0" w:color="000000"/>
              <w:left w:val="single" w:sz="4" w:space="0" w:color="000000"/>
              <w:bottom w:val="single" w:sz="4" w:space="0" w:color="000000"/>
              <w:right w:val="single" w:sz="4" w:space="0" w:color="000000"/>
            </w:tcBorders>
            <w:vAlign w:val="bottom"/>
          </w:tcPr>
          <w:p w:rsidR="00C451C6" w:rsidRPr="00C451C6" w:rsidRDefault="00C451C6" w:rsidP="00C451C6">
            <w:pPr>
              <w:spacing w:line="240" w:lineRule="auto"/>
              <w:rPr>
                <w:rFonts w:cs="Tahoma"/>
                <w:szCs w:val="20"/>
              </w:rPr>
            </w:pPr>
            <w:r w:rsidRPr="00C451C6">
              <w:rPr>
                <w:rFonts w:cs="Tahoma"/>
                <w:szCs w:val="20"/>
              </w:rPr>
              <w:t>Arterijska hipertenzija</w:t>
            </w:r>
          </w:p>
        </w:tc>
      </w:tr>
      <w:tr w:rsidR="00C451C6" w:rsidRPr="00C451C6" w:rsidTr="00C451C6">
        <w:tc>
          <w:tcPr>
            <w:tcW w:w="817" w:type="dxa"/>
            <w:tcBorders>
              <w:top w:val="single" w:sz="4" w:space="0" w:color="000000"/>
              <w:left w:val="single" w:sz="4" w:space="0" w:color="000000"/>
              <w:bottom w:val="single" w:sz="4" w:space="0" w:color="000000"/>
              <w:right w:val="single" w:sz="4" w:space="0" w:color="000000"/>
            </w:tcBorders>
          </w:tcPr>
          <w:p w:rsidR="00C451C6" w:rsidRPr="00C451C6" w:rsidRDefault="00C451C6" w:rsidP="00C451C6">
            <w:pPr>
              <w:rPr>
                <w:rFonts w:cs="Tahoma"/>
                <w:bCs/>
                <w:szCs w:val="20"/>
              </w:rPr>
            </w:pPr>
            <w:r w:rsidRPr="00C451C6">
              <w:rPr>
                <w:rFonts w:cs="Tahoma"/>
                <w:bCs/>
                <w:szCs w:val="20"/>
              </w:rPr>
              <w:t>606</w:t>
            </w:r>
          </w:p>
        </w:tc>
        <w:tc>
          <w:tcPr>
            <w:tcW w:w="7513" w:type="dxa"/>
            <w:tcBorders>
              <w:top w:val="single" w:sz="4" w:space="0" w:color="000000"/>
              <w:left w:val="single" w:sz="4" w:space="0" w:color="000000"/>
              <w:bottom w:val="single" w:sz="4" w:space="0" w:color="000000"/>
              <w:right w:val="single" w:sz="4" w:space="0" w:color="000000"/>
            </w:tcBorders>
            <w:vAlign w:val="bottom"/>
          </w:tcPr>
          <w:p w:rsidR="00C451C6" w:rsidRPr="00C451C6" w:rsidRDefault="00C451C6" w:rsidP="00C451C6">
            <w:pPr>
              <w:spacing w:line="240" w:lineRule="auto"/>
              <w:rPr>
                <w:rFonts w:cs="Tahoma"/>
                <w:szCs w:val="20"/>
              </w:rPr>
            </w:pPr>
            <w:r w:rsidRPr="00C451C6">
              <w:rPr>
                <w:rFonts w:cs="Tahoma"/>
                <w:szCs w:val="20"/>
              </w:rPr>
              <w:t>Depresija</w:t>
            </w:r>
          </w:p>
        </w:tc>
      </w:tr>
      <w:tr w:rsidR="00C451C6" w:rsidRPr="00C451C6" w:rsidTr="00C451C6">
        <w:tc>
          <w:tcPr>
            <w:tcW w:w="817" w:type="dxa"/>
            <w:tcBorders>
              <w:top w:val="single" w:sz="4" w:space="0" w:color="000000"/>
              <w:left w:val="single" w:sz="4" w:space="0" w:color="000000"/>
              <w:bottom w:val="single" w:sz="4" w:space="0" w:color="000000"/>
              <w:right w:val="single" w:sz="4" w:space="0" w:color="000000"/>
            </w:tcBorders>
          </w:tcPr>
          <w:p w:rsidR="00C451C6" w:rsidRPr="00C451C6" w:rsidRDefault="00C451C6" w:rsidP="00C451C6">
            <w:pPr>
              <w:rPr>
                <w:rFonts w:cs="Tahoma"/>
                <w:bCs/>
                <w:szCs w:val="20"/>
              </w:rPr>
            </w:pPr>
            <w:r w:rsidRPr="00C451C6">
              <w:rPr>
                <w:rFonts w:cs="Tahoma"/>
                <w:bCs/>
                <w:szCs w:val="20"/>
              </w:rPr>
              <w:t>607</w:t>
            </w:r>
          </w:p>
        </w:tc>
        <w:tc>
          <w:tcPr>
            <w:tcW w:w="7513" w:type="dxa"/>
            <w:tcBorders>
              <w:top w:val="single" w:sz="4" w:space="0" w:color="000000"/>
              <w:left w:val="single" w:sz="4" w:space="0" w:color="000000"/>
              <w:bottom w:val="single" w:sz="4" w:space="0" w:color="000000"/>
              <w:right w:val="single" w:sz="4" w:space="0" w:color="000000"/>
            </w:tcBorders>
            <w:vAlign w:val="bottom"/>
          </w:tcPr>
          <w:p w:rsidR="00C451C6" w:rsidRPr="00C451C6" w:rsidRDefault="00C451C6" w:rsidP="00C451C6">
            <w:pPr>
              <w:spacing w:line="240" w:lineRule="auto"/>
              <w:rPr>
                <w:rFonts w:cs="Tahoma"/>
                <w:szCs w:val="20"/>
              </w:rPr>
            </w:pPr>
            <w:r w:rsidRPr="00C451C6">
              <w:rPr>
                <w:rFonts w:cs="Tahoma"/>
                <w:szCs w:val="20"/>
              </w:rPr>
              <w:t>Osteoporoza</w:t>
            </w:r>
          </w:p>
        </w:tc>
      </w:tr>
      <w:tr w:rsidR="00C451C6" w:rsidRPr="00C451C6" w:rsidTr="00C451C6">
        <w:tc>
          <w:tcPr>
            <w:tcW w:w="817" w:type="dxa"/>
            <w:tcBorders>
              <w:top w:val="single" w:sz="4" w:space="0" w:color="000000"/>
              <w:left w:val="single" w:sz="4" w:space="0" w:color="000000"/>
              <w:bottom w:val="single" w:sz="4" w:space="0" w:color="000000"/>
              <w:right w:val="single" w:sz="4" w:space="0" w:color="000000"/>
            </w:tcBorders>
          </w:tcPr>
          <w:p w:rsidR="00C451C6" w:rsidRPr="00C451C6" w:rsidRDefault="00C451C6" w:rsidP="00C451C6">
            <w:pPr>
              <w:rPr>
                <w:rFonts w:cs="Tahoma"/>
                <w:bCs/>
                <w:szCs w:val="20"/>
              </w:rPr>
            </w:pPr>
            <w:r w:rsidRPr="00C451C6">
              <w:rPr>
                <w:rFonts w:cs="Tahoma"/>
                <w:bCs/>
                <w:szCs w:val="20"/>
              </w:rPr>
              <w:t>608</w:t>
            </w:r>
          </w:p>
        </w:tc>
        <w:tc>
          <w:tcPr>
            <w:tcW w:w="7513" w:type="dxa"/>
            <w:tcBorders>
              <w:top w:val="single" w:sz="4" w:space="0" w:color="000000"/>
              <w:left w:val="single" w:sz="4" w:space="0" w:color="000000"/>
              <w:bottom w:val="single" w:sz="4" w:space="0" w:color="000000"/>
              <w:right w:val="single" w:sz="4" w:space="0" w:color="000000"/>
            </w:tcBorders>
            <w:vAlign w:val="bottom"/>
          </w:tcPr>
          <w:p w:rsidR="00C451C6" w:rsidRPr="00C451C6" w:rsidRDefault="00C451C6" w:rsidP="00C451C6">
            <w:pPr>
              <w:spacing w:line="240" w:lineRule="auto"/>
              <w:rPr>
                <w:rFonts w:cs="Tahoma"/>
                <w:szCs w:val="20"/>
              </w:rPr>
            </w:pPr>
            <w:r w:rsidRPr="00C451C6">
              <w:rPr>
                <w:rFonts w:cs="Tahoma"/>
                <w:szCs w:val="20"/>
              </w:rPr>
              <w:t>Benigna hiperplazija prostate</w:t>
            </w:r>
          </w:p>
        </w:tc>
      </w:tr>
      <w:tr w:rsidR="00C451C6" w:rsidRPr="00C451C6" w:rsidTr="00C451C6">
        <w:tc>
          <w:tcPr>
            <w:tcW w:w="817" w:type="dxa"/>
            <w:tcBorders>
              <w:top w:val="single" w:sz="4" w:space="0" w:color="000000"/>
              <w:left w:val="single" w:sz="4" w:space="0" w:color="000000"/>
              <w:bottom w:val="single" w:sz="4" w:space="0" w:color="000000"/>
              <w:right w:val="single" w:sz="4" w:space="0" w:color="000000"/>
            </w:tcBorders>
          </w:tcPr>
          <w:p w:rsidR="00C451C6" w:rsidRPr="00C451C6" w:rsidRDefault="00C451C6" w:rsidP="00C451C6">
            <w:pPr>
              <w:rPr>
                <w:rFonts w:cs="Tahoma"/>
                <w:bCs/>
                <w:szCs w:val="20"/>
              </w:rPr>
            </w:pPr>
            <w:r w:rsidRPr="00C451C6">
              <w:rPr>
                <w:rFonts w:cs="Tahoma"/>
                <w:bCs/>
                <w:szCs w:val="20"/>
              </w:rPr>
              <w:t>609</w:t>
            </w:r>
          </w:p>
        </w:tc>
        <w:tc>
          <w:tcPr>
            <w:tcW w:w="7513" w:type="dxa"/>
            <w:tcBorders>
              <w:top w:val="single" w:sz="4" w:space="0" w:color="000000"/>
              <w:left w:val="single" w:sz="4" w:space="0" w:color="000000"/>
              <w:bottom w:val="single" w:sz="4" w:space="0" w:color="000000"/>
              <w:right w:val="single" w:sz="4" w:space="0" w:color="000000"/>
            </w:tcBorders>
            <w:vAlign w:val="bottom"/>
          </w:tcPr>
          <w:p w:rsidR="00C451C6" w:rsidRPr="00C451C6" w:rsidRDefault="00C451C6" w:rsidP="00C451C6">
            <w:pPr>
              <w:spacing w:line="240" w:lineRule="auto"/>
              <w:rPr>
                <w:rFonts w:cs="Tahoma"/>
                <w:szCs w:val="20"/>
              </w:rPr>
            </w:pPr>
            <w:r w:rsidRPr="00C451C6">
              <w:rPr>
                <w:rFonts w:cs="Tahoma"/>
                <w:szCs w:val="20"/>
              </w:rPr>
              <w:t>Koronarna bolezen</w:t>
            </w:r>
          </w:p>
        </w:tc>
      </w:tr>
      <w:tr w:rsidR="00C451C6" w:rsidRPr="00C451C6" w:rsidTr="00C451C6">
        <w:tc>
          <w:tcPr>
            <w:tcW w:w="817" w:type="dxa"/>
            <w:tcBorders>
              <w:top w:val="single" w:sz="4" w:space="0" w:color="000000"/>
              <w:left w:val="single" w:sz="4" w:space="0" w:color="000000"/>
              <w:bottom w:val="single" w:sz="4" w:space="0" w:color="000000"/>
              <w:right w:val="single" w:sz="4" w:space="0" w:color="000000"/>
            </w:tcBorders>
          </w:tcPr>
          <w:p w:rsidR="00C451C6" w:rsidRPr="00C451C6" w:rsidRDefault="00C451C6" w:rsidP="00C451C6">
            <w:pPr>
              <w:rPr>
                <w:rFonts w:cs="Tahoma"/>
                <w:bCs/>
                <w:szCs w:val="20"/>
              </w:rPr>
            </w:pPr>
            <w:r w:rsidRPr="00C451C6">
              <w:rPr>
                <w:rFonts w:cs="Tahoma"/>
                <w:bCs/>
                <w:szCs w:val="20"/>
              </w:rPr>
              <w:t>624</w:t>
            </w:r>
          </w:p>
        </w:tc>
        <w:tc>
          <w:tcPr>
            <w:tcW w:w="7513" w:type="dxa"/>
            <w:tcBorders>
              <w:top w:val="single" w:sz="4" w:space="0" w:color="000000"/>
              <w:left w:val="single" w:sz="4" w:space="0" w:color="000000"/>
              <w:bottom w:val="single" w:sz="4" w:space="0" w:color="000000"/>
              <w:right w:val="single" w:sz="4" w:space="0" w:color="000000"/>
            </w:tcBorders>
            <w:vAlign w:val="bottom"/>
          </w:tcPr>
          <w:p w:rsidR="00C451C6" w:rsidRPr="00C451C6" w:rsidRDefault="00C451C6" w:rsidP="00C451C6">
            <w:pPr>
              <w:spacing w:line="240" w:lineRule="auto"/>
              <w:rPr>
                <w:rFonts w:cs="Tahoma"/>
                <w:szCs w:val="20"/>
              </w:rPr>
            </w:pPr>
            <w:r w:rsidRPr="00C451C6">
              <w:rPr>
                <w:rFonts w:cs="Tahoma"/>
                <w:szCs w:val="20"/>
              </w:rPr>
              <w:t>Debelost</w:t>
            </w:r>
          </w:p>
        </w:tc>
      </w:tr>
      <w:tr w:rsidR="00C451C6" w:rsidRPr="00EB6453" w:rsidTr="00C451C6">
        <w:tc>
          <w:tcPr>
            <w:tcW w:w="817" w:type="dxa"/>
            <w:tcBorders>
              <w:top w:val="single" w:sz="4" w:space="0" w:color="000000"/>
              <w:left w:val="single" w:sz="4" w:space="0" w:color="000000"/>
              <w:bottom w:val="single" w:sz="4" w:space="0" w:color="000000"/>
              <w:right w:val="single" w:sz="4" w:space="0" w:color="000000"/>
            </w:tcBorders>
          </w:tcPr>
          <w:p w:rsidR="00C451C6" w:rsidRPr="00C451C6" w:rsidRDefault="00C451C6" w:rsidP="00C451C6">
            <w:pPr>
              <w:rPr>
                <w:rFonts w:cs="Tahoma"/>
                <w:bCs/>
                <w:szCs w:val="20"/>
              </w:rPr>
            </w:pPr>
            <w:r w:rsidRPr="00C451C6">
              <w:rPr>
                <w:rFonts w:cs="Tahoma"/>
                <w:bCs/>
                <w:szCs w:val="20"/>
              </w:rPr>
              <w:t>625</w:t>
            </w:r>
          </w:p>
        </w:tc>
        <w:tc>
          <w:tcPr>
            <w:tcW w:w="7513" w:type="dxa"/>
            <w:tcBorders>
              <w:top w:val="single" w:sz="4" w:space="0" w:color="000000"/>
              <w:left w:val="single" w:sz="4" w:space="0" w:color="000000"/>
              <w:bottom w:val="single" w:sz="4" w:space="0" w:color="000000"/>
              <w:right w:val="single" w:sz="4" w:space="0" w:color="000000"/>
            </w:tcBorders>
            <w:vAlign w:val="bottom"/>
          </w:tcPr>
          <w:p w:rsidR="00C451C6" w:rsidRPr="00C451C6" w:rsidRDefault="00C451C6" w:rsidP="00C451C6">
            <w:pPr>
              <w:spacing w:line="240" w:lineRule="auto"/>
              <w:rPr>
                <w:rFonts w:cs="Tahoma"/>
                <w:szCs w:val="20"/>
              </w:rPr>
            </w:pPr>
            <w:r w:rsidRPr="00C451C6">
              <w:rPr>
                <w:rFonts w:cs="Tahoma"/>
                <w:szCs w:val="20"/>
              </w:rPr>
              <w:t>Sindrom odvisnosti od alkohola</w:t>
            </w:r>
          </w:p>
        </w:tc>
      </w:tr>
    </w:tbl>
    <w:p w:rsidR="00C451C6" w:rsidRPr="00EB6453" w:rsidRDefault="00C451C6" w:rsidP="00C451C6">
      <w:pPr>
        <w:rPr>
          <w:lang w:eastAsia="x-none"/>
        </w:rPr>
      </w:pPr>
    </w:p>
    <w:p w:rsidR="007B58AB" w:rsidRPr="00C451C6" w:rsidRDefault="007B58AB" w:rsidP="007B58AB">
      <w:pPr>
        <w:rPr>
          <w:lang w:eastAsia="x-none"/>
        </w:rPr>
      </w:pPr>
    </w:p>
    <w:p w:rsidR="00807B92" w:rsidRPr="00C451C6" w:rsidRDefault="00807B92" w:rsidP="007712C1">
      <w:pPr>
        <w:pStyle w:val="Naslov3"/>
        <w:rPr>
          <w:lang w:val="sl-SI"/>
        </w:rPr>
      </w:pPr>
      <w:bookmarkStart w:id="220" w:name="_Ref319409184"/>
      <w:bookmarkStart w:id="221" w:name="_Toc389889128"/>
      <w:r w:rsidRPr="00C451C6">
        <w:rPr>
          <w:lang w:val="sl-SI"/>
        </w:rPr>
        <w:t>Kontrolni pregled</w:t>
      </w:r>
      <w:bookmarkEnd w:id="220"/>
      <w:bookmarkEnd w:id="2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5721"/>
        <w:gridCol w:w="1887"/>
      </w:tblGrid>
      <w:tr w:rsidR="00807B92" w:rsidRPr="00C451C6" w:rsidTr="00EB6453">
        <w:tc>
          <w:tcPr>
            <w:tcW w:w="1678" w:type="dxa"/>
          </w:tcPr>
          <w:p w:rsidR="00807B92" w:rsidRPr="00C451C6" w:rsidRDefault="00807B92" w:rsidP="00D06159">
            <w:pPr>
              <w:rPr>
                <w:b/>
                <w:bCs/>
                <w:color w:val="000000"/>
                <w:lang w:eastAsia="x-none"/>
              </w:rPr>
            </w:pPr>
            <w:r w:rsidRPr="00C451C6">
              <w:rPr>
                <w:b/>
                <w:bCs/>
                <w:color w:val="000000"/>
                <w:lang w:eastAsia="x-none"/>
              </w:rPr>
              <w:t>Ime elementa</w:t>
            </w:r>
          </w:p>
        </w:tc>
        <w:tc>
          <w:tcPr>
            <w:tcW w:w="5721" w:type="dxa"/>
          </w:tcPr>
          <w:p w:rsidR="00807B92" w:rsidRPr="00C451C6" w:rsidRDefault="00807B92" w:rsidP="00D06159">
            <w:pPr>
              <w:jc w:val="center"/>
              <w:rPr>
                <w:b/>
                <w:bCs/>
                <w:color w:val="000000"/>
                <w:lang w:eastAsia="x-none"/>
              </w:rPr>
            </w:pPr>
            <w:r w:rsidRPr="00C451C6">
              <w:rPr>
                <w:b/>
                <w:bCs/>
                <w:color w:val="000000"/>
                <w:lang w:eastAsia="x-none"/>
              </w:rPr>
              <w:t>Arhetip</w:t>
            </w:r>
          </w:p>
        </w:tc>
        <w:tc>
          <w:tcPr>
            <w:tcW w:w="1887" w:type="dxa"/>
          </w:tcPr>
          <w:p w:rsidR="00807B92" w:rsidRPr="00C451C6" w:rsidRDefault="00807B92" w:rsidP="00D06159">
            <w:pPr>
              <w:jc w:val="center"/>
              <w:rPr>
                <w:b/>
                <w:bCs/>
                <w:color w:val="000000"/>
                <w:lang w:eastAsia="x-none"/>
              </w:rPr>
            </w:pPr>
            <w:r w:rsidRPr="00C451C6">
              <w:rPr>
                <w:b/>
                <w:bCs/>
                <w:color w:val="000000"/>
                <w:lang w:eastAsia="x-none"/>
              </w:rPr>
              <w:t>tip 1. parametra</w:t>
            </w:r>
          </w:p>
          <w:p w:rsidR="00807B92" w:rsidRPr="00C451C6" w:rsidRDefault="00807B92" w:rsidP="00D06159">
            <w:pPr>
              <w:jc w:val="center"/>
              <w:rPr>
                <w:b/>
                <w:bCs/>
                <w:color w:val="000000"/>
                <w:lang w:eastAsia="x-none"/>
              </w:rPr>
            </w:pPr>
            <w:r w:rsidRPr="00C451C6">
              <w:rPr>
                <w:b/>
                <w:bCs/>
                <w:color w:val="000000"/>
                <w:lang w:eastAsia="x-none"/>
              </w:rPr>
              <w:t>(potreba po kontrolnem pregledu)</w:t>
            </w:r>
          </w:p>
        </w:tc>
      </w:tr>
      <w:tr w:rsidR="00807B92" w:rsidRPr="00C451C6" w:rsidTr="00EB6453">
        <w:tc>
          <w:tcPr>
            <w:tcW w:w="1678" w:type="dxa"/>
            <w:shd w:val="clear" w:color="auto" w:fill="C0C0C0"/>
          </w:tcPr>
          <w:p w:rsidR="00807B92" w:rsidRPr="00C451C6" w:rsidRDefault="00807B92" w:rsidP="00D06159">
            <w:pPr>
              <w:rPr>
                <w:b/>
                <w:bCs/>
                <w:color w:val="000000"/>
                <w:lang w:eastAsia="x-none"/>
              </w:rPr>
            </w:pPr>
            <w:r w:rsidRPr="00C451C6">
              <w:rPr>
                <w:b/>
                <w:bCs/>
                <w:color w:val="000000"/>
                <w:lang w:eastAsia="x-none"/>
              </w:rPr>
              <w:t>predviden datum kontrolnega pregleda</w:t>
            </w:r>
          </w:p>
        </w:tc>
        <w:tc>
          <w:tcPr>
            <w:tcW w:w="5721" w:type="dxa"/>
            <w:shd w:val="clear" w:color="auto" w:fill="C0C0C0"/>
          </w:tcPr>
          <w:p w:rsidR="00807B92" w:rsidRPr="00C451C6" w:rsidRDefault="00807B92" w:rsidP="000E58A4">
            <w:pPr>
              <w:rPr>
                <w:color w:val="000000"/>
                <w:lang w:eastAsia="x-none"/>
              </w:rPr>
            </w:pPr>
            <w:r w:rsidRPr="00C451C6">
              <w:rPr>
                <w:color w:val="000000"/>
                <w:lang w:eastAsia="x-none"/>
              </w:rPr>
              <w:t>openEHR-EHR-INSTRUCTION.kontrolni_pregled_ra.v1</w:t>
            </w:r>
          </w:p>
        </w:tc>
        <w:tc>
          <w:tcPr>
            <w:tcW w:w="1887" w:type="dxa"/>
            <w:shd w:val="clear" w:color="auto" w:fill="C0C0C0"/>
          </w:tcPr>
          <w:p w:rsidR="00807B92" w:rsidRPr="00C451C6" w:rsidRDefault="00FA72D5" w:rsidP="00D06159">
            <w:pPr>
              <w:rPr>
                <w:color w:val="000000"/>
                <w:lang w:eastAsia="x-none"/>
              </w:rPr>
            </w:pPr>
            <w:r w:rsidRPr="00C451C6">
              <w:rPr>
                <w:color w:val="000000"/>
                <w:lang w:eastAsia="x-none"/>
              </w:rPr>
              <w:t>Datum (možen tudi delni vnos – mesec in leto)</w:t>
            </w:r>
          </w:p>
        </w:tc>
      </w:tr>
    </w:tbl>
    <w:p w:rsidR="00807B92" w:rsidRPr="00C451C6" w:rsidRDefault="00807B92" w:rsidP="00807B92">
      <w:pPr>
        <w:pStyle w:val="Napis"/>
        <w:rPr>
          <w:lang w:eastAsia="x-none"/>
        </w:rPr>
      </w:pPr>
      <w:bookmarkStart w:id="222" w:name="_Toc389059778"/>
      <w:r w:rsidRPr="00C451C6">
        <w:t xml:space="preserve">Tabela </w:t>
      </w:r>
      <w:r w:rsidR="00670233">
        <w:fldChar w:fldCharType="begin"/>
      </w:r>
      <w:r w:rsidR="00670233">
        <w:instrText xml:space="preserve"> SEQ Tabela \* ARABIC </w:instrText>
      </w:r>
      <w:r w:rsidR="00670233">
        <w:fldChar w:fldCharType="separate"/>
      </w:r>
      <w:r w:rsidR="005A1F05" w:rsidRPr="00C451C6">
        <w:rPr>
          <w:noProof/>
        </w:rPr>
        <w:t>47</w:t>
      </w:r>
      <w:r w:rsidR="00670233">
        <w:rPr>
          <w:noProof/>
        </w:rPr>
        <w:fldChar w:fldCharType="end"/>
      </w:r>
      <w:r w:rsidR="008F67F7" w:rsidRPr="00C451C6">
        <w:t xml:space="preserve"> : Kontrolni pregled</w:t>
      </w:r>
      <w:bookmarkEnd w:id="222"/>
    </w:p>
    <w:p w:rsidR="00807B92" w:rsidRPr="00C451C6" w:rsidRDefault="00807B92" w:rsidP="00807B92">
      <w:pPr>
        <w:rPr>
          <w:lang w:eastAsia="x-none"/>
        </w:rPr>
      </w:pPr>
      <w:r w:rsidRPr="00C451C6">
        <w:rPr>
          <w:lang w:eastAsia="x-none"/>
        </w:rPr>
        <w:t>Element kontrolni pregled je namenjen definiranju potrebe po kontroli. Podatek bo uporaben pri procesnem vodenju kroničnih bolnikov. Datum (lahko tudi delni-samo mesec in leto) je obvezen v primeru, da se vnese potreba po kontrolnem pregledu.</w:t>
      </w:r>
    </w:p>
    <w:p w:rsidR="00807B92" w:rsidRPr="00C451C6" w:rsidRDefault="00807B92" w:rsidP="00807B92">
      <w:pPr>
        <w:rPr>
          <w:lang w:eastAsia="x-none"/>
        </w:rPr>
      </w:pPr>
      <w:r w:rsidRPr="00C451C6">
        <w:rPr>
          <w:lang w:eastAsia="x-none"/>
        </w:rPr>
        <w:t xml:space="preserve">Na podlagi predvidenega datuma kontrolnega pregleda lahko DMS izvaja vabljenje na kontrolne pregled oz. išče bolnike, ki bi morali v določenem obdobju biti pregledani, pa niso </w:t>
      </w:r>
      <w:r w:rsidRPr="00C451C6">
        <w:rPr>
          <w:lang w:eastAsia="x-none"/>
        </w:rPr>
        <w:lastRenderedPageBreak/>
        <w:t>bili.</w:t>
      </w:r>
    </w:p>
    <w:p w:rsidR="000465E5" w:rsidRPr="00C451C6" w:rsidRDefault="000C29B7" w:rsidP="000465E5">
      <w:pPr>
        <w:pStyle w:val="Naslov3"/>
        <w:jc w:val="left"/>
        <w:rPr>
          <w:lang w:val="sl-SI"/>
        </w:rPr>
      </w:pPr>
      <w:bookmarkStart w:id="223" w:name="_Toc389889129"/>
      <w:r w:rsidRPr="00C451C6">
        <w:rPr>
          <w:lang w:val="sl-SI"/>
        </w:rPr>
        <w:t>Priporočila</w:t>
      </w:r>
      <w:r w:rsidR="000465E5" w:rsidRPr="00C451C6">
        <w:rPr>
          <w:lang w:val="sl-SI"/>
        </w:rPr>
        <w:t xml:space="preserve"> pregleda</w:t>
      </w:r>
      <w:bookmarkEnd w:id="223"/>
    </w:p>
    <w:p w:rsidR="000465E5" w:rsidRPr="00C451C6" w:rsidRDefault="000465E5" w:rsidP="000465E5">
      <w:pPr>
        <w:rPr>
          <w:lang w:eastAsia="x-none"/>
        </w:rPr>
      </w:pPr>
      <w:r w:rsidRPr="00C451C6">
        <w:rPr>
          <w:lang w:eastAsia="x-none"/>
        </w:rPr>
        <w:t>Na podlagi algoritma za osnovni vprašalnik za osnovni preg</w:t>
      </w:r>
      <w:r w:rsidR="00022B02" w:rsidRPr="00C451C6">
        <w:rPr>
          <w:lang w:eastAsia="x-none"/>
        </w:rPr>
        <w:t>l</w:t>
      </w:r>
      <w:r w:rsidRPr="00C451C6">
        <w:rPr>
          <w:lang w:eastAsia="x-none"/>
        </w:rPr>
        <w:t xml:space="preserve">ed mora aplikacija DMS na podlagi vnesenih podatkov ob koncu obravnave podati napotke v zvezi s tem, kako naj obravnava pacienta (napotke o poglobljenih vprašalnikih, o svetovanju, o napotitvi k </w:t>
      </w:r>
      <w:r w:rsidR="00022B02" w:rsidRPr="00C451C6">
        <w:rPr>
          <w:lang w:eastAsia="x-none"/>
        </w:rPr>
        <w:t xml:space="preserve">zdravniku </w:t>
      </w:r>
      <w:r w:rsidRPr="00C451C6">
        <w:rPr>
          <w:lang w:eastAsia="x-none"/>
        </w:rPr>
        <w:t>itd.)</w:t>
      </w:r>
      <w:r w:rsidR="005D6353" w:rsidRPr="00C451C6">
        <w:rPr>
          <w:lang w:eastAsia="x-none"/>
        </w:rPr>
        <w:t>. Kaj naj se izpiše DMS,  je razvidno iz algoritma</w:t>
      </w:r>
      <w:r w:rsidR="00542CB2" w:rsidRPr="00C451C6">
        <w:rPr>
          <w:lang w:eastAsia="x-none"/>
        </w:rPr>
        <w:t xml:space="preserve"> za osnovni vprašalnik</w:t>
      </w:r>
      <w:r w:rsidR="005D6353" w:rsidRPr="00C451C6">
        <w:rPr>
          <w:lang w:eastAsia="x-none"/>
        </w:rPr>
        <w:t>, za posamezen segment naj se ji priporočila izpišejo že ob hkratnem vnosu podatkov.</w:t>
      </w:r>
    </w:p>
    <w:p w:rsidR="000465E5" w:rsidRPr="00C451C6" w:rsidRDefault="000465E5" w:rsidP="00807B92">
      <w:pPr>
        <w:rPr>
          <w:lang w:eastAsia="x-none"/>
        </w:rPr>
      </w:pPr>
    </w:p>
    <w:p w:rsidR="000C31AE" w:rsidRPr="00C451C6" w:rsidRDefault="000C31AE" w:rsidP="000C31AE">
      <w:pPr>
        <w:pStyle w:val="Naslov3"/>
        <w:jc w:val="left"/>
        <w:rPr>
          <w:lang w:val="sl-SI"/>
        </w:rPr>
      </w:pPr>
      <w:bookmarkStart w:id="224" w:name="_Ref390937820"/>
      <w:r w:rsidRPr="00C451C6">
        <w:rPr>
          <w:lang w:val="sl-SI"/>
        </w:rPr>
        <w:t>Spremljanje uspešnosti delavnic</w:t>
      </w:r>
      <w:bookmarkEnd w:id="224"/>
    </w:p>
    <w:p w:rsidR="000C31AE" w:rsidRPr="00C451C6" w:rsidRDefault="000C31AE" w:rsidP="000C31AE">
      <w:pPr>
        <w:rPr>
          <w:lang w:eastAsia="x-none"/>
        </w:rPr>
      </w:pPr>
      <w:r w:rsidRPr="00C451C6">
        <w:rPr>
          <w:lang w:eastAsia="x-none"/>
        </w:rPr>
        <w:t xml:space="preserve">Na naslednjem pregledu po napotitvi na delavnico (sklop 1 iz poglavja </w:t>
      </w:r>
      <w:r w:rsidRPr="00C451C6">
        <w:rPr>
          <w:lang w:eastAsia="x-none"/>
        </w:rPr>
        <w:fldChar w:fldCharType="begin"/>
      </w:r>
      <w:r w:rsidRPr="00C451C6">
        <w:rPr>
          <w:lang w:eastAsia="x-none"/>
        </w:rPr>
        <w:instrText xml:space="preserve"> REF _Ref319409150 \r \h </w:instrText>
      </w:r>
      <w:r w:rsidR="00C451C6">
        <w:rPr>
          <w:lang w:eastAsia="x-none"/>
        </w:rPr>
        <w:instrText xml:space="preserve"> \* MERGEFORMAT </w:instrText>
      </w:r>
      <w:r w:rsidRPr="00C451C6">
        <w:rPr>
          <w:lang w:eastAsia="x-none"/>
        </w:rPr>
      </w:r>
      <w:r w:rsidRPr="00C451C6">
        <w:rPr>
          <w:lang w:eastAsia="x-none"/>
        </w:rPr>
        <w:fldChar w:fldCharType="separate"/>
      </w:r>
      <w:r w:rsidR="005A1F05" w:rsidRPr="00C451C6">
        <w:rPr>
          <w:lang w:eastAsia="x-none"/>
        </w:rPr>
        <w:t>5.5.7</w:t>
      </w:r>
      <w:r w:rsidRPr="00C451C6">
        <w:rPr>
          <w:lang w:eastAsia="x-none"/>
        </w:rPr>
        <w:fldChar w:fldCharType="end"/>
      </w:r>
      <w:r w:rsidRPr="00C451C6">
        <w:rPr>
          <w:lang w:eastAsia="x-none"/>
        </w:rPr>
        <w:t>) lahko DMS vpiše tudi uspešnost in datum udeležbe na delavnici (ali opombo, da se ni udeležil).</w:t>
      </w:r>
    </w:p>
    <w:p w:rsidR="000C31AE" w:rsidRPr="00C451C6" w:rsidRDefault="00FD0AB7" w:rsidP="000C31AE">
      <w:pPr>
        <w:rPr>
          <w:lang w:eastAsia="x-none"/>
        </w:rPr>
      </w:pPr>
      <w:r w:rsidRPr="00C451C6">
        <w:rPr>
          <w:lang w:eastAsia="x-none"/>
        </w:rPr>
        <w:t>Treba je predvi</w:t>
      </w:r>
      <w:r w:rsidR="00487512" w:rsidRPr="00C451C6">
        <w:rPr>
          <w:lang w:eastAsia="x-none"/>
        </w:rPr>
        <w:t>d</w:t>
      </w:r>
      <w:r w:rsidRPr="00C451C6">
        <w:rPr>
          <w:lang w:eastAsia="x-none"/>
        </w:rPr>
        <w:t>eti, da bodo različne delavnice imele lahko različne šif</w:t>
      </w:r>
      <w:r w:rsidR="00487512" w:rsidRPr="00C451C6">
        <w:rPr>
          <w:lang w:eastAsia="x-none"/>
        </w:rPr>
        <w:t>ran</w:t>
      </w:r>
      <w:r w:rsidRPr="00C451C6">
        <w:rPr>
          <w:lang w:eastAsia="x-none"/>
        </w:rPr>
        <w:t>te uspešnosti (z različnim naborom vrednosti in različnimi opisi). Trenutno veljavna šifranta delavnic in uspe</w:t>
      </w:r>
      <w:r w:rsidR="00487512" w:rsidRPr="00C451C6">
        <w:rPr>
          <w:lang w:eastAsia="x-none"/>
        </w:rPr>
        <w:t>š</w:t>
      </w:r>
      <w:r w:rsidRPr="00C451C6">
        <w:rPr>
          <w:lang w:eastAsia="x-none"/>
        </w:rPr>
        <w:t>nosti sta v prilogi.</w:t>
      </w:r>
    </w:p>
    <w:p w:rsidR="000C31AE" w:rsidRPr="00C451C6" w:rsidRDefault="000C31AE" w:rsidP="000C31AE">
      <w:pPr>
        <w:rPr>
          <w:lang w:eastAsia="x-none"/>
        </w:rPr>
      </w:pPr>
      <w:r w:rsidRPr="00C451C6">
        <w:rPr>
          <w:lang w:eastAsia="x-none"/>
        </w:rPr>
        <w:t>Prikažejo se samo delavnice, za katere je bila vpisana napotitev. Možen je vnos delnega datuma (mesec in leto).</w:t>
      </w:r>
    </w:p>
    <w:p w:rsidR="000C31AE" w:rsidRPr="00C451C6" w:rsidRDefault="009E2276" w:rsidP="000C31AE">
      <w:pPr>
        <w:rPr>
          <w:lang w:eastAsia="x-none"/>
        </w:rPr>
      </w:pPr>
      <w:r w:rsidRPr="00C451C6">
        <w:rPr>
          <w:rFonts w:ascii="Cambria" w:hAnsi="Cambria"/>
          <w:noProof/>
          <w:sz w:val="20"/>
          <w:szCs w:val="20"/>
        </w:rPr>
        <w:drawing>
          <wp:inline distT="0" distB="0" distL="0" distR="0" wp14:anchorId="70C4214F" wp14:editId="2F3ED088">
            <wp:extent cx="5939790" cy="2051685"/>
            <wp:effectExtent l="0" t="0" r="3810" b="5715"/>
            <wp:docPr id="1" name="Slika 2" descr="Predlagani ukre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dlagani ukrepi"/>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9790" cy="2051685"/>
                    </a:xfrm>
                    <a:prstGeom prst="rect">
                      <a:avLst/>
                    </a:prstGeom>
                    <a:noFill/>
                    <a:ln>
                      <a:noFill/>
                    </a:ln>
                  </pic:spPr>
                </pic:pic>
              </a:graphicData>
            </a:graphic>
          </wp:inline>
        </w:drawing>
      </w:r>
    </w:p>
    <w:p w:rsidR="006728F5" w:rsidRPr="00C451C6" w:rsidRDefault="006728F5" w:rsidP="007712C1">
      <w:pPr>
        <w:pStyle w:val="Naslov1"/>
        <w:rPr>
          <w:lang w:val="sl-SI"/>
        </w:rPr>
      </w:pPr>
      <w:bookmarkStart w:id="225" w:name="_Toc389889130"/>
      <w:r w:rsidRPr="00C451C6">
        <w:rPr>
          <w:lang w:val="sl-SI"/>
        </w:rPr>
        <w:t>Podatki  - referenčna ambulanta</w:t>
      </w:r>
      <w:bookmarkEnd w:id="225"/>
    </w:p>
    <w:p w:rsidR="006728F5" w:rsidRPr="00C451C6" w:rsidRDefault="006728F5" w:rsidP="006728F5">
      <w:pPr>
        <w:rPr>
          <w:lang w:eastAsia="x-none"/>
        </w:rPr>
      </w:pPr>
      <w:r w:rsidRPr="00C451C6">
        <w:rPr>
          <w:lang w:eastAsia="x-none"/>
        </w:rPr>
        <w:t>Programska oprema mora določene podatke hraniti tudi na nivoju referenčne ambulante – ne samo za posameznega bolnika. V okviru tega spremljamo rezultate ankete o odličnosti RA, o zadovoljstvu bolnikov in zaposlenih in o obstoječih dokumentih, potrebnih za delovanje RA.</w:t>
      </w:r>
    </w:p>
    <w:p w:rsidR="006728F5" w:rsidRPr="00C451C6" w:rsidRDefault="006728F5" w:rsidP="007712C1">
      <w:pPr>
        <w:pStyle w:val="Naslov2"/>
        <w:rPr>
          <w:lang w:val="sl-SI"/>
        </w:rPr>
      </w:pPr>
      <w:bookmarkStart w:id="226" w:name="_Toc389889131"/>
      <w:r w:rsidRPr="00C451C6">
        <w:rPr>
          <w:lang w:val="sl-SI"/>
        </w:rPr>
        <w:t xml:space="preserve">Ocena </w:t>
      </w:r>
      <w:r w:rsidR="00C419B2" w:rsidRPr="00C451C6">
        <w:rPr>
          <w:lang w:val="sl-SI"/>
        </w:rPr>
        <w:t>odličnosti</w:t>
      </w:r>
      <w:r w:rsidRPr="00C451C6">
        <w:rPr>
          <w:lang w:val="sl-SI"/>
        </w:rPr>
        <w:t xml:space="preserve"> RA na podlagi anketnega vprašalnika</w:t>
      </w:r>
      <w:bookmarkEnd w:id="226"/>
      <w:r w:rsidRPr="00C451C6">
        <w:rPr>
          <w:lang w:val="sl-SI"/>
        </w:rPr>
        <w:t xml:space="preserve"> </w:t>
      </w:r>
    </w:p>
    <w:p w:rsidR="006728F5" w:rsidRPr="00C451C6" w:rsidRDefault="006728F5" w:rsidP="006728F5">
      <w:pPr>
        <w:rPr>
          <w:lang w:eastAsia="x-none"/>
        </w:rPr>
      </w:pPr>
      <w:r w:rsidRPr="00C451C6">
        <w:rPr>
          <w:lang w:eastAsia="x-none"/>
        </w:rPr>
        <w:t xml:space="preserve">Anketni vprašalnik </w:t>
      </w:r>
      <w:r w:rsidR="00C419B2" w:rsidRPr="00C451C6">
        <w:rPr>
          <w:lang w:eastAsia="x-none"/>
        </w:rPr>
        <w:t>se nahaja med vprašalniki</w:t>
      </w:r>
      <w:r w:rsidRPr="00C451C6">
        <w:rPr>
          <w:lang w:eastAsia="x-none"/>
        </w:rPr>
        <w:t>. Tim referenčnih ambulant ga bo zaenkrat enkrat na leto</w:t>
      </w:r>
      <w:r w:rsidR="00C419B2" w:rsidRPr="00C451C6">
        <w:rPr>
          <w:lang w:eastAsia="x-none"/>
        </w:rPr>
        <w:t xml:space="preserve"> (lahko pa tudi večkrat)</w:t>
      </w:r>
      <w:r w:rsidRPr="00C451C6">
        <w:rPr>
          <w:lang w:eastAsia="x-none"/>
        </w:rPr>
        <w:t xml:space="preserve"> izpolnil ročno in doseženi rezultat posredoval informacijskemu sistemu za pripravo poročila. Program naj zabeleži vse vpisane rezultate in </w:t>
      </w:r>
      <w:r w:rsidRPr="00C451C6">
        <w:rPr>
          <w:lang w:eastAsia="x-none"/>
        </w:rPr>
        <w:lastRenderedPageBreak/>
        <w:t xml:space="preserve">datume izpolnjenih anketnih vprašalnikov. </w:t>
      </w:r>
      <w:r w:rsidR="00C419B2" w:rsidRPr="00C451C6">
        <w:rPr>
          <w:lang w:eastAsia="x-none"/>
        </w:rPr>
        <w:t xml:space="preserve">Poleg tega naj beleži maksimalno možno število točk, doseženih z vprašalnikom. </w:t>
      </w:r>
    </w:p>
    <w:p w:rsidR="00C419B2" w:rsidRPr="00C451C6" w:rsidRDefault="00C419B2" w:rsidP="006728F5">
      <w:pPr>
        <w:rPr>
          <w:lang w:eastAsia="x-none"/>
        </w:rPr>
      </w:pPr>
    </w:p>
    <w:p w:rsidR="00C419B2" w:rsidRPr="00C451C6" w:rsidRDefault="00C419B2" w:rsidP="007712C1">
      <w:pPr>
        <w:pStyle w:val="Naslov2"/>
        <w:rPr>
          <w:lang w:val="sl-SI"/>
        </w:rPr>
      </w:pPr>
      <w:bookmarkStart w:id="227" w:name="_Toc389889132"/>
      <w:r w:rsidRPr="00C451C6">
        <w:rPr>
          <w:lang w:val="sl-SI"/>
        </w:rPr>
        <w:t>Ocena zadovoljstva zaposlenih</w:t>
      </w:r>
      <w:bookmarkEnd w:id="227"/>
    </w:p>
    <w:p w:rsidR="00C419B2" w:rsidRPr="00C451C6" w:rsidRDefault="00C419B2" w:rsidP="00C419B2">
      <w:r w:rsidRPr="00C451C6">
        <w:t>Vprašalnik o zadovoljstvu zaposlenih se nahaja med vprašalniki. Informacijski sistem naj zabeleži vse vpisane rezultate anketnih vprašalnikov in datume vpisov. Poleg tega naj hrani tudi maksimalno možno doseženo število točk.</w:t>
      </w:r>
    </w:p>
    <w:p w:rsidR="00C419B2" w:rsidRPr="00C451C6" w:rsidRDefault="00C419B2" w:rsidP="006728F5">
      <w:pPr>
        <w:rPr>
          <w:lang w:eastAsia="x-none"/>
        </w:rPr>
      </w:pPr>
    </w:p>
    <w:p w:rsidR="00C419B2" w:rsidRPr="00C451C6" w:rsidRDefault="00C419B2" w:rsidP="007712C1">
      <w:pPr>
        <w:pStyle w:val="Naslov2"/>
        <w:rPr>
          <w:lang w:val="sl-SI"/>
        </w:rPr>
      </w:pPr>
      <w:bookmarkStart w:id="228" w:name="_Toc389889133"/>
      <w:r w:rsidRPr="00C451C6">
        <w:rPr>
          <w:lang w:val="sl-SI"/>
        </w:rPr>
        <w:t>Ocena zadovoljstva bolnikov</w:t>
      </w:r>
      <w:bookmarkEnd w:id="228"/>
    </w:p>
    <w:p w:rsidR="00C419B2" w:rsidRPr="00C451C6" w:rsidRDefault="00C419B2" w:rsidP="00C419B2">
      <w:r w:rsidRPr="00C451C6">
        <w:t xml:space="preserve">Vprašalnik o zadovoljstvu </w:t>
      </w:r>
      <w:r w:rsidR="00E03AE7" w:rsidRPr="00C451C6">
        <w:t>bolnikov</w:t>
      </w:r>
      <w:r w:rsidR="00911741" w:rsidRPr="00C451C6">
        <w:t xml:space="preserve"> </w:t>
      </w:r>
      <w:r w:rsidRPr="00C451C6">
        <w:t xml:space="preserve">se nahaja med vprašalniki. Informacijski sistem naj zabeleži vse vpisane rezultate anketnih vprašalnikov in datume vpisov. Poleg tega naj hrani tudi maksimalno možno doseženo število točk. </w:t>
      </w:r>
    </w:p>
    <w:p w:rsidR="00C419B2" w:rsidRPr="00C451C6" w:rsidRDefault="00C419B2" w:rsidP="00C419B2"/>
    <w:p w:rsidR="00C419B2" w:rsidRPr="00C451C6" w:rsidRDefault="00C419B2" w:rsidP="007712C1">
      <w:pPr>
        <w:pStyle w:val="Naslov2"/>
        <w:rPr>
          <w:lang w:val="sl-SI"/>
        </w:rPr>
      </w:pPr>
      <w:bookmarkStart w:id="229" w:name="_Toc389889134"/>
      <w:r w:rsidRPr="00C451C6">
        <w:rPr>
          <w:lang w:val="sl-SI"/>
        </w:rPr>
        <w:t>Število dokumentov za delovanje RA</w:t>
      </w:r>
      <w:bookmarkEnd w:id="229"/>
    </w:p>
    <w:p w:rsidR="006728F5" w:rsidRPr="00C451C6" w:rsidRDefault="00C419B2" w:rsidP="00C419B2">
      <w:pPr>
        <w:rPr>
          <w:lang w:eastAsia="x-none"/>
        </w:rPr>
      </w:pPr>
      <w:r w:rsidRPr="00C451C6">
        <w:t xml:space="preserve">Referenčna ambulanta naj ima možnost vpisa vseh dokumentov, ki naj bi jih imela za delovanje (seznam dokumentov se nahaja v dodatku – glej </w:t>
      </w:r>
      <w:r w:rsidRPr="00C451C6">
        <w:fldChar w:fldCharType="begin"/>
      </w:r>
      <w:r w:rsidRPr="00C451C6">
        <w:instrText xml:space="preserve"> REF _Ref324251679 \r \h </w:instrText>
      </w:r>
      <w:r w:rsidR="00B65221" w:rsidRPr="00C451C6">
        <w:instrText xml:space="preserve"> \* MERGEFORMAT </w:instrText>
      </w:r>
      <w:r w:rsidRPr="00C451C6">
        <w:fldChar w:fldCharType="separate"/>
      </w:r>
      <w:r w:rsidR="005A1F05" w:rsidRPr="00C451C6">
        <w:t>0</w:t>
      </w:r>
      <w:r w:rsidRPr="00C451C6">
        <w:fldChar w:fldCharType="end"/>
      </w:r>
      <w:r w:rsidRPr="00C451C6">
        <w:t>). Informacijski sistem naj omogoči zabeležbo dokumentov, ki za RA obstajajo (idealno bi bilo, da so tudi dostopni preko informacijskega sistema, vendar to presega okvire Izhodišč).</w:t>
      </w:r>
    </w:p>
    <w:p w:rsidR="008C3840" w:rsidRPr="00C451C6" w:rsidRDefault="00B30D2F" w:rsidP="00911741">
      <w:r w:rsidRPr="00C451C6">
        <w:br w:type="page"/>
      </w:r>
    </w:p>
    <w:p w:rsidR="00911741" w:rsidRPr="00C451C6" w:rsidRDefault="00412840" w:rsidP="007712C1">
      <w:pPr>
        <w:pStyle w:val="Naslov1"/>
        <w:rPr>
          <w:lang w:val="sl-SI"/>
        </w:rPr>
      </w:pPr>
      <w:bookmarkStart w:id="230" w:name="_Toc389889135"/>
      <w:r w:rsidRPr="00C451C6">
        <w:rPr>
          <w:lang w:val="sl-SI"/>
        </w:rPr>
        <w:lastRenderedPageBreak/>
        <w:t>Funkcionalnosti programske opreme</w:t>
      </w:r>
      <w:bookmarkStart w:id="231" w:name="_Ref319668439"/>
      <w:bookmarkStart w:id="232" w:name="_Ref319668511"/>
      <w:bookmarkEnd w:id="230"/>
      <w:r w:rsidR="00911741" w:rsidRPr="00C451C6">
        <w:rPr>
          <w:lang w:val="sl-SI"/>
        </w:rPr>
        <w:t xml:space="preserve"> </w:t>
      </w:r>
    </w:p>
    <w:p w:rsidR="00412840" w:rsidRPr="00C451C6" w:rsidRDefault="00911741" w:rsidP="00911741">
      <w:pPr>
        <w:pStyle w:val="Naslov2"/>
        <w:rPr>
          <w:lang w:val="sl-SI"/>
        </w:rPr>
      </w:pPr>
      <w:bookmarkStart w:id="233" w:name="_Toc389889136"/>
      <w:r w:rsidRPr="00C451C6">
        <w:rPr>
          <w:lang w:val="sl-SI"/>
        </w:rPr>
        <w:t>MODULI</w:t>
      </w:r>
      <w:bookmarkEnd w:id="231"/>
      <w:bookmarkEnd w:id="232"/>
      <w:r w:rsidR="002F4D08" w:rsidRPr="00C451C6">
        <w:rPr>
          <w:lang w:val="sl-SI"/>
        </w:rPr>
        <w:t xml:space="preserve"> za vnos podatkov</w:t>
      </w:r>
      <w:bookmarkEnd w:id="233"/>
    </w:p>
    <w:p w:rsidR="00EB6453" w:rsidRPr="00C451C6" w:rsidRDefault="00EB6453" w:rsidP="00911741">
      <w:pPr>
        <w:rPr>
          <w:lang w:eastAsia="x-none"/>
        </w:rPr>
      </w:pPr>
      <w:r w:rsidRPr="00C451C6">
        <w:rPr>
          <w:lang w:eastAsia="x-none"/>
        </w:rPr>
        <w:t>V posebni prilogi je</w:t>
      </w:r>
      <w:r w:rsidR="00911741" w:rsidRPr="00C451C6">
        <w:rPr>
          <w:lang w:eastAsia="x-none"/>
        </w:rPr>
        <w:t xml:space="preserve"> bo na datoteka, iz katere bo razvidno  trenutno veljavno navodilo o tem, kateri moduli se trenutno vodijo v referenčni ambulanti in kateri izmed naštetih podatkov naj se prikazujejo pri posameznem modulu. </w:t>
      </w:r>
      <w:r w:rsidRPr="00C451C6">
        <w:rPr>
          <w:lang w:eastAsia="x-none"/>
        </w:rPr>
        <w:t>V primeru dodatnega modula, sestavljenega iz že obstoječih podatkov, mora biti programska oprema prikazati nov modul le na podlagi dodatnega vpisa podatkov o modulu in o podatkih za modul.</w:t>
      </w:r>
    </w:p>
    <w:p w:rsidR="00EB6453" w:rsidRPr="00C451C6" w:rsidRDefault="00EB6453" w:rsidP="00911741">
      <w:pPr>
        <w:rPr>
          <w:lang w:eastAsia="x-none"/>
        </w:rPr>
      </w:pPr>
    </w:p>
    <w:p w:rsidR="00911741" w:rsidRPr="00C451C6" w:rsidRDefault="00911741" w:rsidP="00911741">
      <w:pPr>
        <w:rPr>
          <w:lang w:eastAsia="x-none"/>
        </w:rPr>
      </w:pPr>
      <w:r w:rsidRPr="00C451C6">
        <w:rPr>
          <w:lang w:eastAsia="x-none"/>
        </w:rPr>
        <w:t>Aplikacija mora biti sposobna na osnovi podatkov sestaviti modul (zaslonsko sliko), kjer se uporabniku p</w:t>
      </w:r>
      <w:r w:rsidR="00EB6453" w:rsidRPr="00C451C6">
        <w:rPr>
          <w:lang w:eastAsia="x-none"/>
        </w:rPr>
        <w:t>rikažejo le podatki, ki so</w:t>
      </w:r>
      <w:r w:rsidRPr="00C451C6">
        <w:rPr>
          <w:lang w:eastAsia="x-none"/>
        </w:rPr>
        <w:t xml:space="preserve"> označeni kot prikazani za ta modul. </w:t>
      </w:r>
      <w:r w:rsidR="00542CB2" w:rsidRPr="00C451C6">
        <w:rPr>
          <w:lang w:eastAsia="x-none"/>
        </w:rPr>
        <w:t xml:space="preserve">Vrstni red posameznih podatkov se ne bo spreminjal med moduli (npr. EKG bo zmeraj za višino, vprašalnik za prehranske navade bo zmeraj za vpršalnikom za kajenjem ipd.), se pa bo pri </w:t>
      </w:r>
      <w:r w:rsidR="00EB6453" w:rsidRPr="00C451C6">
        <w:rPr>
          <w:lang w:eastAsia="x-none"/>
        </w:rPr>
        <w:t>določenem modulu določen podatek</w:t>
      </w:r>
      <w:r w:rsidR="00542CB2" w:rsidRPr="00C451C6">
        <w:rPr>
          <w:lang w:eastAsia="x-none"/>
        </w:rPr>
        <w:t xml:space="preserve"> prikazal, pri drugem pa ne.</w:t>
      </w:r>
    </w:p>
    <w:p w:rsidR="00EB6453" w:rsidRPr="00C451C6" w:rsidRDefault="00EB6453" w:rsidP="00542CB2">
      <w:pPr>
        <w:rPr>
          <w:lang w:eastAsia="x-none"/>
        </w:rPr>
      </w:pPr>
    </w:p>
    <w:p w:rsidR="00542CB2" w:rsidRPr="00C451C6" w:rsidRDefault="00EB6453" w:rsidP="00542CB2">
      <w:pPr>
        <w:rPr>
          <w:lang w:eastAsia="x-none"/>
        </w:rPr>
      </w:pPr>
      <w:r w:rsidRPr="00C451C6">
        <w:rPr>
          <w:lang w:eastAsia="x-none"/>
        </w:rPr>
        <w:t>Na podlagi podatkov iz datoteke</w:t>
      </w:r>
      <w:r w:rsidR="00911741" w:rsidRPr="00C451C6">
        <w:rPr>
          <w:lang w:eastAsia="x-none"/>
        </w:rPr>
        <w:t xml:space="preserve"> </w:t>
      </w:r>
      <w:r w:rsidR="000465E5" w:rsidRPr="00C451C6">
        <w:rPr>
          <w:lang w:eastAsia="x-none"/>
        </w:rPr>
        <w:t>mora biti p</w:t>
      </w:r>
      <w:r w:rsidR="00911741" w:rsidRPr="00C451C6">
        <w:rPr>
          <w:lang w:eastAsia="x-none"/>
        </w:rPr>
        <w:t>rogramska oprema sposobna sestav</w:t>
      </w:r>
      <w:r w:rsidR="000465E5" w:rsidRPr="00C451C6">
        <w:rPr>
          <w:lang w:eastAsia="x-none"/>
        </w:rPr>
        <w:t>iti zaslonsko sliko, ki omogoča</w:t>
      </w:r>
      <w:r w:rsidR="000C35D1" w:rsidRPr="00C451C6">
        <w:rPr>
          <w:lang w:eastAsia="x-none"/>
        </w:rPr>
        <w:t>:</w:t>
      </w:r>
    </w:p>
    <w:p w:rsidR="000465E5" w:rsidRPr="00C451C6" w:rsidRDefault="000465E5" w:rsidP="00542CB2">
      <w:pPr>
        <w:numPr>
          <w:ilvl w:val="0"/>
          <w:numId w:val="24"/>
        </w:numPr>
        <w:rPr>
          <w:lang w:eastAsia="x-none"/>
        </w:rPr>
      </w:pPr>
      <w:r w:rsidRPr="00C451C6">
        <w:rPr>
          <w:lang w:eastAsia="x-none"/>
        </w:rPr>
        <w:t>vnos vrednosti za trenutni pregled</w:t>
      </w:r>
    </w:p>
    <w:p w:rsidR="000465E5" w:rsidRPr="00C451C6" w:rsidRDefault="000465E5" w:rsidP="00542CB2">
      <w:pPr>
        <w:numPr>
          <w:ilvl w:val="0"/>
          <w:numId w:val="24"/>
        </w:numPr>
        <w:rPr>
          <w:lang w:eastAsia="x-none"/>
        </w:rPr>
      </w:pPr>
      <w:r w:rsidRPr="00C451C6">
        <w:rPr>
          <w:lang w:eastAsia="x-none"/>
        </w:rPr>
        <w:t>tabelarični prikaz vrednosti za pretekle preglede in današnji pregled</w:t>
      </w:r>
    </w:p>
    <w:p w:rsidR="000465E5" w:rsidRPr="00C451C6" w:rsidRDefault="000465E5" w:rsidP="00542CB2">
      <w:pPr>
        <w:numPr>
          <w:ilvl w:val="0"/>
          <w:numId w:val="24"/>
        </w:numPr>
        <w:rPr>
          <w:lang w:eastAsia="x-none"/>
        </w:rPr>
      </w:pPr>
      <w:r w:rsidRPr="00C451C6">
        <w:rPr>
          <w:lang w:eastAsia="x-none"/>
        </w:rPr>
        <w:t>grafični prikaz za posamezne parametre</w:t>
      </w:r>
      <w:r w:rsidR="002716CE" w:rsidRPr="00C451C6">
        <w:rPr>
          <w:lang w:eastAsia="x-none"/>
        </w:rPr>
        <w:t>, dostopen na klik iz modula</w:t>
      </w:r>
      <w:r w:rsidRPr="00C451C6">
        <w:rPr>
          <w:lang w:eastAsia="x-none"/>
        </w:rPr>
        <w:t xml:space="preserve"> (kjer je to smiselno: klinični podatki, laboratorij, evalvacija</w:t>
      </w:r>
      <w:r w:rsidR="002716CE" w:rsidRPr="00C451C6">
        <w:rPr>
          <w:lang w:eastAsia="x-none"/>
        </w:rPr>
        <w:t>)</w:t>
      </w:r>
    </w:p>
    <w:p w:rsidR="000465E5" w:rsidRPr="00C451C6" w:rsidRDefault="000465E5" w:rsidP="00911741">
      <w:pPr>
        <w:rPr>
          <w:lang w:eastAsia="x-none"/>
        </w:rPr>
      </w:pPr>
    </w:p>
    <w:p w:rsidR="00911741" w:rsidRPr="00C451C6" w:rsidRDefault="00B068E7" w:rsidP="00911741">
      <w:pPr>
        <w:rPr>
          <w:lang w:eastAsia="x-none"/>
        </w:rPr>
      </w:pPr>
      <w:r w:rsidRPr="00C451C6">
        <w:rPr>
          <w:lang w:eastAsia="x-none"/>
        </w:rPr>
        <w:t xml:space="preserve">Vrstni red posameznih elementov se ne bo spreminjal (pri enem modulu </w:t>
      </w:r>
      <w:r w:rsidR="00F2432B" w:rsidRPr="00C451C6">
        <w:rPr>
          <w:lang w:eastAsia="x-none"/>
        </w:rPr>
        <w:t>tlak</w:t>
      </w:r>
      <w:r w:rsidRPr="00C451C6">
        <w:rPr>
          <w:lang w:eastAsia="x-none"/>
        </w:rPr>
        <w:t xml:space="preserve"> pred laboratorijem pri drugem pa za laboratorijem), ampak bo enak pri vseh modulih.</w:t>
      </w:r>
    </w:p>
    <w:p w:rsidR="00911741" w:rsidRPr="00C451C6" w:rsidRDefault="00911741" w:rsidP="00911741">
      <w:pPr>
        <w:rPr>
          <w:lang w:eastAsia="x-none"/>
        </w:rPr>
      </w:pPr>
    </w:p>
    <w:p w:rsidR="002F4D08" w:rsidRPr="00C451C6" w:rsidRDefault="002F4D08" w:rsidP="002F4D08">
      <w:pPr>
        <w:pStyle w:val="Naslov2"/>
        <w:rPr>
          <w:lang w:val="sl-SI"/>
        </w:rPr>
      </w:pPr>
      <w:bookmarkStart w:id="234" w:name="_Toc389889137"/>
      <w:bookmarkStart w:id="235" w:name="_Ref390931288"/>
      <w:r w:rsidRPr="00C451C6">
        <w:rPr>
          <w:lang w:val="sl-SI"/>
        </w:rPr>
        <w:t>Modul za komunikacijo DMS- zdravnik</w:t>
      </w:r>
      <w:bookmarkEnd w:id="234"/>
      <w:bookmarkEnd w:id="235"/>
    </w:p>
    <w:p w:rsidR="000B3E66" w:rsidRPr="00C451C6" w:rsidRDefault="002F4D08" w:rsidP="002F4D08">
      <w:pPr>
        <w:rPr>
          <w:lang w:eastAsia="x-none"/>
        </w:rPr>
      </w:pPr>
      <w:r w:rsidRPr="00C451C6">
        <w:rPr>
          <w:lang w:eastAsia="x-none"/>
        </w:rPr>
        <w:t xml:space="preserve">Program mora omogočati, da po izpisu kateregakoli suma na bolezen ali zahtev po interpretaciji s strani DMS </w:t>
      </w:r>
      <w:r w:rsidR="000B3E66" w:rsidRPr="00C451C6">
        <w:rPr>
          <w:lang w:eastAsia="x-none"/>
        </w:rPr>
        <w:t xml:space="preserve"> oz. ukrepa/priporočila iz poglavja </w:t>
      </w:r>
      <w:r w:rsidR="000B3E66" w:rsidRPr="00C451C6">
        <w:rPr>
          <w:lang w:eastAsia="x-none"/>
        </w:rPr>
        <w:fldChar w:fldCharType="begin"/>
      </w:r>
      <w:r w:rsidR="000B3E66" w:rsidRPr="00C451C6">
        <w:rPr>
          <w:lang w:eastAsia="x-none"/>
        </w:rPr>
        <w:instrText xml:space="preserve"> REF _Ref388854729 \r \h </w:instrText>
      </w:r>
      <w:r w:rsidR="00EB6453" w:rsidRPr="00C451C6">
        <w:rPr>
          <w:lang w:eastAsia="x-none"/>
        </w:rPr>
        <w:instrText xml:space="preserve"> \* MERGEFORMAT </w:instrText>
      </w:r>
      <w:r w:rsidR="000B3E66" w:rsidRPr="00C451C6">
        <w:rPr>
          <w:lang w:eastAsia="x-none"/>
        </w:rPr>
      </w:r>
      <w:r w:rsidR="000B3E66" w:rsidRPr="00C451C6">
        <w:rPr>
          <w:lang w:eastAsia="x-none"/>
        </w:rPr>
        <w:fldChar w:fldCharType="separate"/>
      </w:r>
      <w:r w:rsidR="005A1F05" w:rsidRPr="00C451C6">
        <w:rPr>
          <w:lang w:eastAsia="x-none"/>
        </w:rPr>
        <w:t>5.5.8</w:t>
      </w:r>
      <w:r w:rsidR="000B3E66" w:rsidRPr="00C451C6">
        <w:rPr>
          <w:lang w:eastAsia="x-none"/>
        </w:rPr>
        <w:fldChar w:fldCharType="end"/>
      </w:r>
      <w:r w:rsidR="000B3E66" w:rsidRPr="00C451C6">
        <w:rPr>
          <w:lang w:eastAsia="x-none"/>
        </w:rPr>
        <w:t xml:space="preserve"> </w:t>
      </w:r>
      <w:r w:rsidRPr="00C451C6">
        <w:rPr>
          <w:lang w:eastAsia="x-none"/>
        </w:rPr>
        <w:t xml:space="preserve">zdravnik te zahtevke in opozorila dobi na enem mestu zbrana (se mu prikažejo pri prijavi v program in/ali klikom na gumb iz osnovnega menija). </w:t>
      </w:r>
    </w:p>
    <w:p w:rsidR="000B3E66" w:rsidRPr="00C451C6" w:rsidRDefault="000B3E66" w:rsidP="002F4D08">
      <w:pPr>
        <w:rPr>
          <w:lang w:eastAsia="x-none"/>
        </w:rPr>
      </w:pPr>
      <w:r w:rsidRPr="00C451C6">
        <w:rPr>
          <w:lang w:eastAsia="x-none"/>
        </w:rPr>
        <w:t>Vsi ukrepi/priporočila, sumi na bolezen/zahtevki za interpretacije se zdravniku prikažejo tudi ob obravnavi pacienta, na keterega se nanašajo (samo tisi za pacienta).</w:t>
      </w:r>
    </w:p>
    <w:p w:rsidR="00EB6453" w:rsidRPr="00C451C6" w:rsidRDefault="00EB6453" w:rsidP="002F4D08">
      <w:pPr>
        <w:rPr>
          <w:lang w:eastAsia="x-none"/>
        </w:rPr>
      </w:pPr>
      <w:r w:rsidRPr="00C451C6">
        <w:rPr>
          <w:lang w:eastAsia="x-none"/>
        </w:rPr>
        <w:t>Do skupjega seznama priporočil/sumov/zahtevkov morata na enostaven način priti tako DMS kot zdravnik (avtomatsko ob prijavi, kasneje na zahtevo oz. klik).</w:t>
      </w:r>
    </w:p>
    <w:p w:rsidR="002F4D08" w:rsidRPr="00C451C6" w:rsidRDefault="00B278CB" w:rsidP="002F4D08">
      <w:pPr>
        <w:rPr>
          <w:lang w:eastAsia="x-none"/>
        </w:rPr>
      </w:pPr>
      <w:r w:rsidRPr="00C451C6">
        <w:rPr>
          <w:lang w:eastAsia="x-none"/>
        </w:rPr>
        <w:t xml:space="preserve">Zahteva je, da so naslednje akcije enostavne za uporabo </w:t>
      </w:r>
      <w:r w:rsidR="002F4D08" w:rsidRPr="00C451C6">
        <w:rPr>
          <w:lang w:eastAsia="x-none"/>
        </w:rPr>
        <w:t>:</w:t>
      </w:r>
    </w:p>
    <w:p w:rsidR="002F4D08" w:rsidRPr="00C451C6" w:rsidRDefault="00B278CB" w:rsidP="002F4D08">
      <w:pPr>
        <w:numPr>
          <w:ilvl w:val="0"/>
          <w:numId w:val="13"/>
        </w:numPr>
        <w:rPr>
          <w:lang w:eastAsia="x-none"/>
        </w:rPr>
      </w:pPr>
      <w:r w:rsidRPr="00C451C6">
        <w:rPr>
          <w:lang w:eastAsia="x-none"/>
        </w:rPr>
        <w:t xml:space="preserve">zdravnik mora iz priporočila/suma na klik (oz. na drug enostaven način) </w:t>
      </w:r>
      <w:r w:rsidR="002F4D08" w:rsidRPr="00C451C6">
        <w:rPr>
          <w:lang w:eastAsia="x-none"/>
        </w:rPr>
        <w:t xml:space="preserve">priti do podatkov o pacientu in podatkov, ki jih je pri </w:t>
      </w:r>
      <w:r w:rsidR="00C021C1" w:rsidRPr="00C451C6">
        <w:rPr>
          <w:lang w:eastAsia="x-none"/>
        </w:rPr>
        <w:t>obravnavi</w:t>
      </w:r>
      <w:r w:rsidR="002F4D08" w:rsidRPr="00C451C6">
        <w:rPr>
          <w:lang w:eastAsia="x-none"/>
        </w:rPr>
        <w:t xml:space="preserve"> vpisala DMS</w:t>
      </w:r>
    </w:p>
    <w:p w:rsidR="002F4D08" w:rsidRPr="00C451C6" w:rsidRDefault="002F4D08" w:rsidP="002F4D08">
      <w:pPr>
        <w:numPr>
          <w:ilvl w:val="0"/>
          <w:numId w:val="13"/>
        </w:numPr>
        <w:rPr>
          <w:lang w:eastAsia="x-none"/>
        </w:rPr>
      </w:pPr>
      <w:r w:rsidRPr="00C451C6">
        <w:rPr>
          <w:lang w:eastAsia="x-none"/>
        </w:rPr>
        <w:t>ob vpisu kronične diagnoze v karton pacienta iz skupine, kj</w:t>
      </w:r>
      <w:r w:rsidR="00C021C1" w:rsidRPr="00C451C6">
        <w:rPr>
          <w:lang w:eastAsia="x-none"/>
        </w:rPr>
        <w:t>er je DMS vpisala sum, se sum av</w:t>
      </w:r>
      <w:r w:rsidRPr="00C451C6">
        <w:rPr>
          <w:lang w:eastAsia="x-none"/>
        </w:rPr>
        <w:t>tomat</w:t>
      </w:r>
      <w:r w:rsidR="00C021C1" w:rsidRPr="00C451C6">
        <w:rPr>
          <w:lang w:eastAsia="x-none"/>
        </w:rPr>
        <w:t>s</w:t>
      </w:r>
      <w:r w:rsidRPr="00C451C6">
        <w:rPr>
          <w:lang w:eastAsia="x-none"/>
        </w:rPr>
        <w:t>ko potrdi (dobi status potrjen)</w:t>
      </w:r>
    </w:p>
    <w:p w:rsidR="002F4D08" w:rsidRPr="00C451C6" w:rsidRDefault="002F4D08" w:rsidP="002F4D08">
      <w:pPr>
        <w:numPr>
          <w:ilvl w:val="0"/>
          <w:numId w:val="13"/>
        </w:numPr>
        <w:rPr>
          <w:lang w:eastAsia="x-none"/>
        </w:rPr>
      </w:pPr>
      <w:r w:rsidRPr="00C451C6">
        <w:rPr>
          <w:lang w:eastAsia="x-none"/>
        </w:rPr>
        <w:lastRenderedPageBreak/>
        <w:t xml:space="preserve">zdravnik mora imeti možnost </w:t>
      </w:r>
      <w:r w:rsidR="00C021C1" w:rsidRPr="00C451C6">
        <w:rPr>
          <w:lang w:eastAsia="x-none"/>
        </w:rPr>
        <w:t xml:space="preserve">enostavnega </w:t>
      </w:r>
      <w:r w:rsidRPr="00C451C6">
        <w:rPr>
          <w:lang w:eastAsia="x-none"/>
        </w:rPr>
        <w:t>vpisa zavrnitve suma (sum</w:t>
      </w:r>
      <w:r w:rsidR="00C021C1" w:rsidRPr="00C451C6">
        <w:rPr>
          <w:lang w:eastAsia="x-none"/>
        </w:rPr>
        <w:t xml:space="preserve"> na bolezen je o</w:t>
      </w:r>
      <w:r w:rsidRPr="00C451C6">
        <w:rPr>
          <w:lang w:eastAsia="x-none"/>
        </w:rPr>
        <w:t>vržen)</w:t>
      </w:r>
    </w:p>
    <w:p w:rsidR="00C021C1" w:rsidRPr="00C451C6" w:rsidRDefault="00C021C1" w:rsidP="002F4D08">
      <w:pPr>
        <w:numPr>
          <w:ilvl w:val="0"/>
          <w:numId w:val="13"/>
        </w:numPr>
        <w:rPr>
          <w:lang w:eastAsia="x-none"/>
        </w:rPr>
      </w:pPr>
      <w:r w:rsidRPr="00C451C6">
        <w:rPr>
          <w:lang w:eastAsia="x-none"/>
        </w:rPr>
        <w:t>ob potrditvi suma ali zavrnitvi suma se ta zahtevek po potrditvi/zavrnitvi umakne iz okna za komunikacijo pri zdravniku (</w:t>
      </w:r>
      <w:r w:rsidR="000B3E66" w:rsidRPr="00C451C6">
        <w:rPr>
          <w:lang w:eastAsia="x-none"/>
        </w:rPr>
        <w:t xml:space="preserve">in se vpiše </w:t>
      </w:r>
      <w:r w:rsidRPr="00C451C6">
        <w:rPr>
          <w:lang w:eastAsia="x-none"/>
        </w:rPr>
        <w:t>datum potrditve/zavrnitve)</w:t>
      </w:r>
    </w:p>
    <w:p w:rsidR="00C021C1" w:rsidRPr="00C451C6" w:rsidRDefault="00C021C1" w:rsidP="002F4D08">
      <w:pPr>
        <w:numPr>
          <w:ilvl w:val="0"/>
          <w:numId w:val="13"/>
        </w:numPr>
        <w:rPr>
          <w:lang w:eastAsia="x-none"/>
        </w:rPr>
      </w:pPr>
      <w:r w:rsidRPr="00C451C6">
        <w:rPr>
          <w:lang w:eastAsia="x-none"/>
        </w:rPr>
        <w:t>tako DMS kot zdravnik lahko pregledujeta tudi že potrjene/zavržene sume in sporočila z že vpisanimi interpretacijami (vključita npr. dodatni status zaključeni)</w:t>
      </w:r>
    </w:p>
    <w:p w:rsidR="002F4D08" w:rsidRPr="00C451C6" w:rsidRDefault="002F4D08" w:rsidP="002F4D08">
      <w:pPr>
        <w:numPr>
          <w:ilvl w:val="0"/>
          <w:numId w:val="13"/>
        </w:numPr>
        <w:rPr>
          <w:lang w:eastAsia="x-none"/>
        </w:rPr>
      </w:pPr>
      <w:r w:rsidRPr="00C451C6">
        <w:rPr>
          <w:lang w:eastAsia="x-none"/>
        </w:rPr>
        <w:t xml:space="preserve">zdravnik enostavno </w:t>
      </w:r>
      <w:r w:rsidR="00C021C1" w:rsidRPr="00C451C6">
        <w:rPr>
          <w:lang w:eastAsia="x-none"/>
        </w:rPr>
        <w:t>iz okna z zahtevki p</w:t>
      </w:r>
      <w:r w:rsidRPr="00C451C6">
        <w:rPr>
          <w:lang w:eastAsia="x-none"/>
        </w:rPr>
        <w:t>ride do okna za vpis intepretacije, besedilo se zabeleži pri o</w:t>
      </w:r>
      <w:r w:rsidR="00C021C1" w:rsidRPr="00C451C6">
        <w:rPr>
          <w:lang w:eastAsia="x-none"/>
        </w:rPr>
        <w:t>bravnavi DMS na ustreznem mestu (je na voljo ob kasnejših obiskih DMS)</w:t>
      </w:r>
    </w:p>
    <w:p w:rsidR="00C021C1" w:rsidRPr="00C451C6" w:rsidRDefault="00C021C1" w:rsidP="002F4D08">
      <w:pPr>
        <w:numPr>
          <w:ilvl w:val="0"/>
          <w:numId w:val="13"/>
        </w:numPr>
        <w:rPr>
          <w:lang w:eastAsia="x-none"/>
        </w:rPr>
      </w:pPr>
      <w:r w:rsidRPr="00C451C6">
        <w:rPr>
          <w:lang w:eastAsia="x-none"/>
        </w:rPr>
        <w:t>ob koncu vnosa interpretacije zdravnik označi, da je vnos intepretacije zaključen</w:t>
      </w:r>
    </w:p>
    <w:p w:rsidR="00C021C1" w:rsidRPr="00C451C6" w:rsidRDefault="002F4D08" w:rsidP="002F4D08">
      <w:pPr>
        <w:numPr>
          <w:ilvl w:val="0"/>
          <w:numId w:val="13"/>
        </w:numPr>
        <w:rPr>
          <w:lang w:eastAsia="x-none"/>
        </w:rPr>
      </w:pPr>
      <w:r w:rsidRPr="00C451C6">
        <w:rPr>
          <w:lang w:eastAsia="x-none"/>
        </w:rPr>
        <w:t>ob</w:t>
      </w:r>
      <w:r w:rsidR="00C021C1" w:rsidRPr="00C451C6">
        <w:rPr>
          <w:lang w:eastAsia="x-none"/>
        </w:rPr>
        <w:t xml:space="preserve"> zdravnikovem</w:t>
      </w:r>
      <w:r w:rsidRPr="00C451C6">
        <w:rPr>
          <w:lang w:eastAsia="x-none"/>
        </w:rPr>
        <w:t xml:space="preserve"> vpisu interpretacije</w:t>
      </w:r>
      <w:r w:rsidR="00C021C1" w:rsidRPr="00C451C6">
        <w:rPr>
          <w:lang w:eastAsia="x-none"/>
        </w:rPr>
        <w:t xml:space="preserve"> (vsaj en znak)</w:t>
      </w:r>
      <w:r w:rsidRPr="00C451C6">
        <w:rPr>
          <w:lang w:eastAsia="x-none"/>
        </w:rPr>
        <w:t xml:space="preserve"> </w:t>
      </w:r>
      <w:r w:rsidR="00C021C1" w:rsidRPr="00C451C6">
        <w:rPr>
          <w:lang w:eastAsia="x-none"/>
        </w:rPr>
        <w:t>se zdravniku ob poskusu zaprtja okna pokaže okno, kjer mora označiti, ali je vnos interpretacije zaključen ali ne</w:t>
      </w:r>
    </w:p>
    <w:p w:rsidR="00C021C1" w:rsidRPr="00C451C6" w:rsidRDefault="00C021C1" w:rsidP="002F4D08">
      <w:pPr>
        <w:numPr>
          <w:ilvl w:val="0"/>
          <w:numId w:val="13"/>
        </w:numPr>
        <w:rPr>
          <w:lang w:eastAsia="x-none"/>
        </w:rPr>
      </w:pPr>
      <w:r w:rsidRPr="00C451C6">
        <w:rPr>
          <w:lang w:eastAsia="x-none"/>
        </w:rPr>
        <w:t>zahtevek po vnosu interpretacije se prikazuje v oknu z zahtevki, dokler zdravnik ne označi, da je vnos zaključen</w:t>
      </w:r>
      <w:r w:rsidR="000B3E66" w:rsidRPr="00C451C6">
        <w:rPr>
          <w:lang w:eastAsia="x-none"/>
        </w:rPr>
        <w:t xml:space="preserve"> (kar lahko naredi tudi v oknu z zahtevki)</w:t>
      </w:r>
    </w:p>
    <w:p w:rsidR="00C021C1" w:rsidRPr="00C451C6" w:rsidRDefault="00C021C1" w:rsidP="00C021C1">
      <w:pPr>
        <w:numPr>
          <w:ilvl w:val="0"/>
          <w:numId w:val="13"/>
        </w:numPr>
        <w:rPr>
          <w:lang w:eastAsia="x-none"/>
        </w:rPr>
      </w:pPr>
      <w:r w:rsidRPr="00C451C6">
        <w:rPr>
          <w:lang w:eastAsia="x-none"/>
        </w:rPr>
        <w:t>tako zdravnik kot DMS lahko na enostaven način iz obvestila o zahtevku za interpretacijo (tudi, če je zaključen) prideta do besedila, ki je pri interpretaciji vnesen</w:t>
      </w:r>
      <w:r w:rsidR="000B3E66" w:rsidRPr="00C451C6">
        <w:rPr>
          <w:lang w:eastAsia="x-none"/>
        </w:rPr>
        <w:t>, če ga želita kasneje pregledati</w:t>
      </w:r>
    </w:p>
    <w:p w:rsidR="000B3E66" w:rsidRPr="00C451C6" w:rsidRDefault="000B3E66" w:rsidP="00C021C1">
      <w:pPr>
        <w:numPr>
          <w:ilvl w:val="0"/>
          <w:numId w:val="13"/>
        </w:numPr>
        <w:rPr>
          <w:lang w:eastAsia="x-none"/>
        </w:rPr>
      </w:pPr>
      <w:r w:rsidRPr="00C451C6">
        <w:rPr>
          <w:lang w:eastAsia="x-none"/>
        </w:rPr>
        <w:t>zdravnik lahko v oknu z zahtevki/priporočili pri priporočilih za napotitev označi priporočilo kot zaključeno, po tem se ne prikazuje več v oknu z zahtevki</w:t>
      </w:r>
    </w:p>
    <w:p w:rsidR="000B3E66" w:rsidRPr="00C451C6" w:rsidRDefault="000B3E66" w:rsidP="000B3E66">
      <w:pPr>
        <w:ind w:left="360"/>
        <w:rPr>
          <w:lang w:eastAsia="x-none"/>
        </w:rPr>
      </w:pPr>
    </w:p>
    <w:p w:rsidR="002F4D08" w:rsidRPr="00C451C6" w:rsidRDefault="002F4D08" w:rsidP="00911741">
      <w:pPr>
        <w:rPr>
          <w:lang w:eastAsia="x-none"/>
        </w:rPr>
      </w:pPr>
    </w:p>
    <w:p w:rsidR="00412840" w:rsidRPr="00C451C6" w:rsidRDefault="00412840" w:rsidP="007712C1">
      <w:pPr>
        <w:pStyle w:val="Naslov2"/>
        <w:rPr>
          <w:lang w:val="sl-SI"/>
        </w:rPr>
      </w:pPr>
      <w:r w:rsidRPr="00C451C6">
        <w:rPr>
          <w:lang w:val="sl-SI"/>
        </w:rPr>
        <w:t xml:space="preserve"> </w:t>
      </w:r>
      <w:bookmarkStart w:id="236" w:name="_Toc389889138"/>
      <w:r w:rsidRPr="00C451C6">
        <w:rPr>
          <w:lang w:val="sl-SI"/>
        </w:rPr>
        <w:t>Seznami in Izpisi</w:t>
      </w:r>
      <w:bookmarkEnd w:id="236"/>
    </w:p>
    <w:p w:rsidR="0058152A" w:rsidRPr="00C451C6" w:rsidRDefault="0058152A" w:rsidP="00D55ACB">
      <w:pPr>
        <w:pStyle w:val="Naslov3"/>
        <w:rPr>
          <w:lang w:val="sl-SI"/>
        </w:rPr>
      </w:pPr>
      <w:bookmarkStart w:id="237" w:name="_Toc389889139"/>
      <w:r w:rsidRPr="00C451C6">
        <w:rPr>
          <w:lang w:val="sl-SI"/>
        </w:rPr>
        <w:t>Pregled pacientov po različnih kriterijih</w:t>
      </w:r>
      <w:r w:rsidR="006E4A2C" w:rsidRPr="00C451C6">
        <w:rPr>
          <w:lang w:val="sl-SI"/>
        </w:rPr>
        <w:t xml:space="preserve"> – Evidenca RA</w:t>
      </w:r>
      <w:bookmarkEnd w:id="237"/>
    </w:p>
    <w:p w:rsidR="00F7104F" w:rsidRPr="00C451C6" w:rsidRDefault="00F7104F" w:rsidP="00F7104F">
      <w:pPr>
        <w:ind w:left="720"/>
        <w:rPr>
          <w:lang w:eastAsia="x-none"/>
        </w:rPr>
      </w:pPr>
    </w:p>
    <w:p w:rsidR="00412840" w:rsidRPr="00C451C6" w:rsidRDefault="00412840" w:rsidP="00412840">
      <w:pPr>
        <w:rPr>
          <w:lang w:eastAsia="x-none"/>
        </w:rPr>
      </w:pPr>
      <w:r w:rsidRPr="00C451C6">
        <w:rPr>
          <w:lang w:eastAsia="x-none"/>
        </w:rPr>
        <w:t>Programski paket za spremljanje dela v referenčni ambulanti mora poleg spremljanja kliničnih podatkov</w:t>
      </w:r>
      <w:r w:rsidR="00F7104F" w:rsidRPr="00C451C6">
        <w:rPr>
          <w:lang w:eastAsia="x-none"/>
        </w:rPr>
        <w:t xml:space="preserve"> in podatkov za referenčno ambulanto omogočati tudi delo z r</w:t>
      </w:r>
      <w:r w:rsidRPr="00C451C6">
        <w:rPr>
          <w:lang w:eastAsia="x-none"/>
        </w:rPr>
        <w:t xml:space="preserve">egistri bolnikov (zdravi, osebe z dejavniki tveganja in bolniki, ki imajo vsaj eno diagnozo, ki spada v katero od skupin bolezni iz poglavja </w:t>
      </w:r>
      <w:r w:rsidRPr="00C451C6">
        <w:rPr>
          <w:lang w:eastAsia="x-none"/>
        </w:rPr>
        <w:fldChar w:fldCharType="begin"/>
      </w:r>
      <w:r w:rsidRPr="00C451C6">
        <w:rPr>
          <w:lang w:eastAsia="x-none"/>
        </w:rPr>
        <w:instrText xml:space="preserve"> REF _Ref319388943 \r \h </w:instrText>
      </w:r>
      <w:r w:rsidR="00B65221" w:rsidRPr="00C451C6">
        <w:rPr>
          <w:lang w:eastAsia="x-none"/>
        </w:rPr>
        <w:instrText xml:space="preserve"> \* MERGEFORMAT </w:instrText>
      </w:r>
      <w:r w:rsidRPr="00C451C6">
        <w:rPr>
          <w:lang w:eastAsia="x-none"/>
        </w:rPr>
      </w:r>
      <w:r w:rsidRPr="00C451C6">
        <w:rPr>
          <w:lang w:eastAsia="x-none"/>
        </w:rPr>
        <w:fldChar w:fldCharType="separate"/>
      </w:r>
      <w:r w:rsidR="005A1F05" w:rsidRPr="00C451C6">
        <w:rPr>
          <w:lang w:eastAsia="x-none"/>
        </w:rPr>
        <w:t>8</w:t>
      </w:r>
      <w:r w:rsidRPr="00C451C6">
        <w:rPr>
          <w:lang w:eastAsia="x-none"/>
        </w:rPr>
        <w:fldChar w:fldCharType="end"/>
      </w:r>
      <w:r w:rsidRPr="00C451C6">
        <w:rPr>
          <w:lang w:eastAsia="x-none"/>
        </w:rPr>
        <w:t>).</w:t>
      </w:r>
    </w:p>
    <w:p w:rsidR="00412840" w:rsidRPr="00C451C6" w:rsidRDefault="00412840" w:rsidP="00412840">
      <w:pPr>
        <w:rPr>
          <w:lang w:eastAsia="x-none"/>
        </w:rPr>
      </w:pPr>
    </w:p>
    <w:p w:rsidR="00412840" w:rsidRPr="00C451C6" w:rsidRDefault="00412840" w:rsidP="00412840">
      <w:pPr>
        <w:rPr>
          <w:lang w:eastAsia="x-none"/>
        </w:rPr>
      </w:pPr>
      <w:r w:rsidRPr="00C451C6">
        <w:rPr>
          <w:lang w:eastAsia="x-none"/>
        </w:rPr>
        <w:t>Programsk</w:t>
      </w:r>
      <w:r w:rsidR="00577C37" w:rsidRPr="00C451C6">
        <w:rPr>
          <w:lang w:eastAsia="x-none"/>
        </w:rPr>
        <w:t xml:space="preserve">i paket mora omogočati pregled in </w:t>
      </w:r>
      <w:r w:rsidRPr="00C451C6">
        <w:rPr>
          <w:lang w:eastAsia="x-none"/>
        </w:rPr>
        <w:t>izvoz</w:t>
      </w:r>
      <w:r w:rsidR="00577C37" w:rsidRPr="00C451C6">
        <w:rPr>
          <w:lang w:eastAsia="x-none"/>
        </w:rPr>
        <w:t xml:space="preserve"> poimenskega seznama oseb ter izpis števila os</w:t>
      </w:r>
      <w:r w:rsidR="00736F03" w:rsidRPr="00C451C6">
        <w:rPr>
          <w:lang w:eastAsia="x-none"/>
        </w:rPr>
        <w:t>eb v seznamu za nabor pogojev, ki jih oseba lahko sestavi iz paramet</w:t>
      </w:r>
      <w:r w:rsidR="00486CF5" w:rsidRPr="00C451C6">
        <w:rPr>
          <w:lang w:eastAsia="x-none"/>
        </w:rPr>
        <w:t xml:space="preserve">rov v tabeli Šifrant parametrov. </w:t>
      </w:r>
      <w:r w:rsidR="00736F03" w:rsidRPr="00C451C6">
        <w:rPr>
          <w:lang w:eastAsia="x-none"/>
        </w:rPr>
        <w:t>Posamezne pogoje lahko med seboj poveže z logičnim IN ali z logičnim ALI.</w:t>
      </w:r>
    </w:p>
    <w:p w:rsidR="00F7455A" w:rsidRPr="00C451C6" w:rsidRDefault="00486CF5" w:rsidP="00412840">
      <w:pPr>
        <w:rPr>
          <w:lang w:eastAsia="x-none"/>
        </w:rPr>
      </w:pPr>
      <w:r w:rsidRPr="00C451C6">
        <w:rPr>
          <w:lang w:eastAsia="x-none"/>
        </w:rPr>
        <w:t>Kriteriji za izpis so tudi naslednji:</w:t>
      </w:r>
    </w:p>
    <w:p w:rsidR="00486CF5" w:rsidRPr="00C451C6" w:rsidRDefault="00486CF5" w:rsidP="00ED01FA">
      <w:pPr>
        <w:numPr>
          <w:ilvl w:val="0"/>
          <w:numId w:val="13"/>
        </w:numPr>
        <w:rPr>
          <w:lang w:eastAsia="x-none"/>
        </w:rPr>
      </w:pPr>
      <w:r w:rsidRPr="00C451C6">
        <w:rPr>
          <w:lang w:eastAsia="x-none"/>
        </w:rPr>
        <w:t>osebe brez vpisanih DT</w:t>
      </w:r>
    </w:p>
    <w:p w:rsidR="00486CF5" w:rsidRPr="00C451C6" w:rsidRDefault="00486CF5" w:rsidP="00ED01FA">
      <w:pPr>
        <w:numPr>
          <w:ilvl w:val="0"/>
          <w:numId w:val="13"/>
        </w:numPr>
        <w:rPr>
          <w:lang w:eastAsia="x-none"/>
        </w:rPr>
      </w:pPr>
      <w:r w:rsidRPr="00C451C6">
        <w:rPr>
          <w:lang w:eastAsia="x-none"/>
        </w:rPr>
        <w:t>osebe z DT</w:t>
      </w:r>
    </w:p>
    <w:p w:rsidR="00486CF5" w:rsidRPr="00C451C6" w:rsidRDefault="00486CF5" w:rsidP="00ED01FA">
      <w:pPr>
        <w:numPr>
          <w:ilvl w:val="0"/>
          <w:numId w:val="13"/>
        </w:numPr>
        <w:rPr>
          <w:lang w:eastAsia="x-none"/>
        </w:rPr>
      </w:pPr>
      <w:r w:rsidRPr="00C451C6">
        <w:rPr>
          <w:lang w:eastAsia="x-none"/>
        </w:rPr>
        <w:t>osebe z določeno kronično boleznijo</w:t>
      </w:r>
    </w:p>
    <w:p w:rsidR="00486CF5" w:rsidRPr="00C451C6" w:rsidRDefault="00486CF5" w:rsidP="00ED01FA">
      <w:pPr>
        <w:numPr>
          <w:ilvl w:val="0"/>
          <w:numId w:val="13"/>
        </w:numPr>
        <w:rPr>
          <w:lang w:eastAsia="x-none"/>
        </w:rPr>
      </w:pPr>
      <w:r w:rsidRPr="00C451C6">
        <w:rPr>
          <w:lang w:eastAsia="x-none"/>
        </w:rPr>
        <w:t>osebe, ki imajo vpisan predviden datum naslednjega obiska v obdobju od-do</w:t>
      </w:r>
    </w:p>
    <w:p w:rsidR="00486CF5" w:rsidRPr="00C451C6" w:rsidRDefault="00486CF5" w:rsidP="00ED01FA">
      <w:pPr>
        <w:numPr>
          <w:ilvl w:val="0"/>
          <w:numId w:val="13"/>
        </w:numPr>
        <w:rPr>
          <w:lang w:eastAsia="x-none"/>
        </w:rPr>
      </w:pPr>
      <w:r w:rsidRPr="00C451C6">
        <w:rPr>
          <w:lang w:eastAsia="x-none"/>
        </w:rPr>
        <w:lastRenderedPageBreak/>
        <w:t>osebe, ki nimajo vpisanega predvidenega datuma naslednjega obiska</w:t>
      </w:r>
    </w:p>
    <w:p w:rsidR="00486CF5" w:rsidRPr="00C451C6" w:rsidRDefault="00486CF5" w:rsidP="00ED01FA">
      <w:pPr>
        <w:numPr>
          <w:ilvl w:val="0"/>
          <w:numId w:val="13"/>
        </w:numPr>
        <w:rPr>
          <w:lang w:eastAsia="x-none"/>
        </w:rPr>
      </w:pPr>
      <w:r w:rsidRPr="00C451C6">
        <w:rPr>
          <w:lang w:eastAsia="x-none"/>
        </w:rPr>
        <w:t xml:space="preserve">osebe z določenim kliničnim znakom (diastolični </w:t>
      </w:r>
      <w:r w:rsidR="00F2432B" w:rsidRPr="00C451C6">
        <w:rPr>
          <w:lang w:eastAsia="x-none"/>
        </w:rPr>
        <w:t>tlak</w:t>
      </w:r>
      <w:r w:rsidRPr="00C451C6">
        <w:rPr>
          <w:lang w:eastAsia="x-none"/>
        </w:rPr>
        <w:t xml:space="preserve">, sistolični </w:t>
      </w:r>
      <w:r w:rsidR="00F2432B" w:rsidRPr="00C451C6">
        <w:rPr>
          <w:lang w:eastAsia="x-none"/>
        </w:rPr>
        <w:t>tlak</w:t>
      </w:r>
      <w:r w:rsidRPr="00C451C6">
        <w:rPr>
          <w:lang w:eastAsia="x-none"/>
        </w:rPr>
        <w:t>, vrednost sladkorja, holesterol) v določenem rangu (večje od in/ali manjše od)</w:t>
      </w:r>
    </w:p>
    <w:p w:rsidR="00486CF5" w:rsidRPr="00C451C6" w:rsidRDefault="00486CF5" w:rsidP="00ED01FA">
      <w:pPr>
        <w:numPr>
          <w:ilvl w:val="0"/>
          <w:numId w:val="13"/>
        </w:numPr>
        <w:rPr>
          <w:lang w:eastAsia="x-none"/>
        </w:rPr>
      </w:pPr>
      <w:r w:rsidRPr="00C451C6">
        <w:rPr>
          <w:lang w:eastAsia="x-none"/>
        </w:rPr>
        <w:t>Osebe z vpisano napotitvijo na določeno delavnico Cindi</w:t>
      </w:r>
    </w:p>
    <w:p w:rsidR="00486CF5" w:rsidRPr="00C451C6" w:rsidRDefault="00486CF5" w:rsidP="00ED01FA">
      <w:pPr>
        <w:numPr>
          <w:ilvl w:val="0"/>
          <w:numId w:val="13"/>
        </w:numPr>
        <w:rPr>
          <w:lang w:eastAsia="x-none"/>
        </w:rPr>
      </w:pPr>
      <w:r w:rsidRPr="00C451C6">
        <w:rPr>
          <w:lang w:eastAsia="x-none"/>
        </w:rPr>
        <w:t>ostali kriteriji iz Šifranta parametrov</w:t>
      </w:r>
    </w:p>
    <w:p w:rsidR="00147A75" w:rsidRPr="00C451C6" w:rsidRDefault="00147A75" w:rsidP="00412840">
      <w:pPr>
        <w:rPr>
          <w:lang w:eastAsia="x-none"/>
        </w:rPr>
      </w:pPr>
    </w:p>
    <w:p w:rsidR="00147A75" w:rsidRPr="00C451C6" w:rsidRDefault="00147A75" w:rsidP="00412840">
      <w:pPr>
        <w:rPr>
          <w:lang w:eastAsia="x-none"/>
        </w:rPr>
      </w:pPr>
    </w:p>
    <w:p w:rsidR="00736F03" w:rsidRPr="00C451C6" w:rsidRDefault="00F54F57" w:rsidP="00412840">
      <w:pPr>
        <w:rPr>
          <w:lang w:eastAsia="x-none"/>
        </w:rPr>
      </w:pPr>
      <w:r w:rsidRPr="00C451C6">
        <w:rPr>
          <w:lang w:eastAsia="x-none"/>
        </w:rPr>
        <w:t>D</w:t>
      </w:r>
      <w:r w:rsidR="00736F03" w:rsidRPr="00C451C6">
        <w:rPr>
          <w:lang w:eastAsia="x-none"/>
        </w:rPr>
        <w:t xml:space="preserve">oločene nabore kriterijev </w:t>
      </w:r>
      <w:r w:rsidRPr="00C451C6">
        <w:rPr>
          <w:lang w:eastAsia="x-none"/>
        </w:rPr>
        <w:t xml:space="preserve">lahko </w:t>
      </w:r>
      <w:r w:rsidR="00486CF5" w:rsidRPr="00C451C6">
        <w:rPr>
          <w:lang w:eastAsia="x-none"/>
        </w:rPr>
        <w:t xml:space="preserve">uporabnik </w:t>
      </w:r>
      <w:r w:rsidR="00736F03" w:rsidRPr="00C451C6">
        <w:rPr>
          <w:lang w:eastAsia="x-none"/>
        </w:rPr>
        <w:t xml:space="preserve">shrani </w:t>
      </w:r>
      <w:r w:rsidR="00486CF5" w:rsidRPr="00C451C6">
        <w:rPr>
          <w:lang w:eastAsia="x-none"/>
        </w:rPr>
        <w:t xml:space="preserve">med svoje "priljubljene" izpise </w:t>
      </w:r>
      <w:r w:rsidR="00736F03" w:rsidRPr="00C451C6">
        <w:rPr>
          <w:lang w:eastAsia="x-none"/>
        </w:rPr>
        <w:t>in si tako pripravi kriterije za izpis</w:t>
      </w:r>
      <w:r w:rsidR="00486CF5" w:rsidRPr="00C451C6">
        <w:rPr>
          <w:lang w:eastAsia="x-none"/>
        </w:rPr>
        <w:t>e, ki jih bo večkrat uporabljal</w:t>
      </w:r>
      <w:r w:rsidR="00736F03" w:rsidRPr="00C451C6">
        <w:rPr>
          <w:lang w:eastAsia="x-none"/>
        </w:rPr>
        <w:t>.</w:t>
      </w:r>
      <w:r w:rsidR="00F7455A" w:rsidRPr="00C451C6">
        <w:rPr>
          <w:lang w:eastAsia="x-none"/>
        </w:rPr>
        <w:t xml:space="preserve">  S poimenovanjem določenih naborov kriterijev lahko poizvedbe </w:t>
      </w:r>
      <w:r w:rsidR="00486CF5" w:rsidRPr="00C451C6">
        <w:rPr>
          <w:lang w:eastAsia="x-none"/>
        </w:rPr>
        <w:t xml:space="preserve">kadarkoli </w:t>
      </w:r>
      <w:r w:rsidR="00F7455A" w:rsidRPr="00C451C6">
        <w:rPr>
          <w:lang w:eastAsia="x-none"/>
        </w:rPr>
        <w:t xml:space="preserve">izvede na obstoječem naboru bolnikov. </w:t>
      </w:r>
      <w:r w:rsidR="00486CF5" w:rsidRPr="00C451C6">
        <w:rPr>
          <w:lang w:eastAsia="x-none"/>
        </w:rPr>
        <w:t xml:space="preserve"> Npr. "Osebe z DT in sist</w:t>
      </w:r>
      <w:r w:rsidR="00912964" w:rsidRPr="00C451C6">
        <w:rPr>
          <w:lang w:eastAsia="x-none"/>
        </w:rPr>
        <w:t>o</w:t>
      </w:r>
      <w:r w:rsidR="00486CF5" w:rsidRPr="00C451C6">
        <w:rPr>
          <w:lang w:eastAsia="x-none"/>
        </w:rPr>
        <w:t xml:space="preserve">ličnim </w:t>
      </w:r>
      <w:r w:rsidR="00F2432B" w:rsidRPr="00C451C6">
        <w:rPr>
          <w:lang w:eastAsia="x-none"/>
        </w:rPr>
        <w:t>tlak</w:t>
      </w:r>
      <w:r w:rsidR="00486CF5" w:rsidRPr="00C451C6">
        <w:rPr>
          <w:lang w:eastAsia="x-none"/>
        </w:rPr>
        <w:t>om nad 150).</w:t>
      </w:r>
    </w:p>
    <w:p w:rsidR="00486CF5" w:rsidRPr="00C451C6" w:rsidRDefault="00486CF5" w:rsidP="00412840">
      <w:pPr>
        <w:rPr>
          <w:lang w:eastAsia="x-none"/>
        </w:rPr>
      </w:pPr>
      <w:r w:rsidRPr="00C451C6">
        <w:rPr>
          <w:lang w:eastAsia="x-none"/>
        </w:rPr>
        <w:t xml:space="preserve">Uporabnik lahko torej izbere izpis iz svojega seznama priljubljenih izpisov, z izborom se mu odpre okno za vpis kriterijev, kjer so kriteriji priljubljenega izpisa že vpisani. Poizvedbo lahko takoj požene </w:t>
      </w:r>
      <w:r w:rsidR="005A1643" w:rsidRPr="00C451C6">
        <w:rPr>
          <w:lang w:eastAsia="x-none"/>
        </w:rPr>
        <w:t>ali kriterij</w:t>
      </w:r>
      <w:r w:rsidR="004B4DF7" w:rsidRPr="00C451C6">
        <w:rPr>
          <w:lang w:eastAsia="x-none"/>
        </w:rPr>
        <w:t>e predhodno še spremeni</w:t>
      </w:r>
      <w:r w:rsidR="005A1643" w:rsidRPr="00C451C6">
        <w:rPr>
          <w:lang w:eastAsia="x-none"/>
        </w:rPr>
        <w:t>.</w:t>
      </w:r>
    </w:p>
    <w:p w:rsidR="00736F03" w:rsidRPr="00C451C6" w:rsidRDefault="00736F03" w:rsidP="00412840">
      <w:pPr>
        <w:rPr>
          <w:lang w:eastAsia="x-none"/>
        </w:rPr>
      </w:pPr>
    </w:p>
    <w:p w:rsidR="00736F03" w:rsidRPr="00C451C6" w:rsidRDefault="00736F03" w:rsidP="00412840">
      <w:pPr>
        <w:rPr>
          <w:lang w:eastAsia="x-none"/>
        </w:rPr>
      </w:pPr>
      <w:r w:rsidRPr="00C451C6">
        <w:rPr>
          <w:lang w:eastAsia="x-none"/>
        </w:rPr>
        <w:t>Nekaj primerov izpisov, k</w:t>
      </w:r>
      <w:r w:rsidR="00060CE9" w:rsidRPr="00C451C6">
        <w:rPr>
          <w:lang w:eastAsia="x-none"/>
        </w:rPr>
        <w:t xml:space="preserve">i se bodo pogosteje uporabljali in jih mora programska </w:t>
      </w:r>
      <w:r w:rsidR="0029699B" w:rsidRPr="00C451C6">
        <w:rPr>
          <w:lang w:eastAsia="x-none"/>
        </w:rPr>
        <w:t>o</w:t>
      </w:r>
      <w:r w:rsidR="00060CE9" w:rsidRPr="00C451C6">
        <w:rPr>
          <w:lang w:eastAsia="x-none"/>
        </w:rPr>
        <w:t>prema omogočiti:</w:t>
      </w:r>
    </w:p>
    <w:p w:rsidR="00412840" w:rsidRPr="00C451C6" w:rsidRDefault="00577C37" w:rsidP="00ED01FA">
      <w:pPr>
        <w:numPr>
          <w:ilvl w:val="0"/>
          <w:numId w:val="5"/>
        </w:numPr>
        <w:rPr>
          <w:lang w:eastAsia="x-none"/>
        </w:rPr>
      </w:pPr>
      <w:r w:rsidRPr="00C451C6">
        <w:rPr>
          <w:lang w:eastAsia="x-none"/>
        </w:rPr>
        <w:t xml:space="preserve">vse opredeljene osebe v ambulanti (osebe, ki imajo za osebnega </w:t>
      </w:r>
      <w:r w:rsidR="0029699B" w:rsidRPr="00C451C6">
        <w:rPr>
          <w:lang w:eastAsia="x-none"/>
        </w:rPr>
        <w:t xml:space="preserve">zdravnika </w:t>
      </w:r>
      <w:r w:rsidRPr="00C451C6">
        <w:rPr>
          <w:lang w:eastAsia="x-none"/>
        </w:rPr>
        <w:t>nosilca RA)</w:t>
      </w:r>
    </w:p>
    <w:p w:rsidR="00577C37" w:rsidRPr="00C451C6" w:rsidRDefault="00577C37" w:rsidP="00ED01FA">
      <w:pPr>
        <w:numPr>
          <w:ilvl w:val="0"/>
          <w:numId w:val="5"/>
        </w:numPr>
        <w:rPr>
          <w:lang w:eastAsia="x-none"/>
        </w:rPr>
      </w:pPr>
      <w:r w:rsidRPr="00C451C6">
        <w:rPr>
          <w:lang w:eastAsia="x-none"/>
        </w:rPr>
        <w:t>vse zdrave opredeljene osebe – osebe, ki so že opravile preventivni pregled</w:t>
      </w:r>
      <w:r w:rsidR="009B0063" w:rsidRPr="00C451C6">
        <w:rPr>
          <w:lang w:eastAsia="x-none"/>
        </w:rPr>
        <w:t>,</w:t>
      </w:r>
      <w:r w:rsidRPr="00C451C6">
        <w:rPr>
          <w:lang w:eastAsia="x-none"/>
        </w:rPr>
        <w:t xml:space="preserve"> pa nismo pri pregledu odkrili nobenega dejavnika tveganja</w:t>
      </w:r>
    </w:p>
    <w:p w:rsidR="00577C37" w:rsidRPr="00C451C6" w:rsidRDefault="00577C37" w:rsidP="00ED01FA">
      <w:pPr>
        <w:numPr>
          <w:ilvl w:val="0"/>
          <w:numId w:val="5"/>
        </w:numPr>
        <w:rPr>
          <w:lang w:eastAsia="x-none"/>
        </w:rPr>
      </w:pPr>
      <w:r w:rsidRPr="00C451C6">
        <w:rPr>
          <w:lang w:eastAsia="x-none"/>
        </w:rPr>
        <w:t>vse osebe z dejavniki tveganja – osebe, ki smo jim pri opravljenem preventivnem pregledu našli vsaj enega od de</w:t>
      </w:r>
      <w:r w:rsidR="00060CE9" w:rsidRPr="00C451C6">
        <w:rPr>
          <w:lang w:eastAsia="x-none"/>
        </w:rPr>
        <w:t>javnikov tveganja</w:t>
      </w:r>
      <w:r w:rsidRPr="00C451C6">
        <w:rPr>
          <w:lang w:eastAsia="x-none"/>
        </w:rPr>
        <w:t xml:space="preserve">, nimajo pa nobene </w:t>
      </w:r>
      <w:r w:rsidR="00060CE9" w:rsidRPr="00C451C6">
        <w:rPr>
          <w:lang w:eastAsia="x-none"/>
        </w:rPr>
        <w:t>kroničn</w:t>
      </w:r>
      <w:r w:rsidR="0029699B" w:rsidRPr="00C451C6">
        <w:rPr>
          <w:lang w:eastAsia="x-none"/>
        </w:rPr>
        <w:t>e</w:t>
      </w:r>
      <w:r w:rsidR="00060CE9" w:rsidRPr="00C451C6">
        <w:rPr>
          <w:lang w:eastAsia="x-none"/>
        </w:rPr>
        <w:t xml:space="preserve"> d</w:t>
      </w:r>
      <w:r w:rsidRPr="00C451C6">
        <w:rPr>
          <w:lang w:eastAsia="x-none"/>
        </w:rPr>
        <w:t>iagnoz</w:t>
      </w:r>
      <w:r w:rsidR="0029699B" w:rsidRPr="00C451C6">
        <w:rPr>
          <w:lang w:eastAsia="x-none"/>
        </w:rPr>
        <w:t>e</w:t>
      </w:r>
      <w:r w:rsidRPr="00C451C6">
        <w:rPr>
          <w:lang w:eastAsia="x-none"/>
        </w:rPr>
        <w:t>)</w:t>
      </w:r>
    </w:p>
    <w:p w:rsidR="009E777F" w:rsidRPr="00C451C6" w:rsidRDefault="00577C37" w:rsidP="00ED01FA">
      <w:pPr>
        <w:numPr>
          <w:ilvl w:val="0"/>
          <w:numId w:val="5"/>
        </w:numPr>
        <w:rPr>
          <w:lang w:eastAsia="x-none"/>
        </w:rPr>
      </w:pPr>
      <w:r w:rsidRPr="00C451C6">
        <w:rPr>
          <w:lang w:eastAsia="x-none"/>
        </w:rPr>
        <w:t xml:space="preserve">vsi kronični bolniki – bolniki, ki imajo vpisano vsaj eno izmed diagnoz iz poglavja </w:t>
      </w:r>
      <w:r w:rsidRPr="00C451C6">
        <w:rPr>
          <w:lang w:eastAsia="x-none"/>
        </w:rPr>
        <w:fldChar w:fldCharType="begin"/>
      </w:r>
      <w:r w:rsidRPr="00C451C6">
        <w:rPr>
          <w:lang w:eastAsia="x-none"/>
        </w:rPr>
        <w:instrText xml:space="preserve"> REF _Ref319388943 \r \h </w:instrText>
      </w:r>
      <w:r w:rsidR="00B65221" w:rsidRPr="00C451C6">
        <w:rPr>
          <w:lang w:eastAsia="x-none"/>
        </w:rPr>
        <w:instrText xml:space="preserve"> \* MERGEFORMAT </w:instrText>
      </w:r>
      <w:r w:rsidRPr="00C451C6">
        <w:rPr>
          <w:lang w:eastAsia="x-none"/>
        </w:rPr>
      </w:r>
      <w:r w:rsidRPr="00C451C6">
        <w:rPr>
          <w:lang w:eastAsia="x-none"/>
        </w:rPr>
        <w:fldChar w:fldCharType="separate"/>
      </w:r>
      <w:r w:rsidR="005A1F05" w:rsidRPr="00C451C6">
        <w:rPr>
          <w:lang w:eastAsia="x-none"/>
        </w:rPr>
        <w:t>8</w:t>
      </w:r>
      <w:r w:rsidRPr="00C451C6">
        <w:rPr>
          <w:lang w:eastAsia="x-none"/>
        </w:rPr>
        <w:fldChar w:fldCharType="end"/>
      </w:r>
      <w:r w:rsidRPr="00C451C6">
        <w:rPr>
          <w:lang w:eastAsia="x-none"/>
        </w:rPr>
        <w:t>. Če ima bolnik več diagnoz iz iste ali iz več skupin, se kljub temu v seznamu in pri štetju prikaže /upošteva samo enkrat.</w:t>
      </w:r>
    </w:p>
    <w:p w:rsidR="00337FB2" w:rsidRPr="00C451C6" w:rsidRDefault="00B9166D" w:rsidP="00ED01FA">
      <w:pPr>
        <w:numPr>
          <w:ilvl w:val="0"/>
          <w:numId w:val="5"/>
        </w:numPr>
        <w:rPr>
          <w:lang w:eastAsia="x-none"/>
        </w:rPr>
      </w:pPr>
      <w:r w:rsidRPr="00C451C6">
        <w:rPr>
          <w:lang w:eastAsia="x-none"/>
        </w:rPr>
        <w:t xml:space="preserve">bolniki iz posameznega registra – za vsako od skupin bolezni </w:t>
      </w:r>
      <w:r w:rsidR="00874A3C" w:rsidRPr="00C451C6">
        <w:rPr>
          <w:lang w:eastAsia="x-none"/>
        </w:rPr>
        <w:t xml:space="preserve">iz poglavja </w:t>
      </w:r>
      <w:r w:rsidR="00874A3C" w:rsidRPr="00C451C6">
        <w:rPr>
          <w:lang w:eastAsia="x-none"/>
        </w:rPr>
        <w:fldChar w:fldCharType="begin"/>
      </w:r>
      <w:r w:rsidR="00874A3C" w:rsidRPr="00C451C6">
        <w:rPr>
          <w:lang w:eastAsia="x-none"/>
        </w:rPr>
        <w:instrText xml:space="preserve"> REF _Ref319388943 \r \h  \* MERGEFORMAT </w:instrText>
      </w:r>
      <w:r w:rsidR="00874A3C" w:rsidRPr="00C451C6">
        <w:rPr>
          <w:lang w:eastAsia="x-none"/>
        </w:rPr>
      </w:r>
      <w:r w:rsidR="00874A3C" w:rsidRPr="00C451C6">
        <w:rPr>
          <w:lang w:eastAsia="x-none"/>
        </w:rPr>
        <w:fldChar w:fldCharType="separate"/>
      </w:r>
      <w:r w:rsidR="005A1F05" w:rsidRPr="00C451C6">
        <w:rPr>
          <w:lang w:eastAsia="x-none"/>
        </w:rPr>
        <w:t>8</w:t>
      </w:r>
      <w:r w:rsidR="00874A3C" w:rsidRPr="00C451C6">
        <w:rPr>
          <w:lang w:eastAsia="x-none"/>
        </w:rPr>
        <w:fldChar w:fldCharType="end"/>
      </w:r>
      <w:r w:rsidR="00874A3C" w:rsidRPr="00C451C6">
        <w:rPr>
          <w:lang w:eastAsia="x-none"/>
        </w:rPr>
        <w:t xml:space="preserve"> </w:t>
      </w:r>
      <w:r w:rsidRPr="00C451C6">
        <w:rPr>
          <w:lang w:eastAsia="x-none"/>
        </w:rPr>
        <w:t>(Astma, KOPB, Sladkorna bolezen, Arterijska hipertenzija</w:t>
      </w:r>
      <w:r w:rsidR="00177534" w:rsidRPr="00C451C6">
        <w:rPr>
          <w:lang w:eastAsia="x-none"/>
        </w:rPr>
        <w:t xml:space="preserve"> …</w:t>
      </w:r>
      <w:r w:rsidRPr="00C451C6">
        <w:rPr>
          <w:lang w:eastAsia="x-none"/>
        </w:rPr>
        <w:t>)</w:t>
      </w:r>
      <w:r w:rsidR="00B45CD8" w:rsidRPr="00C451C6">
        <w:rPr>
          <w:lang w:eastAsia="x-none"/>
        </w:rPr>
        <w:t xml:space="preserve">, možna </w:t>
      </w:r>
      <w:r w:rsidR="00177534" w:rsidRPr="00C451C6">
        <w:rPr>
          <w:lang w:eastAsia="x-none"/>
        </w:rPr>
        <w:t xml:space="preserve">mora biti </w:t>
      </w:r>
      <w:r w:rsidR="00B45CD8" w:rsidRPr="00C451C6">
        <w:rPr>
          <w:lang w:eastAsia="x-none"/>
        </w:rPr>
        <w:t>izbira več registrov hkrati</w:t>
      </w:r>
    </w:p>
    <w:p w:rsidR="00F54F57" w:rsidRPr="00C451C6" w:rsidRDefault="00F54F57" w:rsidP="00ED01FA">
      <w:pPr>
        <w:numPr>
          <w:ilvl w:val="0"/>
          <w:numId w:val="5"/>
        </w:numPr>
        <w:rPr>
          <w:lang w:eastAsia="x-none"/>
        </w:rPr>
      </w:pPr>
      <w:r w:rsidRPr="00C451C6">
        <w:rPr>
          <w:lang w:eastAsia="x-none"/>
        </w:rPr>
        <w:t>Kronični bolniki, ki so imeli zadnji datum obiska v določenem obdobju (npr. pred več kot letom dni).</w:t>
      </w:r>
    </w:p>
    <w:p w:rsidR="00060CE9" w:rsidRPr="00C451C6" w:rsidRDefault="00060CE9" w:rsidP="00ED01FA">
      <w:pPr>
        <w:numPr>
          <w:ilvl w:val="0"/>
          <w:numId w:val="5"/>
        </w:numPr>
        <w:rPr>
          <w:lang w:eastAsia="x-none"/>
        </w:rPr>
      </w:pPr>
      <w:r w:rsidRPr="00C451C6">
        <w:rPr>
          <w:lang w:eastAsia="x-none"/>
        </w:rPr>
        <w:t xml:space="preserve">Osebe, ki imajo predviden datum kontrolnega pregleda v </w:t>
      </w:r>
      <w:r w:rsidR="00177534" w:rsidRPr="00C451C6">
        <w:rPr>
          <w:lang w:eastAsia="x-none"/>
        </w:rPr>
        <w:t xml:space="preserve">določenem </w:t>
      </w:r>
      <w:r w:rsidRPr="00C451C6">
        <w:rPr>
          <w:lang w:eastAsia="x-none"/>
        </w:rPr>
        <w:t>obdobju</w:t>
      </w:r>
    </w:p>
    <w:p w:rsidR="00F54F57" w:rsidRPr="00C451C6" w:rsidRDefault="00F54F57" w:rsidP="00D55ACB">
      <w:pPr>
        <w:rPr>
          <w:lang w:eastAsia="x-none"/>
        </w:rPr>
      </w:pPr>
    </w:p>
    <w:p w:rsidR="00634C0A" w:rsidRPr="00C451C6" w:rsidRDefault="00634C0A" w:rsidP="00D55ACB">
      <w:pPr>
        <w:rPr>
          <w:lang w:eastAsia="x-none"/>
        </w:rPr>
      </w:pPr>
    </w:p>
    <w:p w:rsidR="00634C0A" w:rsidRPr="00C451C6" w:rsidRDefault="00634C0A" w:rsidP="00D55ACB">
      <w:pPr>
        <w:rPr>
          <w:lang w:eastAsia="x-none"/>
        </w:rPr>
      </w:pPr>
      <w:r w:rsidRPr="00C451C6">
        <w:rPr>
          <w:lang w:eastAsia="x-none"/>
        </w:rPr>
        <w:t>Program mora izpisati število zadetkov.</w:t>
      </w:r>
    </w:p>
    <w:p w:rsidR="00F54F57" w:rsidRPr="00C451C6" w:rsidRDefault="00F54F57" w:rsidP="00D55ACB">
      <w:pPr>
        <w:rPr>
          <w:lang w:eastAsia="x-none"/>
        </w:rPr>
      </w:pPr>
      <w:r w:rsidRPr="00C451C6">
        <w:rPr>
          <w:lang w:eastAsia="x-none"/>
        </w:rPr>
        <w:t>Seznam vsebuje stolpce:</w:t>
      </w:r>
    </w:p>
    <w:p w:rsidR="00F54F57" w:rsidRPr="00C451C6" w:rsidRDefault="005F5450" w:rsidP="00D55ACB">
      <w:pPr>
        <w:rPr>
          <w:lang w:eastAsia="x-none"/>
        </w:rPr>
      </w:pPr>
      <w:r w:rsidRPr="00C451C6">
        <w:rPr>
          <w:lang w:eastAsia="x-none"/>
        </w:rPr>
        <w:t xml:space="preserve">Zaporedna številka, </w:t>
      </w:r>
      <w:r w:rsidR="00F54F57" w:rsidRPr="00C451C6">
        <w:rPr>
          <w:lang w:eastAsia="x-none"/>
        </w:rPr>
        <w:t>ZZZS številka,</w:t>
      </w:r>
      <w:r w:rsidR="005A1643" w:rsidRPr="00C451C6">
        <w:rPr>
          <w:lang w:eastAsia="x-none"/>
        </w:rPr>
        <w:t xml:space="preserve"> </w:t>
      </w:r>
      <w:r w:rsidR="00F54F57" w:rsidRPr="00C451C6">
        <w:rPr>
          <w:lang w:eastAsia="x-none"/>
        </w:rPr>
        <w:t xml:space="preserve"> ime in priimek, </w:t>
      </w:r>
      <w:r w:rsidR="00E7277E" w:rsidRPr="00C451C6">
        <w:rPr>
          <w:lang w:eastAsia="x-none"/>
        </w:rPr>
        <w:t xml:space="preserve">Rojstni datum, Starost, </w:t>
      </w:r>
      <w:r w:rsidR="00F54F57" w:rsidRPr="00C451C6">
        <w:rPr>
          <w:lang w:eastAsia="x-none"/>
        </w:rPr>
        <w:t xml:space="preserve">naslov, poštna številka in pošta, </w:t>
      </w:r>
      <w:r w:rsidR="0058152A" w:rsidRPr="00C451C6">
        <w:rPr>
          <w:lang w:eastAsia="x-none"/>
        </w:rPr>
        <w:t>kontaktni podatki osebe ali zakonitega zastopnika (</w:t>
      </w:r>
      <w:r w:rsidR="00F54F57" w:rsidRPr="00C451C6">
        <w:rPr>
          <w:lang w:eastAsia="x-none"/>
        </w:rPr>
        <w:t>telefon, elektronski naslov</w:t>
      </w:r>
      <w:r w:rsidR="0058152A" w:rsidRPr="00C451C6">
        <w:rPr>
          <w:lang w:eastAsia="x-none"/>
        </w:rPr>
        <w:t xml:space="preserve">), </w:t>
      </w:r>
      <w:r w:rsidR="00E7277E" w:rsidRPr="00C451C6">
        <w:rPr>
          <w:lang w:eastAsia="x-none"/>
        </w:rPr>
        <w:t xml:space="preserve">Spol, Št. Kartona, </w:t>
      </w:r>
      <w:r w:rsidR="0058152A" w:rsidRPr="00C451C6">
        <w:rPr>
          <w:lang w:eastAsia="x-none"/>
        </w:rPr>
        <w:t>zadnji datum obiska pri DMS, zadnji datum obiska pri zdravniku</w:t>
      </w:r>
      <w:r w:rsidR="005A1643" w:rsidRPr="00C451C6">
        <w:rPr>
          <w:lang w:eastAsia="x-none"/>
        </w:rPr>
        <w:t>, predvideni naslednji datum obiska, izbrani zdravnik</w:t>
      </w:r>
      <w:r w:rsidR="00307FF6" w:rsidRPr="00C451C6">
        <w:rPr>
          <w:lang w:eastAsia="x-none"/>
        </w:rPr>
        <w:t>, Diagnoze, Naziv diagnoz, % ogr</w:t>
      </w:r>
      <w:r w:rsidR="00EB6453" w:rsidRPr="00C451C6">
        <w:rPr>
          <w:lang w:eastAsia="x-none"/>
        </w:rPr>
        <w:t xml:space="preserve">oženosti </w:t>
      </w:r>
      <w:r w:rsidR="00EB6453" w:rsidRPr="00C451C6">
        <w:rPr>
          <w:lang w:eastAsia="x-none"/>
        </w:rPr>
        <w:lastRenderedPageBreak/>
        <w:t>SŽO</w:t>
      </w:r>
      <w:r w:rsidR="00307FF6" w:rsidRPr="00C451C6">
        <w:rPr>
          <w:lang w:eastAsia="x-none"/>
        </w:rPr>
        <w:t xml:space="preserve">, </w:t>
      </w:r>
      <w:r w:rsidR="00E7277E" w:rsidRPr="00C451C6">
        <w:rPr>
          <w:lang w:eastAsia="x-none"/>
        </w:rPr>
        <w:t>Družinska obremenjenost SŽB</w:t>
      </w:r>
      <w:r w:rsidR="006B63D8" w:rsidRPr="00C451C6">
        <w:rPr>
          <w:lang w:eastAsia="x-none"/>
        </w:rPr>
        <w:t xml:space="preserve">, </w:t>
      </w:r>
      <w:r w:rsidR="00634C0A" w:rsidRPr="00C451C6">
        <w:rPr>
          <w:lang w:eastAsia="x-none"/>
        </w:rPr>
        <w:t>Ocena prehranjenosti</w:t>
      </w:r>
      <w:r w:rsidR="006B63D8" w:rsidRPr="00C451C6">
        <w:rPr>
          <w:lang w:eastAsia="x-none"/>
        </w:rPr>
        <w:t xml:space="preserve">, </w:t>
      </w:r>
      <w:r w:rsidR="00634C0A" w:rsidRPr="00C451C6">
        <w:rPr>
          <w:lang w:eastAsia="x-none"/>
        </w:rPr>
        <w:t>Status telesne dejavnosti</w:t>
      </w:r>
      <w:r w:rsidR="006B63D8" w:rsidRPr="00C451C6">
        <w:rPr>
          <w:lang w:eastAsia="x-none"/>
        </w:rPr>
        <w:t xml:space="preserve">, </w:t>
      </w:r>
      <w:r w:rsidR="00634C0A" w:rsidRPr="00C451C6">
        <w:rPr>
          <w:lang w:eastAsia="x-none"/>
        </w:rPr>
        <w:t>Pivski status</w:t>
      </w:r>
      <w:r w:rsidR="006B63D8" w:rsidRPr="00C451C6">
        <w:rPr>
          <w:lang w:eastAsia="x-none"/>
        </w:rPr>
        <w:t>,</w:t>
      </w:r>
      <w:r w:rsidR="00801A99" w:rsidRPr="00C451C6">
        <w:rPr>
          <w:lang w:eastAsia="x-none"/>
        </w:rPr>
        <w:t xml:space="preserve"> </w:t>
      </w:r>
      <w:r w:rsidR="00707D18" w:rsidRPr="00C451C6">
        <w:rPr>
          <w:lang w:eastAsia="x-none"/>
        </w:rPr>
        <w:t xml:space="preserve">Stopnja </w:t>
      </w:r>
      <w:r w:rsidR="00634C0A" w:rsidRPr="00C451C6">
        <w:rPr>
          <w:lang w:eastAsia="x-none"/>
        </w:rPr>
        <w:t>ogroženosti</w:t>
      </w:r>
      <w:r w:rsidR="00307FF6" w:rsidRPr="00C451C6">
        <w:rPr>
          <w:lang w:eastAsia="x-none"/>
        </w:rPr>
        <w:t xml:space="preserve"> za kronične bolezni (iz poglavja </w:t>
      </w:r>
      <w:r w:rsidR="00307FF6" w:rsidRPr="00C451C6">
        <w:rPr>
          <w:lang w:eastAsia="x-none"/>
        </w:rPr>
        <w:fldChar w:fldCharType="begin"/>
      </w:r>
      <w:r w:rsidR="00307FF6" w:rsidRPr="00C451C6">
        <w:rPr>
          <w:lang w:eastAsia="x-none"/>
        </w:rPr>
        <w:instrText xml:space="preserve"> REF _Ref388769537 \r \h </w:instrText>
      </w:r>
      <w:r w:rsidR="00EB6453" w:rsidRPr="00C451C6">
        <w:rPr>
          <w:lang w:eastAsia="x-none"/>
        </w:rPr>
        <w:instrText xml:space="preserve"> \* MERGEFORMAT </w:instrText>
      </w:r>
      <w:r w:rsidR="00307FF6" w:rsidRPr="00C451C6">
        <w:rPr>
          <w:lang w:eastAsia="x-none"/>
        </w:rPr>
      </w:r>
      <w:r w:rsidR="00307FF6" w:rsidRPr="00C451C6">
        <w:rPr>
          <w:lang w:eastAsia="x-none"/>
        </w:rPr>
        <w:fldChar w:fldCharType="separate"/>
      </w:r>
      <w:r w:rsidR="005A1F05" w:rsidRPr="00C451C6">
        <w:rPr>
          <w:lang w:eastAsia="x-none"/>
        </w:rPr>
        <w:t>5.5.3</w:t>
      </w:r>
      <w:r w:rsidR="00307FF6" w:rsidRPr="00C451C6">
        <w:rPr>
          <w:lang w:eastAsia="x-none"/>
        </w:rPr>
        <w:fldChar w:fldCharType="end"/>
      </w:r>
      <w:r w:rsidR="00307FF6" w:rsidRPr="00C451C6">
        <w:rPr>
          <w:lang w:eastAsia="x-none"/>
        </w:rPr>
        <w:t>)</w:t>
      </w:r>
      <w:r w:rsidR="00707D18" w:rsidRPr="00C451C6">
        <w:rPr>
          <w:lang w:eastAsia="x-none"/>
        </w:rPr>
        <w:t xml:space="preserve">, </w:t>
      </w:r>
      <w:r w:rsidR="00E7277E" w:rsidRPr="00C451C6">
        <w:rPr>
          <w:lang w:eastAsia="x-none"/>
        </w:rPr>
        <w:t>Kadilski status</w:t>
      </w:r>
      <w:r w:rsidR="00707D18" w:rsidRPr="00C451C6">
        <w:rPr>
          <w:lang w:eastAsia="x-none"/>
        </w:rPr>
        <w:t xml:space="preserve">, </w:t>
      </w:r>
      <w:r w:rsidR="00E7277E" w:rsidRPr="00C451C6">
        <w:rPr>
          <w:lang w:eastAsia="x-none"/>
        </w:rPr>
        <w:t>ITM (BMI)</w:t>
      </w:r>
      <w:r w:rsidR="00707D18" w:rsidRPr="00C451C6">
        <w:rPr>
          <w:lang w:eastAsia="x-none"/>
        </w:rPr>
        <w:t xml:space="preserve">, </w:t>
      </w:r>
      <w:r w:rsidR="00E7277E" w:rsidRPr="00C451C6">
        <w:rPr>
          <w:lang w:eastAsia="x-none"/>
        </w:rPr>
        <w:t>Krvni sladkor</w:t>
      </w:r>
      <w:r w:rsidR="00707D18" w:rsidRPr="00C451C6">
        <w:rPr>
          <w:lang w:eastAsia="x-none"/>
        </w:rPr>
        <w:t xml:space="preserve">, </w:t>
      </w:r>
      <w:r w:rsidR="00E7277E" w:rsidRPr="00C451C6">
        <w:rPr>
          <w:lang w:eastAsia="x-none"/>
        </w:rPr>
        <w:t>Holesterol</w:t>
      </w:r>
      <w:r w:rsidR="00707D18" w:rsidRPr="00C451C6">
        <w:rPr>
          <w:lang w:eastAsia="x-none"/>
        </w:rPr>
        <w:t xml:space="preserve">, </w:t>
      </w:r>
      <w:r w:rsidR="00E7277E" w:rsidRPr="00C451C6">
        <w:rPr>
          <w:lang w:eastAsia="x-none"/>
        </w:rPr>
        <w:t>HDL</w:t>
      </w:r>
      <w:r w:rsidR="00707D18" w:rsidRPr="00C451C6">
        <w:rPr>
          <w:lang w:eastAsia="x-none"/>
        </w:rPr>
        <w:t xml:space="preserve">, </w:t>
      </w:r>
      <w:r w:rsidR="00E7277E" w:rsidRPr="00C451C6">
        <w:rPr>
          <w:lang w:eastAsia="x-none"/>
        </w:rPr>
        <w:t>LDL</w:t>
      </w:r>
      <w:r w:rsidR="00707D18" w:rsidRPr="00C451C6">
        <w:rPr>
          <w:lang w:eastAsia="x-none"/>
        </w:rPr>
        <w:t xml:space="preserve">, </w:t>
      </w:r>
      <w:r w:rsidR="00E7277E" w:rsidRPr="00C451C6">
        <w:rPr>
          <w:lang w:eastAsia="x-none"/>
        </w:rPr>
        <w:t>Trigliceridi</w:t>
      </w:r>
      <w:r w:rsidR="00707D18" w:rsidRPr="00C451C6">
        <w:rPr>
          <w:lang w:eastAsia="x-none"/>
        </w:rPr>
        <w:t xml:space="preserve">, </w:t>
      </w:r>
      <w:r w:rsidR="00801A99" w:rsidRPr="00C451C6">
        <w:rPr>
          <w:lang w:eastAsia="x-none"/>
        </w:rPr>
        <w:t xml:space="preserve">Lipidi, </w:t>
      </w:r>
      <w:r w:rsidR="00E7277E" w:rsidRPr="00C451C6">
        <w:rPr>
          <w:lang w:eastAsia="x-none"/>
        </w:rPr>
        <w:t>Sistolični KT</w:t>
      </w:r>
      <w:r w:rsidR="00707D18" w:rsidRPr="00C451C6">
        <w:rPr>
          <w:lang w:eastAsia="x-none"/>
        </w:rPr>
        <w:t xml:space="preserve">, </w:t>
      </w:r>
      <w:r w:rsidR="00E7277E" w:rsidRPr="00C451C6">
        <w:rPr>
          <w:lang w:eastAsia="x-none"/>
        </w:rPr>
        <w:t>Diastolični KT</w:t>
      </w:r>
      <w:r w:rsidR="00A64D29" w:rsidRPr="00C451C6">
        <w:rPr>
          <w:lang w:eastAsia="x-none"/>
        </w:rPr>
        <w:t>, Obseg pasu, Ogroženost za depresijo, Ogroženost za stres</w:t>
      </w:r>
    </w:p>
    <w:p w:rsidR="00F54F57" w:rsidRPr="00C451C6" w:rsidRDefault="00F54F57" w:rsidP="00D55ACB">
      <w:pPr>
        <w:rPr>
          <w:lang w:eastAsia="x-none"/>
        </w:rPr>
      </w:pPr>
      <w:r w:rsidRPr="00C451C6">
        <w:rPr>
          <w:lang w:eastAsia="x-none"/>
        </w:rPr>
        <w:t xml:space="preserve">Programska oprema mora omogočati </w:t>
      </w:r>
    </w:p>
    <w:p w:rsidR="00F54F57" w:rsidRPr="00C451C6" w:rsidRDefault="00F54F57" w:rsidP="00ED01FA">
      <w:pPr>
        <w:numPr>
          <w:ilvl w:val="0"/>
          <w:numId w:val="5"/>
        </w:numPr>
        <w:rPr>
          <w:lang w:eastAsia="x-none"/>
        </w:rPr>
      </w:pPr>
      <w:r w:rsidRPr="00C451C6">
        <w:rPr>
          <w:lang w:eastAsia="x-none"/>
        </w:rPr>
        <w:t>pregled seznama</w:t>
      </w:r>
    </w:p>
    <w:p w:rsidR="007F2AE5" w:rsidRPr="00C451C6" w:rsidRDefault="007F2AE5" w:rsidP="007F2AE5">
      <w:pPr>
        <w:numPr>
          <w:ilvl w:val="0"/>
          <w:numId w:val="5"/>
        </w:numPr>
        <w:rPr>
          <w:lang w:eastAsia="x-none"/>
        </w:rPr>
      </w:pPr>
      <w:r w:rsidRPr="00C451C6">
        <w:rPr>
          <w:lang w:eastAsia="x-none"/>
        </w:rPr>
        <w:t>prikaz samo določenih stolpcev, ki jih uporabnik določi</w:t>
      </w:r>
      <w:r w:rsidR="00634C0A" w:rsidRPr="00C451C6">
        <w:rPr>
          <w:lang w:eastAsia="x-none"/>
        </w:rPr>
        <w:t xml:space="preserve"> (nastavitev na nivoju uporabnika, nastavitev se shrani</w:t>
      </w:r>
      <w:r w:rsidR="00307FF6" w:rsidRPr="00C451C6">
        <w:rPr>
          <w:lang w:eastAsia="x-none"/>
        </w:rPr>
        <w:t xml:space="preserve"> in velja za vse preglede do spremembe</w:t>
      </w:r>
      <w:r w:rsidR="00634C0A" w:rsidRPr="00C451C6">
        <w:rPr>
          <w:lang w:eastAsia="x-none"/>
        </w:rPr>
        <w:t>)</w:t>
      </w:r>
    </w:p>
    <w:p w:rsidR="007F2AE5" w:rsidRPr="00C451C6" w:rsidRDefault="007F2AE5" w:rsidP="007F2AE5">
      <w:pPr>
        <w:numPr>
          <w:ilvl w:val="0"/>
          <w:numId w:val="5"/>
        </w:numPr>
        <w:rPr>
          <w:lang w:eastAsia="x-none"/>
        </w:rPr>
      </w:pPr>
      <w:r w:rsidRPr="00C451C6">
        <w:rPr>
          <w:lang w:eastAsia="x-none"/>
        </w:rPr>
        <w:t>filtriranje po vseh stolpcih.</w:t>
      </w:r>
    </w:p>
    <w:p w:rsidR="0058152A" w:rsidRPr="00C451C6" w:rsidRDefault="0058152A" w:rsidP="00ED01FA">
      <w:pPr>
        <w:numPr>
          <w:ilvl w:val="0"/>
          <w:numId w:val="5"/>
        </w:numPr>
        <w:rPr>
          <w:lang w:eastAsia="x-none"/>
        </w:rPr>
      </w:pPr>
      <w:r w:rsidRPr="00C451C6">
        <w:rPr>
          <w:lang w:eastAsia="x-none"/>
        </w:rPr>
        <w:t>urejanje seznama (sort) po stolpcih</w:t>
      </w:r>
    </w:p>
    <w:p w:rsidR="00F54F57" w:rsidRPr="00C451C6" w:rsidRDefault="00F54F57" w:rsidP="00ED01FA">
      <w:pPr>
        <w:numPr>
          <w:ilvl w:val="0"/>
          <w:numId w:val="5"/>
        </w:numPr>
        <w:rPr>
          <w:lang w:eastAsia="x-none"/>
        </w:rPr>
      </w:pPr>
      <w:r w:rsidRPr="00C451C6">
        <w:rPr>
          <w:lang w:eastAsia="x-none"/>
        </w:rPr>
        <w:t xml:space="preserve">izvoz seznama v </w:t>
      </w:r>
      <w:r w:rsidR="00EF05A1" w:rsidRPr="00C451C6">
        <w:rPr>
          <w:lang w:eastAsia="x-none"/>
        </w:rPr>
        <w:t>tabelarični obliki (</w:t>
      </w:r>
      <w:r w:rsidRPr="00C451C6">
        <w:rPr>
          <w:lang w:eastAsia="x-none"/>
        </w:rPr>
        <w:t>Excel</w:t>
      </w:r>
      <w:r w:rsidR="00EF05A1" w:rsidRPr="00C451C6">
        <w:rPr>
          <w:lang w:eastAsia="x-none"/>
        </w:rPr>
        <w:t>, CSV)</w:t>
      </w:r>
      <w:r w:rsidRPr="00C451C6">
        <w:rPr>
          <w:lang w:eastAsia="x-none"/>
        </w:rPr>
        <w:t xml:space="preserve"> in </w:t>
      </w:r>
      <w:r w:rsidR="00EF05A1" w:rsidRPr="00C451C6">
        <w:rPr>
          <w:lang w:eastAsia="x-none"/>
        </w:rPr>
        <w:t>PDF</w:t>
      </w:r>
    </w:p>
    <w:p w:rsidR="0058152A" w:rsidRPr="00C451C6" w:rsidRDefault="0058152A" w:rsidP="00ED01FA">
      <w:pPr>
        <w:numPr>
          <w:ilvl w:val="0"/>
          <w:numId w:val="5"/>
        </w:numPr>
        <w:rPr>
          <w:lang w:eastAsia="x-none"/>
        </w:rPr>
      </w:pPr>
      <w:r w:rsidRPr="00C451C6">
        <w:rPr>
          <w:lang w:eastAsia="x-none"/>
        </w:rPr>
        <w:t xml:space="preserve">označitev </w:t>
      </w:r>
      <w:r w:rsidR="00B068E7" w:rsidRPr="00C451C6">
        <w:rPr>
          <w:lang w:eastAsia="x-none"/>
        </w:rPr>
        <w:t>posameznih zapisov v seznamu i</w:t>
      </w:r>
      <w:r w:rsidR="007F2AE5" w:rsidRPr="00C451C6">
        <w:rPr>
          <w:lang w:eastAsia="x-none"/>
        </w:rPr>
        <w:t>n označitev vseh zapisov naenkrat (izberi vse)</w:t>
      </w:r>
      <w:r w:rsidR="00B068E7" w:rsidRPr="00C451C6">
        <w:rPr>
          <w:lang w:eastAsia="x-none"/>
        </w:rPr>
        <w:t xml:space="preserve"> za nadaljnje akcije nad zapisi</w:t>
      </w:r>
    </w:p>
    <w:p w:rsidR="0058152A" w:rsidRPr="00C451C6" w:rsidRDefault="0058152A" w:rsidP="00D55ACB">
      <w:pPr>
        <w:ind w:left="720"/>
        <w:rPr>
          <w:lang w:eastAsia="x-none"/>
        </w:rPr>
      </w:pPr>
    </w:p>
    <w:p w:rsidR="0058152A" w:rsidRPr="00C451C6" w:rsidRDefault="0058152A" w:rsidP="00D55ACB">
      <w:pPr>
        <w:pStyle w:val="Naslov3"/>
        <w:rPr>
          <w:lang w:val="sl-SI"/>
        </w:rPr>
      </w:pPr>
      <w:bookmarkStart w:id="238" w:name="_Toc377382077"/>
      <w:bookmarkStart w:id="239" w:name="_Toc389889140"/>
      <w:bookmarkEnd w:id="238"/>
      <w:r w:rsidRPr="00C451C6">
        <w:rPr>
          <w:lang w:val="sl-SI"/>
        </w:rPr>
        <w:t>Modul za vabljenje</w:t>
      </w:r>
      <w:bookmarkEnd w:id="239"/>
    </w:p>
    <w:p w:rsidR="0058152A" w:rsidRPr="00C451C6" w:rsidRDefault="0058152A" w:rsidP="00EB6453">
      <w:pPr>
        <w:rPr>
          <w:lang w:eastAsia="x-none"/>
        </w:rPr>
      </w:pPr>
    </w:p>
    <w:p w:rsidR="0058152A" w:rsidRPr="00C451C6" w:rsidRDefault="0058152A" w:rsidP="00D55ACB">
      <w:pPr>
        <w:rPr>
          <w:lang w:eastAsia="x-none"/>
        </w:rPr>
      </w:pPr>
      <w:r w:rsidRPr="00C451C6">
        <w:rPr>
          <w:lang w:eastAsia="x-none"/>
        </w:rPr>
        <w:t>Iz seznama pregledov pacientov po različnih kriterijih</w:t>
      </w:r>
      <w:r w:rsidR="00486CF5" w:rsidRPr="00C451C6">
        <w:rPr>
          <w:lang w:eastAsia="x-none"/>
        </w:rPr>
        <w:t xml:space="preserve"> (vseh kriterijih, ki so navedeni)</w:t>
      </w:r>
      <w:r w:rsidRPr="00C451C6">
        <w:rPr>
          <w:lang w:eastAsia="x-none"/>
        </w:rPr>
        <w:t xml:space="preserve"> je možno preiti v modul za vabljenje, ki omogoča:</w:t>
      </w:r>
    </w:p>
    <w:p w:rsidR="0058152A" w:rsidRPr="00C451C6" w:rsidRDefault="0058152A" w:rsidP="00ED01FA">
      <w:pPr>
        <w:numPr>
          <w:ilvl w:val="0"/>
          <w:numId w:val="5"/>
        </w:numPr>
        <w:rPr>
          <w:lang w:eastAsia="x-none"/>
        </w:rPr>
      </w:pPr>
      <w:r w:rsidRPr="00C451C6">
        <w:rPr>
          <w:lang w:eastAsia="x-none"/>
        </w:rPr>
        <w:t>vpis datuma in ure za obisk</w:t>
      </w:r>
    </w:p>
    <w:p w:rsidR="00C427B5" w:rsidRPr="00C451C6" w:rsidRDefault="00C427B5" w:rsidP="007712C1">
      <w:pPr>
        <w:rPr>
          <w:lang w:eastAsia="x-none"/>
        </w:rPr>
      </w:pPr>
    </w:p>
    <w:p w:rsidR="00C427B5" w:rsidRPr="00C451C6" w:rsidRDefault="00C427B5" w:rsidP="007712C1">
      <w:pPr>
        <w:rPr>
          <w:lang w:eastAsia="x-none"/>
        </w:rPr>
      </w:pPr>
      <w:r w:rsidRPr="00C451C6">
        <w:rPr>
          <w:lang w:eastAsia="x-none"/>
        </w:rPr>
        <w:t>Primer uporabe: DMS pri 10 pacientih vpiše datum in uro pregleda (za vsakega svojo</w:t>
      </w:r>
      <w:r w:rsidR="001F6ED8" w:rsidRPr="00C451C6">
        <w:rPr>
          <w:lang w:eastAsia="x-none"/>
        </w:rPr>
        <w:t xml:space="preserve"> in izbere Shrani</w:t>
      </w:r>
      <w:r w:rsidR="00383997" w:rsidRPr="00C451C6">
        <w:rPr>
          <w:lang w:eastAsia="x-none"/>
        </w:rPr>
        <w:t>)</w:t>
      </w:r>
      <w:r w:rsidR="001F6ED8" w:rsidRPr="00C451C6">
        <w:rPr>
          <w:lang w:eastAsia="x-none"/>
        </w:rPr>
        <w:t>. V urniku se na prave termine vpišejo pacienti, datum vabila se zabeleži tudi pri posameznem pacientu.</w:t>
      </w:r>
    </w:p>
    <w:p w:rsidR="000373AB" w:rsidRPr="00C451C6" w:rsidRDefault="000373AB" w:rsidP="007712C1">
      <w:pPr>
        <w:rPr>
          <w:lang w:eastAsia="x-none"/>
        </w:rPr>
      </w:pPr>
    </w:p>
    <w:p w:rsidR="00FC3CBC" w:rsidRPr="00C451C6" w:rsidRDefault="00CB780D" w:rsidP="007712C1">
      <w:pPr>
        <w:rPr>
          <w:lang w:eastAsia="x-none"/>
        </w:rPr>
      </w:pPr>
      <w:r w:rsidRPr="00C451C6">
        <w:rPr>
          <w:lang w:eastAsia="x-none"/>
        </w:rPr>
        <w:t>Aplikacija mora omogočati tiskanje vabil po predlogi za vse izbrane paciente iz seznama, tiskanje nalepk z naslovi in tiskanje naslova na kuverto.</w:t>
      </w:r>
    </w:p>
    <w:p w:rsidR="000373AB" w:rsidRPr="00C451C6" w:rsidRDefault="000373AB" w:rsidP="007712C1">
      <w:pPr>
        <w:rPr>
          <w:lang w:eastAsia="x-none"/>
        </w:rPr>
      </w:pPr>
    </w:p>
    <w:p w:rsidR="000373AB" w:rsidRPr="00C451C6" w:rsidRDefault="000373AB" w:rsidP="000373AB">
      <w:pPr>
        <w:rPr>
          <w:lang w:eastAsia="x-none"/>
        </w:rPr>
      </w:pPr>
      <w:r w:rsidRPr="00C451C6">
        <w:rPr>
          <w:lang w:eastAsia="x-none"/>
        </w:rPr>
        <w:t>Aplikacija mora omogočati izpis vabil na podlagi šablon za tiste z vpisanim datumom (oz. prenos v pdf za tiskanje)</w:t>
      </w:r>
      <w:r w:rsidR="007964AF" w:rsidRPr="00C451C6">
        <w:rPr>
          <w:lang w:eastAsia="x-none"/>
        </w:rPr>
        <w:t>.</w:t>
      </w:r>
    </w:p>
    <w:p w:rsidR="000373AB" w:rsidRPr="00C451C6" w:rsidRDefault="000373AB" w:rsidP="000373AB">
      <w:pPr>
        <w:rPr>
          <w:lang w:eastAsia="x-none"/>
        </w:rPr>
      </w:pPr>
    </w:p>
    <w:p w:rsidR="000373AB" w:rsidRPr="00C451C6" w:rsidRDefault="000373AB" w:rsidP="000373AB">
      <w:pPr>
        <w:rPr>
          <w:lang w:eastAsia="x-none"/>
        </w:rPr>
      </w:pPr>
      <w:r w:rsidRPr="00C451C6">
        <w:rPr>
          <w:lang w:eastAsia="x-none"/>
        </w:rPr>
        <w:t>Šablone so predpripravljeni dopisi, kjer se določeni deli besedila nadomestijo z dejanskimi podatki (npr. $ime$ se zamenja z imenom, $datum_vabljenja$). Določeni deli so odvisni od spola pacienta.</w:t>
      </w:r>
    </w:p>
    <w:p w:rsidR="000373AB" w:rsidRPr="00C451C6" w:rsidRDefault="000373AB" w:rsidP="000373AB">
      <w:pPr>
        <w:rPr>
          <w:lang w:eastAsia="x-none"/>
        </w:rPr>
      </w:pPr>
    </w:p>
    <w:p w:rsidR="000373AB" w:rsidRPr="00C451C6" w:rsidRDefault="000373AB" w:rsidP="000373AB">
      <w:pPr>
        <w:rPr>
          <w:lang w:eastAsia="x-none"/>
        </w:rPr>
      </w:pPr>
      <w:r w:rsidRPr="00C451C6">
        <w:rPr>
          <w:lang w:eastAsia="x-none"/>
        </w:rPr>
        <w:t xml:space="preserve">Deli, ki se lahko zamenjujejo, so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1"/>
        <w:gridCol w:w="3312"/>
        <w:gridCol w:w="2773"/>
      </w:tblGrid>
      <w:tr w:rsidR="000373AB" w:rsidRPr="00C451C6" w:rsidTr="009F2442">
        <w:tc>
          <w:tcPr>
            <w:tcW w:w="3201" w:type="dxa"/>
            <w:shd w:val="clear" w:color="auto" w:fill="auto"/>
          </w:tcPr>
          <w:p w:rsidR="000373AB" w:rsidRPr="00C451C6" w:rsidRDefault="000373AB" w:rsidP="009F2442">
            <w:pPr>
              <w:rPr>
                <w:lang w:eastAsia="x-none"/>
              </w:rPr>
            </w:pPr>
          </w:p>
        </w:tc>
        <w:tc>
          <w:tcPr>
            <w:tcW w:w="3312" w:type="dxa"/>
            <w:shd w:val="clear" w:color="auto" w:fill="auto"/>
          </w:tcPr>
          <w:p w:rsidR="000373AB" w:rsidRPr="00C451C6" w:rsidRDefault="000373AB" w:rsidP="009F2442">
            <w:pPr>
              <w:rPr>
                <w:lang w:eastAsia="x-none"/>
              </w:rPr>
            </w:pPr>
            <w:r w:rsidRPr="00C451C6">
              <w:rPr>
                <w:lang w:eastAsia="x-none"/>
              </w:rPr>
              <w:t>Moški</w:t>
            </w:r>
          </w:p>
        </w:tc>
        <w:tc>
          <w:tcPr>
            <w:tcW w:w="2773" w:type="dxa"/>
            <w:shd w:val="clear" w:color="auto" w:fill="auto"/>
          </w:tcPr>
          <w:p w:rsidR="000373AB" w:rsidRPr="00C451C6" w:rsidRDefault="000373AB" w:rsidP="009F2442">
            <w:pPr>
              <w:rPr>
                <w:lang w:eastAsia="x-none"/>
              </w:rPr>
            </w:pPr>
            <w:r w:rsidRPr="00C451C6">
              <w:rPr>
                <w:lang w:eastAsia="x-none"/>
              </w:rPr>
              <w:t>Ženske</w:t>
            </w:r>
          </w:p>
        </w:tc>
      </w:tr>
      <w:tr w:rsidR="000373AB" w:rsidRPr="00C451C6" w:rsidTr="009F2442">
        <w:tc>
          <w:tcPr>
            <w:tcW w:w="3201" w:type="dxa"/>
            <w:shd w:val="clear" w:color="auto" w:fill="auto"/>
          </w:tcPr>
          <w:p w:rsidR="000373AB" w:rsidRPr="00C451C6" w:rsidRDefault="000373AB" w:rsidP="009F2442">
            <w:pPr>
              <w:rPr>
                <w:lang w:eastAsia="x-none"/>
              </w:rPr>
            </w:pPr>
            <w:r w:rsidRPr="00C451C6">
              <w:rPr>
                <w:lang w:eastAsia="x-none"/>
              </w:rPr>
              <w:t>$Ime$</w:t>
            </w:r>
          </w:p>
        </w:tc>
        <w:tc>
          <w:tcPr>
            <w:tcW w:w="6085" w:type="dxa"/>
            <w:gridSpan w:val="2"/>
            <w:shd w:val="clear" w:color="auto" w:fill="auto"/>
          </w:tcPr>
          <w:p w:rsidR="000373AB" w:rsidRPr="00C451C6" w:rsidRDefault="000373AB" w:rsidP="009F2442">
            <w:pPr>
              <w:jc w:val="center"/>
              <w:rPr>
                <w:lang w:eastAsia="x-none"/>
              </w:rPr>
            </w:pPr>
            <w:r w:rsidRPr="00C451C6">
              <w:rPr>
                <w:lang w:eastAsia="x-none"/>
              </w:rPr>
              <w:t>Ime</w:t>
            </w:r>
          </w:p>
        </w:tc>
      </w:tr>
      <w:tr w:rsidR="000373AB" w:rsidRPr="00C451C6" w:rsidTr="009F2442">
        <w:tc>
          <w:tcPr>
            <w:tcW w:w="3201" w:type="dxa"/>
            <w:shd w:val="clear" w:color="auto" w:fill="auto"/>
          </w:tcPr>
          <w:p w:rsidR="000373AB" w:rsidRPr="00C451C6" w:rsidRDefault="000373AB" w:rsidP="009F2442">
            <w:pPr>
              <w:rPr>
                <w:lang w:eastAsia="x-none"/>
              </w:rPr>
            </w:pPr>
            <w:r w:rsidRPr="00C451C6">
              <w:rPr>
                <w:lang w:eastAsia="x-none"/>
              </w:rPr>
              <w:lastRenderedPageBreak/>
              <w:t>$Priimek$</w:t>
            </w:r>
          </w:p>
        </w:tc>
        <w:tc>
          <w:tcPr>
            <w:tcW w:w="6085" w:type="dxa"/>
            <w:gridSpan w:val="2"/>
            <w:shd w:val="clear" w:color="auto" w:fill="auto"/>
          </w:tcPr>
          <w:p w:rsidR="000373AB" w:rsidRPr="00C451C6" w:rsidRDefault="000373AB" w:rsidP="009F2442">
            <w:pPr>
              <w:jc w:val="center"/>
              <w:rPr>
                <w:lang w:eastAsia="x-none"/>
              </w:rPr>
            </w:pPr>
            <w:r w:rsidRPr="00C451C6">
              <w:rPr>
                <w:lang w:eastAsia="x-none"/>
              </w:rPr>
              <w:t>Priimek</w:t>
            </w:r>
          </w:p>
        </w:tc>
      </w:tr>
      <w:tr w:rsidR="000373AB" w:rsidRPr="00C451C6" w:rsidTr="009F2442">
        <w:tc>
          <w:tcPr>
            <w:tcW w:w="3201" w:type="dxa"/>
            <w:shd w:val="clear" w:color="auto" w:fill="auto"/>
          </w:tcPr>
          <w:p w:rsidR="000373AB" w:rsidRPr="00C451C6" w:rsidRDefault="007964AF" w:rsidP="009F2442">
            <w:pPr>
              <w:rPr>
                <w:lang w:eastAsia="x-none"/>
              </w:rPr>
            </w:pPr>
            <w:r w:rsidRPr="00C451C6">
              <w:rPr>
                <w:lang w:eastAsia="x-none"/>
              </w:rPr>
              <w:t>$ulica_hisna_st$</w:t>
            </w:r>
          </w:p>
        </w:tc>
        <w:tc>
          <w:tcPr>
            <w:tcW w:w="6085" w:type="dxa"/>
            <w:gridSpan w:val="2"/>
            <w:shd w:val="clear" w:color="auto" w:fill="auto"/>
          </w:tcPr>
          <w:p w:rsidR="000373AB" w:rsidRPr="00C451C6" w:rsidRDefault="000373AB" w:rsidP="009F2442">
            <w:pPr>
              <w:jc w:val="center"/>
              <w:rPr>
                <w:lang w:eastAsia="x-none"/>
              </w:rPr>
            </w:pPr>
            <w:r w:rsidRPr="00C451C6">
              <w:rPr>
                <w:lang w:eastAsia="x-none"/>
              </w:rPr>
              <w:t>Ulica in hišna številka</w:t>
            </w:r>
          </w:p>
        </w:tc>
      </w:tr>
      <w:tr w:rsidR="000373AB" w:rsidRPr="00C451C6" w:rsidTr="009F2442">
        <w:tc>
          <w:tcPr>
            <w:tcW w:w="3201" w:type="dxa"/>
            <w:shd w:val="clear" w:color="auto" w:fill="auto"/>
          </w:tcPr>
          <w:p w:rsidR="000373AB" w:rsidRPr="00C451C6" w:rsidRDefault="000373AB" w:rsidP="009F2442">
            <w:pPr>
              <w:rPr>
                <w:lang w:eastAsia="x-none"/>
              </w:rPr>
            </w:pPr>
            <w:r w:rsidRPr="00C451C6">
              <w:rPr>
                <w:lang w:eastAsia="x-none"/>
              </w:rPr>
              <w:t>$Postna_stevilka_pos</w:t>
            </w:r>
            <w:r w:rsidR="007964AF" w:rsidRPr="00C451C6">
              <w:rPr>
                <w:lang w:eastAsia="x-none"/>
              </w:rPr>
              <w:t>ta$</w:t>
            </w:r>
          </w:p>
        </w:tc>
        <w:tc>
          <w:tcPr>
            <w:tcW w:w="6085" w:type="dxa"/>
            <w:gridSpan w:val="2"/>
            <w:shd w:val="clear" w:color="auto" w:fill="auto"/>
          </w:tcPr>
          <w:p w:rsidR="000373AB" w:rsidRPr="00C451C6" w:rsidRDefault="000373AB" w:rsidP="009F2442">
            <w:pPr>
              <w:jc w:val="center"/>
              <w:rPr>
                <w:lang w:eastAsia="x-none"/>
              </w:rPr>
            </w:pPr>
            <w:r w:rsidRPr="00C451C6">
              <w:rPr>
                <w:lang w:eastAsia="x-none"/>
              </w:rPr>
              <w:t>Poštna številka in naziv pošte</w:t>
            </w:r>
          </w:p>
        </w:tc>
      </w:tr>
      <w:tr w:rsidR="000373AB" w:rsidRPr="00C451C6" w:rsidTr="009F2442">
        <w:tc>
          <w:tcPr>
            <w:tcW w:w="3201" w:type="dxa"/>
            <w:shd w:val="clear" w:color="auto" w:fill="auto"/>
          </w:tcPr>
          <w:p w:rsidR="000373AB" w:rsidRPr="00C451C6" w:rsidRDefault="000373AB" w:rsidP="009F2442">
            <w:pPr>
              <w:rPr>
                <w:lang w:eastAsia="x-none"/>
              </w:rPr>
            </w:pPr>
            <w:r w:rsidRPr="00C451C6">
              <w:rPr>
                <w:lang w:eastAsia="x-none"/>
              </w:rPr>
              <w:t>$spostovani/spostovana$</w:t>
            </w:r>
          </w:p>
        </w:tc>
        <w:tc>
          <w:tcPr>
            <w:tcW w:w="3312" w:type="dxa"/>
            <w:shd w:val="clear" w:color="auto" w:fill="auto"/>
          </w:tcPr>
          <w:p w:rsidR="000373AB" w:rsidRPr="00C451C6" w:rsidRDefault="000373AB" w:rsidP="009F2442">
            <w:pPr>
              <w:rPr>
                <w:lang w:eastAsia="x-none"/>
              </w:rPr>
            </w:pPr>
            <w:r w:rsidRPr="00C451C6">
              <w:rPr>
                <w:lang w:eastAsia="x-none"/>
              </w:rPr>
              <w:t xml:space="preserve">"Spoštovani" </w:t>
            </w:r>
          </w:p>
        </w:tc>
        <w:tc>
          <w:tcPr>
            <w:tcW w:w="2773" w:type="dxa"/>
            <w:shd w:val="clear" w:color="auto" w:fill="auto"/>
          </w:tcPr>
          <w:p w:rsidR="000373AB" w:rsidRPr="00C451C6" w:rsidRDefault="000373AB" w:rsidP="009F2442">
            <w:pPr>
              <w:rPr>
                <w:lang w:eastAsia="x-none"/>
              </w:rPr>
            </w:pPr>
            <w:r w:rsidRPr="00C451C6">
              <w:rPr>
                <w:lang w:eastAsia="x-none"/>
              </w:rPr>
              <w:t>"Spoštovana"</w:t>
            </w:r>
          </w:p>
        </w:tc>
      </w:tr>
      <w:tr w:rsidR="000373AB" w:rsidRPr="00C451C6" w:rsidTr="009F2442">
        <w:tc>
          <w:tcPr>
            <w:tcW w:w="3201" w:type="dxa"/>
            <w:shd w:val="clear" w:color="auto" w:fill="auto"/>
          </w:tcPr>
          <w:p w:rsidR="000373AB" w:rsidRPr="00C451C6" w:rsidRDefault="000373AB" w:rsidP="009F2442">
            <w:pPr>
              <w:rPr>
                <w:lang w:eastAsia="x-none"/>
              </w:rPr>
            </w:pPr>
            <w:r w:rsidRPr="00C451C6">
              <w:rPr>
                <w:lang w:eastAsia="x-none"/>
              </w:rPr>
              <w:t>$g./ga.$</w:t>
            </w:r>
          </w:p>
        </w:tc>
        <w:tc>
          <w:tcPr>
            <w:tcW w:w="3312" w:type="dxa"/>
            <w:shd w:val="clear" w:color="auto" w:fill="auto"/>
          </w:tcPr>
          <w:p w:rsidR="000373AB" w:rsidRPr="00C451C6" w:rsidRDefault="000373AB" w:rsidP="009F2442">
            <w:pPr>
              <w:rPr>
                <w:lang w:eastAsia="x-none"/>
              </w:rPr>
            </w:pPr>
            <w:r w:rsidRPr="00C451C6">
              <w:rPr>
                <w:lang w:eastAsia="x-none"/>
              </w:rPr>
              <w:t>"g."</w:t>
            </w:r>
          </w:p>
        </w:tc>
        <w:tc>
          <w:tcPr>
            <w:tcW w:w="2773" w:type="dxa"/>
            <w:shd w:val="clear" w:color="auto" w:fill="auto"/>
          </w:tcPr>
          <w:p w:rsidR="000373AB" w:rsidRPr="00C451C6" w:rsidRDefault="000373AB" w:rsidP="009F2442">
            <w:pPr>
              <w:rPr>
                <w:lang w:eastAsia="x-none"/>
              </w:rPr>
            </w:pPr>
            <w:r w:rsidRPr="00C451C6">
              <w:rPr>
                <w:lang w:eastAsia="x-none"/>
              </w:rPr>
              <w:t>"ga."</w:t>
            </w:r>
          </w:p>
        </w:tc>
      </w:tr>
      <w:tr w:rsidR="000373AB" w:rsidRPr="00C451C6" w:rsidTr="009F2442">
        <w:tc>
          <w:tcPr>
            <w:tcW w:w="3201" w:type="dxa"/>
            <w:shd w:val="clear" w:color="auto" w:fill="auto"/>
          </w:tcPr>
          <w:p w:rsidR="000373AB" w:rsidRPr="00C451C6" w:rsidRDefault="007964AF" w:rsidP="009F2442">
            <w:pPr>
              <w:rPr>
                <w:lang w:eastAsia="x-none"/>
              </w:rPr>
            </w:pPr>
            <w:r w:rsidRPr="00C451C6">
              <w:rPr>
                <w:lang w:eastAsia="x-none"/>
              </w:rPr>
              <w:t>$gospod/gospa$</w:t>
            </w:r>
          </w:p>
        </w:tc>
        <w:tc>
          <w:tcPr>
            <w:tcW w:w="3312" w:type="dxa"/>
            <w:shd w:val="clear" w:color="auto" w:fill="auto"/>
          </w:tcPr>
          <w:p w:rsidR="000373AB" w:rsidRPr="00C451C6" w:rsidRDefault="000373AB" w:rsidP="009F2442">
            <w:pPr>
              <w:rPr>
                <w:lang w:eastAsia="x-none"/>
              </w:rPr>
            </w:pPr>
            <w:r w:rsidRPr="00C451C6">
              <w:rPr>
                <w:lang w:eastAsia="x-none"/>
              </w:rPr>
              <w:t>"gospod"</w:t>
            </w:r>
          </w:p>
        </w:tc>
        <w:tc>
          <w:tcPr>
            <w:tcW w:w="2773" w:type="dxa"/>
            <w:shd w:val="clear" w:color="auto" w:fill="auto"/>
          </w:tcPr>
          <w:p w:rsidR="000373AB" w:rsidRPr="00C451C6" w:rsidRDefault="000373AB" w:rsidP="009F2442">
            <w:pPr>
              <w:rPr>
                <w:lang w:eastAsia="x-none"/>
              </w:rPr>
            </w:pPr>
            <w:r w:rsidRPr="00C451C6">
              <w:rPr>
                <w:lang w:eastAsia="x-none"/>
              </w:rPr>
              <w:t>"gospa"</w:t>
            </w:r>
          </w:p>
        </w:tc>
      </w:tr>
      <w:tr w:rsidR="000373AB" w:rsidRPr="00C451C6" w:rsidTr="009F2442">
        <w:tc>
          <w:tcPr>
            <w:tcW w:w="3201" w:type="dxa"/>
            <w:shd w:val="clear" w:color="auto" w:fill="auto"/>
          </w:tcPr>
          <w:p w:rsidR="000373AB" w:rsidRPr="00C451C6" w:rsidRDefault="000373AB" w:rsidP="009F2442">
            <w:pPr>
              <w:rPr>
                <w:lang w:eastAsia="x-none"/>
              </w:rPr>
            </w:pPr>
            <w:r w:rsidRPr="00C451C6">
              <w:rPr>
                <w:lang w:eastAsia="x-none"/>
              </w:rPr>
              <w:t>$datum$</w:t>
            </w:r>
          </w:p>
        </w:tc>
        <w:tc>
          <w:tcPr>
            <w:tcW w:w="6085" w:type="dxa"/>
            <w:gridSpan w:val="2"/>
            <w:shd w:val="clear" w:color="auto" w:fill="auto"/>
          </w:tcPr>
          <w:p w:rsidR="000373AB" w:rsidRPr="00C451C6" w:rsidRDefault="000373AB" w:rsidP="009F2442">
            <w:pPr>
              <w:jc w:val="center"/>
              <w:rPr>
                <w:lang w:eastAsia="x-none"/>
              </w:rPr>
            </w:pPr>
            <w:r w:rsidRPr="00C451C6">
              <w:rPr>
                <w:lang w:eastAsia="x-none"/>
              </w:rPr>
              <w:t>Današnji datum</w:t>
            </w:r>
          </w:p>
        </w:tc>
      </w:tr>
      <w:tr w:rsidR="000373AB" w:rsidRPr="00C451C6" w:rsidTr="009F2442">
        <w:tc>
          <w:tcPr>
            <w:tcW w:w="3201" w:type="dxa"/>
            <w:shd w:val="clear" w:color="auto" w:fill="auto"/>
          </w:tcPr>
          <w:p w:rsidR="000373AB" w:rsidRPr="00C451C6" w:rsidRDefault="000373AB" w:rsidP="009F2442">
            <w:pPr>
              <w:rPr>
                <w:lang w:eastAsia="x-none"/>
              </w:rPr>
            </w:pPr>
            <w:r w:rsidRPr="00C451C6">
              <w:rPr>
                <w:lang w:eastAsia="x-none"/>
              </w:rPr>
              <w:t>$datum_vabila$</w:t>
            </w:r>
          </w:p>
        </w:tc>
        <w:tc>
          <w:tcPr>
            <w:tcW w:w="6085" w:type="dxa"/>
            <w:gridSpan w:val="2"/>
            <w:shd w:val="clear" w:color="auto" w:fill="auto"/>
          </w:tcPr>
          <w:p w:rsidR="000373AB" w:rsidRPr="00C451C6" w:rsidRDefault="000373AB" w:rsidP="000373AB">
            <w:pPr>
              <w:jc w:val="center"/>
              <w:rPr>
                <w:lang w:eastAsia="x-none"/>
              </w:rPr>
            </w:pPr>
            <w:r w:rsidRPr="00C451C6">
              <w:rPr>
                <w:lang w:eastAsia="x-none"/>
              </w:rPr>
              <w:t>Datum termina</w:t>
            </w:r>
          </w:p>
        </w:tc>
      </w:tr>
      <w:tr w:rsidR="000373AB" w:rsidRPr="00C451C6" w:rsidTr="009F2442">
        <w:tc>
          <w:tcPr>
            <w:tcW w:w="3201" w:type="dxa"/>
            <w:shd w:val="clear" w:color="auto" w:fill="auto"/>
          </w:tcPr>
          <w:p w:rsidR="000373AB" w:rsidRPr="00C451C6" w:rsidRDefault="000373AB" w:rsidP="009F2442">
            <w:pPr>
              <w:rPr>
                <w:lang w:eastAsia="x-none"/>
              </w:rPr>
            </w:pPr>
            <w:r w:rsidRPr="00C451C6">
              <w:rPr>
                <w:lang w:eastAsia="x-none"/>
              </w:rPr>
              <w:t>$ura_vabila$</w:t>
            </w:r>
          </w:p>
        </w:tc>
        <w:tc>
          <w:tcPr>
            <w:tcW w:w="6085" w:type="dxa"/>
            <w:gridSpan w:val="2"/>
            <w:shd w:val="clear" w:color="auto" w:fill="auto"/>
          </w:tcPr>
          <w:p w:rsidR="000373AB" w:rsidRPr="00C451C6" w:rsidRDefault="000373AB" w:rsidP="009F2442">
            <w:pPr>
              <w:jc w:val="center"/>
              <w:rPr>
                <w:lang w:eastAsia="x-none"/>
              </w:rPr>
            </w:pPr>
            <w:r w:rsidRPr="00C451C6">
              <w:rPr>
                <w:lang w:eastAsia="x-none"/>
              </w:rPr>
              <w:t>Ura termina</w:t>
            </w:r>
          </w:p>
        </w:tc>
      </w:tr>
      <w:tr w:rsidR="000373AB" w:rsidRPr="00C451C6" w:rsidTr="009F2442">
        <w:tc>
          <w:tcPr>
            <w:tcW w:w="3201" w:type="dxa"/>
            <w:shd w:val="clear" w:color="auto" w:fill="auto"/>
          </w:tcPr>
          <w:p w:rsidR="000373AB" w:rsidRPr="00C451C6" w:rsidRDefault="000373AB" w:rsidP="009F2442">
            <w:pPr>
              <w:rPr>
                <w:lang w:eastAsia="x-none"/>
              </w:rPr>
            </w:pPr>
          </w:p>
        </w:tc>
        <w:tc>
          <w:tcPr>
            <w:tcW w:w="6085" w:type="dxa"/>
            <w:gridSpan w:val="2"/>
            <w:shd w:val="clear" w:color="auto" w:fill="auto"/>
          </w:tcPr>
          <w:p w:rsidR="000373AB" w:rsidRPr="00C451C6" w:rsidRDefault="000373AB" w:rsidP="009F2442">
            <w:pPr>
              <w:jc w:val="center"/>
              <w:rPr>
                <w:lang w:eastAsia="x-none"/>
              </w:rPr>
            </w:pPr>
          </w:p>
        </w:tc>
      </w:tr>
    </w:tbl>
    <w:p w:rsidR="000373AB" w:rsidRPr="00C451C6" w:rsidRDefault="000373AB" w:rsidP="000373AB">
      <w:pPr>
        <w:rPr>
          <w:lang w:eastAsia="x-none"/>
        </w:rPr>
      </w:pPr>
    </w:p>
    <w:p w:rsidR="000373AB" w:rsidRPr="00C451C6" w:rsidRDefault="000373AB" w:rsidP="000373AB">
      <w:pPr>
        <w:rPr>
          <w:lang w:eastAsia="x-none"/>
        </w:rPr>
      </w:pPr>
      <w:r w:rsidRPr="00C451C6">
        <w:rPr>
          <w:lang w:eastAsia="x-none"/>
        </w:rPr>
        <w:t xml:space="preserve">Aplikacija mora omogočati </w:t>
      </w:r>
    </w:p>
    <w:p w:rsidR="000373AB" w:rsidRPr="00C451C6" w:rsidRDefault="000373AB" w:rsidP="000373AB">
      <w:pPr>
        <w:rPr>
          <w:lang w:eastAsia="x-none"/>
        </w:rPr>
      </w:pPr>
      <w:r w:rsidRPr="00C451C6">
        <w:rPr>
          <w:lang w:eastAsia="x-none"/>
        </w:rPr>
        <w:t xml:space="preserve">- oblikovanje besedila v šabloni (nova vrstica, poravnave (obojestransko, levo, desno), oblikovanje besedila: krepak tisk, ležeče) ter </w:t>
      </w:r>
    </w:p>
    <w:p w:rsidR="000373AB" w:rsidRPr="00C451C6" w:rsidRDefault="000373AB" w:rsidP="000373AB">
      <w:pPr>
        <w:rPr>
          <w:lang w:eastAsia="x-none"/>
        </w:rPr>
      </w:pPr>
      <w:r w:rsidRPr="00C451C6">
        <w:rPr>
          <w:lang w:eastAsia="x-none"/>
        </w:rPr>
        <w:t>- shranjevanje šablon (vezano na delovišče) pod poljubnim imenom.</w:t>
      </w:r>
    </w:p>
    <w:p w:rsidR="000373AB" w:rsidRPr="00C451C6" w:rsidRDefault="000373AB" w:rsidP="000373AB">
      <w:pPr>
        <w:rPr>
          <w:lang w:eastAsia="x-none"/>
        </w:rPr>
      </w:pPr>
      <w:r w:rsidRPr="00C451C6">
        <w:rPr>
          <w:lang w:eastAsia="x-none"/>
        </w:rPr>
        <w:t>- kasnejši priklic šablone za ponovno uporabo</w:t>
      </w:r>
    </w:p>
    <w:p w:rsidR="000373AB" w:rsidRPr="00C451C6" w:rsidRDefault="000373AB" w:rsidP="000373AB">
      <w:pPr>
        <w:rPr>
          <w:lang w:eastAsia="x-none"/>
        </w:rPr>
      </w:pPr>
      <w:r w:rsidRPr="00C451C6">
        <w:rPr>
          <w:lang w:eastAsia="x-none"/>
        </w:rPr>
        <w:t>Uporabnik lahko torej ob vpisanem seznamu pacientov vpiše datume za vabljenje, označi nekaj (</w:t>
      </w:r>
      <w:r w:rsidR="00307FF6" w:rsidRPr="00C451C6">
        <w:rPr>
          <w:lang w:eastAsia="x-none"/>
        </w:rPr>
        <w:t xml:space="preserve">imeti mora enostaven način za naenkrat </w:t>
      </w:r>
      <w:r w:rsidRPr="00C451C6">
        <w:rPr>
          <w:lang w:eastAsia="x-none"/>
        </w:rPr>
        <w:t>izbrati vse) pacientov in za njih izbrati Natisni vabila na podlagi šablone + izbere šablono. Aplikacija natisne (vsako na svojem listu) vsa vabil</w:t>
      </w:r>
      <w:r w:rsidR="00307FF6" w:rsidRPr="00C451C6">
        <w:rPr>
          <w:lang w:eastAsia="x-none"/>
        </w:rPr>
        <w:t>a za izbrane paciente (pred tem napravi predogled).</w:t>
      </w:r>
    </w:p>
    <w:p w:rsidR="0046752F" w:rsidRPr="00C451C6" w:rsidRDefault="0046752F" w:rsidP="000373AB">
      <w:pPr>
        <w:rPr>
          <w:lang w:eastAsia="x-none"/>
        </w:rPr>
      </w:pPr>
    </w:p>
    <w:p w:rsidR="000B5B3A" w:rsidRPr="00C451C6" w:rsidRDefault="000B5B3A" w:rsidP="00EB6453">
      <w:pPr>
        <w:pStyle w:val="Naslov3"/>
        <w:rPr>
          <w:lang w:val="sl-SI"/>
        </w:rPr>
      </w:pPr>
      <w:bookmarkStart w:id="240" w:name="_Toc382902266"/>
      <w:bookmarkStart w:id="241" w:name="_Toc389889141"/>
      <w:r w:rsidRPr="00C451C6">
        <w:rPr>
          <w:lang w:val="sl-SI"/>
        </w:rPr>
        <w:t>Statistika referenčne ambulante</w:t>
      </w:r>
      <w:bookmarkEnd w:id="240"/>
      <w:bookmarkEnd w:id="241"/>
    </w:p>
    <w:p w:rsidR="000B5B3A" w:rsidRPr="00C451C6" w:rsidRDefault="000B5B3A" w:rsidP="000B5B3A">
      <w:pPr>
        <w:spacing w:after="0"/>
        <w:rPr>
          <w:sz w:val="20"/>
          <w:szCs w:val="20"/>
        </w:rPr>
      </w:pPr>
    </w:p>
    <w:p w:rsidR="002F4D08" w:rsidRPr="00C451C6" w:rsidRDefault="000B5B3A" w:rsidP="002F4D08">
      <w:pPr>
        <w:spacing w:after="0"/>
        <w:rPr>
          <w:sz w:val="20"/>
          <w:szCs w:val="20"/>
        </w:rPr>
      </w:pPr>
      <w:r w:rsidRPr="00C451C6">
        <w:rPr>
          <w:sz w:val="20"/>
          <w:szCs w:val="20"/>
        </w:rPr>
        <w:t>Statistika referenčne ambulante se uporablja na nivoju ambulante za določeno obdobje za pregled lastnega dela, na nivoju zavoda za vse ambulante po posameznih ambulantah, ter po posameznih organizacijskih enotah, če le te znotraj zavoda obstajajo, po posameznih ambulantah vsake organizacijske enote.</w:t>
      </w:r>
      <w:r w:rsidR="002F4D08" w:rsidRPr="00C451C6">
        <w:rPr>
          <w:sz w:val="20"/>
          <w:szCs w:val="20"/>
        </w:rPr>
        <w:t xml:space="preserve"> V nadaljevanju je primer statistike, ki ga mora program omogočiti.</w:t>
      </w:r>
    </w:p>
    <w:p w:rsidR="000B5B3A" w:rsidRPr="00C451C6" w:rsidRDefault="000B5B3A" w:rsidP="000B5B3A"/>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0"/>
        <w:gridCol w:w="1382"/>
        <w:gridCol w:w="1556"/>
        <w:gridCol w:w="1701"/>
        <w:gridCol w:w="1559"/>
        <w:gridCol w:w="1559"/>
      </w:tblGrid>
      <w:tr w:rsidR="000B5B3A" w:rsidRPr="00C451C6" w:rsidTr="000B5B3A">
        <w:trPr>
          <w:trHeight w:val="1964"/>
        </w:trPr>
        <w:tc>
          <w:tcPr>
            <w:tcW w:w="1990" w:type="dxa"/>
          </w:tcPr>
          <w:p w:rsidR="000B5B3A" w:rsidRPr="00C451C6" w:rsidRDefault="000B5B3A" w:rsidP="000B5B3A">
            <w:pPr>
              <w:ind w:left="432" w:hanging="432"/>
              <w:rPr>
                <w:b/>
                <w:sz w:val="20"/>
                <w:szCs w:val="20"/>
              </w:rPr>
            </w:pPr>
            <w:r w:rsidRPr="00C451C6">
              <w:rPr>
                <w:b/>
                <w:sz w:val="20"/>
                <w:szCs w:val="20"/>
              </w:rPr>
              <w:t>Pregledi</w:t>
            </w:r>
          </w:p>
        </w:tc>
        <w:tc>
          <w:tcPr>
            <w:tcW w:w="1382" w:type="dxa"/>
          </w:tcPr>
          <w:p w:rsidR="000B5B3A" w:rsidRPr="00C451C6" w:rsidRDefault="000B5B3A" w:rsidP="000B5B3A">
            <w:pPr>
              <w:ind w:left="432" w:hanging="432"/>
              <w:rPr>
                <w:b/>
                <w:sz w:val="20"/>
                <w:szCs w:val="20"/>
              </w:rPr>
            </w:pPr>
            <w:r w:rsidRPr="00C451C6">
              <w:rPr>
                <w:b/>
                <w:sz w:val="20"/>
                <w:szCs w:val="20"/>
              </w:rPr>
              <w:t xml:space="preserve">Število kroničnih bolnikov – najdeni pri preventivnem </w:t>
            </w:r>
            <w:r w:rsidRPr="00C451C6">
              <w:rPr>
                <w:b/>
                <w:sz w:val="20"/>
                <w:szCs w:val="20"/>
              </w:rPr>
              <w:lastRenderedPageBreak/>
              <w:t>presejanju v ambulanti pri DMS</w:t>
            </w:r>
          </w:p>
        </w:tc>
        <w:tc>
          <w:tcPr>
            <w:tcW w:w="1556" w:type="dxa"/>
          </w:tcPr>
          <w:p w:rsidR="000B5B3A" w:rsidRPr="00C451C6" w:rsidRDefault="000B5B3A" w:rsidP="000B5B3A">
            <w:pPr>
              <w:ind w:left="432" w:hanging="432"/>
              <w:rPr>
                <w:b/>
                <w:sz w:val="20"/>
                <w:szCs w:val="20"/>
              </w:rPr>
            </w:pPr>
            <w:r w:rsidRPr="00C451C6">
              <w:rPr>
                <w:b/>
                <w:sz w:val="20"/>
                <w:szCs w:val="20"/>
              </w:rPr>
              <w:lastRenderedPageBreak/>
              <w:t xml:space="preserve">Število kroničnih bolnikov obravnavanih po protokolu za kronično </w:t>
            </w:r>
            <w:r w:rsidRPr="00C451C6">
              <w:rPr>
                <w:b/>
                <w:sz w:val="20"/>
                <w:szCs w:val="20"/>
              </w:rPr>
              <w:lastRenderedPageBreak/>
              <w:t>bolezen pri DMS</w:t>
            </w:r>
          </w:p>
        </w:tc>
        <w:tc>
          <w:tcPr>
            <w:tcW w:w="1701" w:type="dxa"/>
          </w:tcPr>
          <w:p w:rsidR="000B5B3A" w:rsidRPr="00C451C6" w:rsidRDefault="000B5B3A" w:rsidP="000B5B3A">
            <w:pPr>
              <w:ind w:left="432" w:hanging="432"/>
              <w:rPr>
                <w:b/>
                <w:sz w:val="20"/>
                <w:szCs w:val="20"/>
              </w:rPr>
            </w:pPr>
            <w:r w:rsidRPr="00C451C6">
              <w:rPr>
                <w:b/>
                <w:sz w:val="20"/>
                <w:szCs w:val="20"/>
              </w:rPr>
              <w:lastRenderedPageBreak/>
              <w:t>Število pacientov z ugotovljenimi dejavniki tveganja po opravljen</w:t>
            </w:r>
            <w:r w:rsidRPr="00C451C6">
              <w:rPr>
                <w:b/>
                <w:sz w:val="20"/>
                <w:szCs w:val="20"/>
              </w:rPr>
              <w:lastRenderedPageBreak/>
              <w:t>em presejanju</w:t>
            </w:r>
          </w:p>
        </w:tc>
        <w:tc>
          <w:tcPr>
            <w:tcW w:w="1559" w:type="dxa"/>
          </w:tcPr>
          <w:p w:rsidR="000B5B3A" w:rsidRPr="00C451C6" w:rsidRDefault="000B5B3A" w:rsidP="000B5B3A">
            <w:pPr>
              <w:ind w:left="432" w:hanging="432"/>
              <w:rPr>
                <w:b/>
                <w:sz w:val="20"/>
                <w:szCs w:val="20"/>
              </w:rPr>
            </w:pPr>
            <w:r w:rsidRPr="00C451C6">
              <w:rPr>
                <w:b/>
                <w:sz w:val="20"/>
                <w:szCs w:val="20"/>
              </w:rPr>
              <w:lastRenderedPageBreak/>
              <w:t>Število pacientov brez dejavnikov tveganja – zdravi po opravlje</w:t>
            </w:r>
            <w:r w:rsidRPr="00C451C6">
              <w:rPr>
                <w:b/>
                <w:sz w:val="20"/>
                <w:szCs w:val="20"/>
              </w:rPr>
              <w:lastRenderedPageBreak/>
              <w:t>nem presejanju</w:t>
            </w:r>
          </w:p>
        </w:tc>
        <w:tc>
          <w:tcPr>
            <w:tcW w:w="1559" w:type="dxa"/>
          </w:tcPr>
          <w:p w:rsidR="000B5B3A" w:rsidRPr="00C451C6" w:rsidRDefault="000B5B3A" w:rsidP="000B5B3A">
            <w:pPr>
              <w:ind w:left="432" w:hanging="432"/>
              <w:rPr>
                <w:b/>
                <w:sz w:val="20"/>
                <w:szCs w:val="20"/>
              </w:rPr>
            </w:pPr>
            <w:r w:rsidRPr="00C451C6">
              <w:rPr>
                <w:b/>
                <w:sz w:val="20"/>
                <w:szCs w:val="20"/>
              </w:rPr>
              <w:lastRenderedPageBreak/>
              <w:t>Število opravljenih preventivnih presejanj</w:t>
            </w:r>
          </w:p>
        </w:tc>
      </w:tr>
      <w:tr w:rsidR="000B5B3A" w:rsidRPr="00C451C6" w:rsidTr="000B5B3A">
        <w:tc>
          <w:tcPr>
            <w:tcW w:w="1990" w:type="dxa"/>
          </w:tcPr>
          <w:p w:rsidR="000B5B3A" w:rsidRPr="00C451C6" w:rsidRDefault="000B5B3A" w:rsidP="000B5B3A">
            <w:pPr>
              <w:ind w:left="432" w:hanging="432"/>
              <w:jc w:val="center"/>
              <w:rPr>
                <w:b/>
                <w:sz w:val="20"/>
                <w:szCs w:val="20"/>
              </w:rPr>
            </w:pPr>
          </w:p>
        </w:tc>
        <w:tc>
          <w:tcPr>
            <w:tcW w:w="1382" w:type="dxa"/>
          </w:tcPr>
          <w:p w:rsidR="000B5B3A" w:rsidRPr="00C451C6" w:rsidRDefault="000B5B3A" w:rsidP="000B5B3A">
            <w:pPr>
              <w:ind w:left="432" w:hanging="432"/>
              <w:jc w:val="center"/>
              <w:rPr>
                <w:b/>
                <w:sz w:val="20"/>
                <w:szCs w:val="20"/>
              </w:rPr>
            </w:pPr>
            <w:r w:rsidRPr="00C451C6">
              <w:rPr>
                <w:b/>
                <w:sz w:val="20"/>
                <w:szCs w:val="20"/>
              </w:rPr>
              <w:t>1</w:t>
            </w:r>
          </w:p>
        </w:tc>
        <w:tc>
          <w:tcPr>
            <w:tcW w:w="1556" w:type="dxa"/>
          </w:tcPr>
          <w:p w:rsidR="000B5B3A" w:rsidRPr="00C451C6" w:rsidRDefault="000B5B3A" w:rsidP="000B5B3A">
            <w:pPr>
              <w:ind w:left="432" w:hanging="432"/>
              <w:jc w:val="center"/>
              <w:rPr>
                <w:b/>
                <w:sz w:val="20"/>
                <w:szCs w:val="20"/>
              </w:rPr>
            </w:pPr>
            <w:r w:rsidRPr="00C451C6">
              <w:rPr>
                <w:b/>
                <w:sz w:val="20"/>
                <w:szCs w:val="20"/>
              </w:rPr>
              <w:t>2</w:t>
            </w:r>
          </w:p>
        </w:tc>
        <w:tc>
          <w:tcPr>
            <w:tcW w:w="1701" w:type="dxa"/>
          </w:tcPr>
          <w:p w:rsidR="000B5B3A" w:rsidRPr="00C451C6" w:rsidRDefault="000B5B3A" w:rsidP="000B5B3A">
            <w:pPr>
              <w:ind w:left="432" w:hanging="432"/>
              <w:jc w:val="center"/>
              <w:rPr>
                <w:b/>
                <w:sz w:val="20"/>
                <w:szCs w:val="20"/>
              </w:rPr>
            </w:pPr>
            <w:r w:rsidRPr="00C451C6">
              <w:rPr>
                <w:b/>
                <w:sz w:val="20"/>
                <w:szCs w:val="20"/>
              </w:rPr>
              <w:t>3</w:t>
            </w:r>
          </w:p>
        </w:tc>
        <w:tc>
          <w:tcPr>
            <w:tcW w:w="1559" w:type="dxa"/>
          </w:tcPr>
          <w:p w:rsidR="000B5B3A" w:rsidRPr="00C451C6" w:rsidRDefault="000B5B3A" w:rsidP="000B5B3A">
            <w:pPr>
              <w:ind w:left="432" w:hanging="432"/>
              <w:jc w:val="center"/>
              <w:rPr>
                <w:b/>
                <w:sz w:val="20"/>
                <w:szCs w:val="20"/>
              </w:rPr>
            </w:pPr>
            <w:r w:rsidRPr="00C451C6">
              <w:rPr>
                <w:b/>
                <w:sz w:val="20"/>
                <w:szCs w:val="20"/>
              </w:rPr>
              <w:t>4</w:t>
            </w:r>
          </w:p>
        </w:tc>
        <w:tc>
          <w:tcPr>
            <w:tcW w:w="1559" w:type="dxa"/>
          </w:tcPr>
          <w:p w:rsidR="000B5B3A" w:rsidRPr="00C451C6" w:rsidRDefault="000B5B3A" w:rsidP="000B5B3A">
            <w:pPr>
              <w:ind w:left="432" w:hanging="432"/>
              <w:jc w:val="center"/>
              <w:rPr>
                <w:b/>
                <w:sz w:val="20"/>
                <w:szCs w:val="20"/>
              </w:rPr>
            </w:pPr>
            <w:r w:rsidRPr="00C451C6">
              <w:rPr>
                <w:b/>
                <w:sz w:val="20"/>
                <w:szCs w:val="20"/>
              </w:rPr>
              <w:t>5</w:t>
            </w:r>
          </w:p>
        </w:tc>
      </w:tr>
      <w:tr w:rsidR="000B5B3A" w:rsidRPr="00C451C6" w:rsidTr="000B5B3A">
        <w:tc>
          <w:tcPr>
            <w:tcW w:w="1990" w:type="dxa"/>
          </w:tcPr>
          <w:p w:rsidR="000B5B3A" w:rsidRPr="00C451C6" w:rsidRDefault="000B5B3A" w:rsidP="000B5B3A">
            <w:pPr>
              <w:ind w:left="432" w:hanging="432"/>
              <w:rPr>
                <w:sz w:val="20"/>
                <w:szCs w:val="20"/>
              </w:rPr>
            </w:pPr>
            <w:r w:rsidRPr="00C451C6">
              <w:rPr>
                <w:sz w:val="20"/>
                <w:szCs w:val="20"/>
              </w:rPr>
              <w:t>Sladkorna bolezen</w:t>
            </w:r>
            <w:r w:rsidR="000C31AE" w:rsidRPr="00C451C6">
              <w:rPr>
                <w:rStyle w:val="Sprotnaopomba-sklic"/>
                <w:sz w:val="20"/>
                <w:szCs w:val="20"/>
              </w:rPr>
              <w:footnoteReference w:id="3"/>
            </w:r>
          </w:p>
        </w:tc>
        <w:tc>
          <w:tcPr>
            <w:tcW w:w="1382" w:type="dxa"/>
          </w:tcPr>
          <w:p w:rsidR="000B5B3A" w:rsidRPr="00C451C6" w:rsidRDefault="000B5B3A" w:rsidP="000B5B3A">
            <w:pPr>
              <w:ind w:left="432" w:hanging="432"/>
              <w:rPr>
                <w:sz w:val="20"/>
                <w:szCs w:val="20"/>
              </w:rPr>
            </w:pPr>
          </w:p>
        </w:tc>
        <w:tc>
          <w:tcPr>
            <w:tcW w:w="1556" w:type="dxa"/>
          </w:tcPr>
          <w:p w:rsidR="000B5B3A" w:rsidRPr="00C451C6" w:rsidRDefault="000B5B3A" w:rsidP="000B5B3A">
            <w:pPr>
              <w:ind w:left="432" w:hanging="432"/>
              <w:rPr>
                <w:sz w:val="20"/>
                <w:szCs w:val="20"/>
              </w:rPr>
            </w:pPr>
          </w:p>
        </w:tc>
        <w:tc>
          <w:tcPr>
            <w:tcW w:w="1701" w:type="dxa"/>
          </w:tcPr>
          <w:p w:rsidR="000B5B3A" w:rsidRPr="00C451C6" w:rsidRDefault="000B5B3A" w:rsidP="000B5B3A">
            <w:pPr>
              <w:ind w:left="432" w:hanging="432"/>
              <w:rPr>
                <w:sz w:val="20"/>
                <w:szCs w:val="20"/>
              </w:rPr>
            </w:pPr>
          </w:p>
        </w:tc>
        <w:tc>
          <w:tcPr>
            <w:tcW w:w="1559" w:type="dxa"/>
          </w:tcPr>
          <w:p w:rsidR="000B5B3A" w:rsidRPr="00C451C6" w:rsidRDefault="000B5B3A" w:rsidP="000B5B3A">
            <w:pPr>
              <w:ind w:left="432" w:hanging="432"/>
              <w:rPr>
                <w:sz w:val="20"/>
                <w:szCs w:val="20"/>
              </w:rPr>
            </w:pPr>
          </w:p>
        </w:tc>
        <w:tc>
          <w:tcPr>
            <w:tcW w:w="1559" w:type="dxa"/>
          </w:tcPr>
          <w:p w:rsidR="000B5B3A" w:rsidRPr="00C451C6" w:rsidRDefault="000B5B3A" w:rsidP="000B5B3A">
            <w:pPr>
              <w:ind w:left="432" w:hanging="432"/>
              <w:rPr>
                <w:sz w:val="20"/>
                <w:szCs w:val="20"/>
              </w:rPr>
            </w:pPr>
          </w:p>
        </w:tc>
      </w:tr>
      <w:tr w:rsidR="000B5B3A" w:rsidRPr="00C451C6" w:rsidTr="000B5B3A">
        <w:tc>
          <w:tcPr>
            <w:tcW w:w="1990" w:type="dxa"/>
          </w:tcPr>
          <w:p w:rsidR="000B5B3A" w:rsidRPr="00C451C6" w:rsidRDefault="000B5B3A" w:rsidP="000B5B3A">
            <w:pPr>
              <w:ind w:left="432" w:hanging="432"/>
              <w:rPr>
                <w:sz w:val="20"/>
                <w:szCs w:val="20"/>
              </w:rPr>
            </w:pPr>
            <w:r w:rsidRPr="00C451C6">
              <w:rPr>
                <w:sz w:val="20"/>
                <w:szCs w:val="20"/>
              </w:rPr>
              <w:t>Astma</w:t>
            </w:r>
          </w:p>
        </w:tc>
        <w:tc>
          <w:tcPr>
            <w:tcW w:w="1382" w:type="dxa"/>
          </w:tcPr>
          <w:p w:rsidR="000B5B3A" w:rsidRPr="00C451C6" w:rsidRDefault="000B5B3A" w:rsidP="000B5B3A">
            <w:pPr>
              <w:ind w:left="432" w:hanging="432"/>
              <w:rPr>
                <w:sz w:val="20"/>
                <w:szCs w:val="20"/>
              </w:rPr>
            </w:pPr>
          </w:p>
        </w:tc>
        <w:tc>
          <w:tcPr>
            <w:tcW w:w="1556" w:type="dxa"/>
          </w:tcPr>
          <w:p w:rsidR="000B5B3A" w:rsidRPr="00C451C6" w:rsidRDefault="000B5B3A" w:rsidP="000B5B3A">
            <w:pPr>
              <w:ind w:left="432" w:hanging="432"/>
              <w:rPr>
                <w:sz w:val="20"/>
                <w:szCs w:val="20"/>
              </w:rPr>
            </w:pPr>
          </w:p>
        </w:tc>
        <w:tc>
          <w:tcPr>
            <w:tcW w:w="1701" w:type="dxa"/>
          </w:tcPr>
          <w:p w:rsidR="000B5B3A" w:rsidRPr="00C451C6" w:rsidRDefault="000B5B3A" w:rsidP="000B5B3A">
            <w:pPr>
              <w:ind w:left="432" w:hanging="432"/>
              <w:rPr>
                <w:sz w:val="20"/>
                <w:szCs w:val="20"/>
              </w:rPr>
            </w:pPr>
          </w:p>
        </w:tc>
        <w:tc>
          <w:tcPr>
            <w:tcW w:w="1559" w:type="dxa"/>
          </w:tcPr>
          <w:p w:rsidR="000B5B3A" w:rsidRPr="00C451C6" w:rsidRDefault="000B5B3A" w:rsidP="000B5B3A">
            <w:pPr>
              <w:ind w:left="432" w:hanging="432"/>
              <w:rPr>
                <w:sz w:val="20"/>
                <w:szCs w:val="20"/>
              </w:rPr>
            </w:pPr>
          </w:p>
        </w:tc>
        <w:tc>
          <w:tcPr>
            <w:tcW w:w="1559" w:type="dxa"/>
          </w:tcPr>
          <w:p w:rsidR="000B5B3A" w:rsidRPr="00C451C6" w:rsidRDefault="000B5B3A" w:rsidP="000B5B3A">
            <w:pPr>
              <w:ind w:left="432" w:hanging="432"/>
              <w:rPr>
                <w:sz w:val="20"/>
                <w:szCs w:val="20"/>
              </w:rPr>
            </w:pPr>
          </w:p>
        </w:tc>
      </w:tr>
      <w:tr w:rsidR="000B5B3A" w:rsidRPr="00C451C6" w:rsidTr="000B5B3A">
        <w:tc>
          <w:tcPr>
            <w:tcW w:w="1990" w:type="dxa"/>
          </w:tcPr>
          <w:p w:rsidR="000B5B3A" w:rsidRPr="00C451C6" w:rsidRDefault="000B5B3A" w:rsidP="000B5B3A">
            <w:pPr>
              <w:ind w:left="432" w:hanging="432"/>
              <w:rPr>
                <w:sz w:val="20"/>
                <w:szCs w:val="20"/>
              </w:rPr>
            </w:pPr>
            <w:r w:rsidRPr="00C451C6">
              <w:rPr>
                <w:sz w:val="20"/>
                <w:szCs w:val="20"/>
              </w:rPr>
              <w:t>KOPB</w:t>
            </w:r>
          </w:p>
        </w:tc>
        <w:tc>
          <w:tcPr>
            <w:tcW w:w="1382" w:type="dxa"/>
          </w:tcPr>
          <w:p w:rsidR="000B5B3A" w:rsidRPr="00C451C6" w:rsidRDefault="000B5B3A" w:rsidP="000B5B3A">
            <w:pPr>
              <w:ind w:left="432" w:hanging="432"/>
              <w:rPr>
                <w:sz w:val="20"/>
                <w:szCs w:val="20"/>
              </w:rPr>
            </w:pPr>
          </w:p>
        </w:tc>
        <w:tc>
          <w:tcPr>
            <w:tcW w:w="1556" w:type="dxa"/>
          </w:tcPr>
          <w:p w:rsidR="000B5B3A" w:rsidRPr="00C451C6" w:rsidRDefault="000B5B3A" w:rsidP="000B5B3A">
            <w:pPr>
              <w:ind w:left="432" w:hanging="432"/>
              <w:rPr>
                <w:sz w:val="20"/>
                <w:szCs w:val="20"/>
              </w:rPr>
            </w:pPr>
          </w:p>
        </w:tc>
        <w:tc>
          <w:tcPr>
            <w:tcW w:w="1701" w:type="dxa"/>
          </w:tcPr>
          <w:p w:rsidR="000B5B3A" w:rsidRPr="00C451C6" w:rsidRDefault="000B5B3A" w:rsidP="000B5B3A">
            <w:pPr>
              <w:ind w:left="432" w:hanging="432"/>
              <w:rPr>
                <w:sz w:val="20"/>
                <w:szCs w:val="20"/>
              </w:rPr>
            </w:pPr>
          </w:p>
        </w:tc>
        <w:tc>
          <w:tcPr>
            <w:tcW w:w="1559" w:type="dxa"/>
          </w:tcPr>
          <w:p w:rsidR="000B5B3A" w:rsidRPr="00C451C6" w:rsidRDefault="000B5B3A" w:rsidP="000B5B3A">
            <w:pPr>
              <w:ind w:left="432" w:hanging="432"/>
              <w:rPr>
                <w:sz w:val="20"/>
                <w:szCs w:val="20"/>
              </w:rPr>
            </w:pPr>
          </w:p>
        </w:tc>
        <w:tc>
          <w:tcPr>
            <w:tcW w:w="1559" w:type="dxa"/>
          </w:tcPr>
          <w:p w:rsidR="000B5B3A" w:rsidRPr="00C451C6" w:rsidRDefault="000B5B3A" w:rsidP="000B5B3A">
            <w:pPr>
              <w:ind w:left="432" w:hanging="432"/>
              <w:rPr>
                <w:sz w:val="20"/>
                <w:szCs w:val="20"/>
              </w:rPr>
            </w:pPr>
          </w:p>
        </w:tc>
      </w:tr>
      <w:tr w:rsidR="000B5B3A" w:rsidRPr="00C451C6" w:rsidTr="000B5B3A">
        <w:tc>
          <w:tcPr>
            <w:tcW w:w="1990" w:type="dxa"/>
          </w:tcPr>
          <w:p w:rsidR="000B5B3A" w:rsidRPr="00C451C6" w:rsidRDefault="000B5B3A" w:rsidP="000B5B3A">
            <w:pPr>
              <w:ind w:left="432" w:hanging="432"/>
              <w:rPr>
                <w:sz w:val="20"/>
                <w:szCs w:val="20"/>
              </w:rPr>
            </w:pPr>
            <w:r w:rsidRPr="00C451C6">
              <w:rPr>
                <w:sz w:val="20"/>
                <w:szCs w:val="20"/>
              </w:rPr>
              <w:t>Arterijska hipertenizija</w:t>
            </w:r>
          </w:p>
        </w:tc>
        <w:tc>
          <w:tcPr>
            <w:tcW w:w="1382" w:type="dxa"/>
          </w:tcPr>
          <w:p w:rsidR="000B5B3A" w:rsidRPr="00C451C6" w:rsidRDefault="000B5B3A" w:rsidP="000B5B3A">
            <w:pPr>
              <w:ind w:left="432" w:hanging="432"/>
              <w:rPr>
                <w:sz w:val="20"/>
                <w:szCs w:val="20"/>
              </w:rPr>
            </w:pPr>
          </w:p>
        </w:tc>
        <w:tc>
          <w:tcPr>
            <w:tcW w:w="1556" w:type="dxa"/>
          </w:tcPr>
          <w:p w:rsidR="000B5B3A" w:rsidRPr="00C451C6" w:rsidRDefault="000B5B3A" w:rsidP="000B5B3A">
            <w:pPr>
              <w:ind w:left="432" w:hanging="432"/>
              <w:rPr>
                <w:sz w:val="20"/>
                <w:szCs w:val="20"/>
              </w:rPr>
            </w:pPr>
          </w:p>
        </w:tc>
        <w:tc>
          <w:tcPr>
            <w:tcW w:w="1701" w:type="dxa"/>
          </w:tcPr>
          <w:p w:rsidR="000B5B3A" w:rsidRPr="00C451C6" w:rsidRDefault="000B5B3A" w:rsidP="000B5B3A">
            <w:pPr>
              <w:ind w:left="432" w:hanging="432"/>
              <w:rPr>
                <w:sz w:val="20"/>
                <w:szCs w:val="20"/>
              </w:rPr>
            </w:pPr>
          </w:p>
        </w:tc>
        <w:tc>
          <w:tcPr>
            <w:tcW w:w="1559" w:type="dxa"/>
          </w:tcPr>
          <w:p w:rsidR="000B5B3A" w:rsidRPr="00C451C6" w:rsidRDefault="000B5B3A" w:rsidP="000B5B3A">
            <w:pPr>
              <w:ind w:left="432" w:hanging="432"/>
              <w:rPr>
                <w:sz w:val="20"/>
                <w:szCs w:val="20"/>
              </w:rPr>
            </w:pPr>
          </w:p>
        </w:tc>
        <w:tc>
          <w:tcPr>
            <w:tcW w:w="1559" w:type="dxa"/>
          </w:tcPr>
          <w:p w:rsidR="000B5B3A" w:rsidRPr="00C451C6" w:rsidRDefault="000B5B3A" w:rsidP="000B5B3A">
            <w:pPr>
              <w:ind w:left="432" w:hanging="432"/>
              <w:rPr>
                <w:sz w:val="20"/>
                <w:szCs w:val="20"/>
              </w:rPr>
            </w:pPr>
          </w:p>
        </w:tc>
      </w:tr>
      <w:tr w:rsidR="000B5B3A" w:rsidRPr="00C451C6" w:rsidTr="000B5B3A">
        <w:tc>
          <w:tcPr>
            <w:tcW w:w="1990" w:type="dxa"/>
          </w:tcPr>
          <w:p w:rsidR="000B5B3A" w:rsidRPr="00C451C6" w:rsidRDefault="000B5B3A" w:rsidP="000B5B3A">
            <w:pPr>
              <w:ind w:left="432" w:hanging="432"/>
              <w:rPr>
                <w:sz w:val="20"/>
                <w:szCs w:val="20"/>
              </w:rPr>
            </w:pPr>
            <w:r w:rsidRPr="00C451C6">
              <w:rPr>
                <w:sz w:val="20"/>
                <w:szCs w:val="20"/>
              </w:rPr>
              <w:t>Benigna hiperplazija prostate</w:t>
            </w:r>
          </w:p>
        </w:tc>
        <w:tc>
          <w:tcPr>
            <w:tcW w:w="1382" w:type="dxa"/>
          </w:tcPr>
          <w:p w:rsidR="000B5B3A" w:rsidRPr="00C451C6" w:rsidRDefault="000B5B3A" w:rsidP="000B5B3A">
            <w:pPr>
              <w:ind w:left="432" w:hanging="432"/>
              <w:rPr>
                <w:sz w:val="20"/>
                <w:szCs w:val="20"/>
              </w:rPr>
            </w:pPr>
          </w:p>
        </w:tc>
        <w:tc>
          <w:tcPr>
            <w:tcW w:w="1556" w:type="dxa"/>
          </w:tcPr>
          <w:p w:rsidR="000B5B3A" w:rsidRPr="00C451C6" w:rsidRDefault="000B5B3A" w:rsidP="000B5B3A">
            <w:pPr>
              <w:ind w:left="432" w:hanging="432"/>
              <w:rPr>
                <w:sz w:val="20"/>
                <w:szCs w:val="20"/>
              </w:rPr>
            </w:pPr>
          </w:p>
        </w:tc>
        <w:tc>
          <w:tcPr>
            <w:tcW w:w="1701" w:type="dxa"/>
          </w:tcPr>
          <w:p w:rsidR="000B5B3A" w:rsidRPr="00C451C6" w:rsidRDefault="000B5B3A" w:rsidP="000B5B3A">
            <w:pPr>
              <w:ind w:left="432" w:hanging="432"/>
              <w:rPr>
                <w:sz w:val="20"/>
                <w:szCs w:val="20"/>
              </w:rPr>
            </w:pPr>
          </w:p>
        </w:tc>
        <w:tc>
          <w:tcPr>
            <w:tcW w:w="1559" w:type="dxa"/>
          </w:tcPr>
          <w:p w:rsidR="000B5B3A" w:rsidRPr="00C451C6" w:rsidRDefault="000B5B3A" w:rsidP="000B5B3A">
            <w:pPr>
              <w:ind w:left="432" w:hanging="432"/>
              <w:rPr>
                <w:sz w:val="20"/>
                <w:szCs w:val="20"/>
              </w:rPr>
            </w:pPr>
          </w:p>
        </w:tc>
        <w:tc>
          <w:tcPr>
            <w:tcW w:w="1559" w:type="dxa"/>
          </w:tcPr>
          <w:p w:rsidR="000B5B3A" w:rsidRPr="00C451C6" w:rsidRDefault="000B5B3A" w:rsidP="000B5B3A">
            <w:pPr>
              <w:ind w:left="432" w:hanging="432"/>
              <w:rPr>
                <w:sz w:val="20"/>
                <w:szCs w:val="20"/>
              </w:rPr>
            </w:pPr>
          </w:p>
        </w:tc>
      </w:tr>
      <w:tr w:rsidR="000B5B3A" w:rsidRPr="00C451C6" w:rsidTr="000B5B3A">
        <w:tc>
          <w:tcPr>
            <w:tcW w:w="1990" w:type="dxa"/>
          </w:tcPr>
          <w:p w:rsidR="000B5B3A" w:rsidRPr="00C451C6" w:rsidRDefault="000B5B3A" w:rsidP="000B5B3A">
            <w:pPr>
              <w:ind w:left="432" w:hanging="432"/>
              <w:rPr>
                <w:sz w:val="20"/>
                <w:szCs w:val="20"/>
              </w:rPr>
            </w:pPr>
            <w:r w:rsidRPr="00C451C6">
              <w:rPr>
                <w:sz w:val="20"/>
                <w:szCs w:val="20"/>
              </w:rPr>
              <w:t>Osteoporoza</w:t>
            </w:r>
          </w:p>
        </w:tc>
        <w:tc>
          <w:tcPr>
            <w:tcW w:w="1382" w:type="dxa"/>
          </w:tcPr>
          <w:p w:rsidR="000B5B3A" w:rsidRPr="00C451C6" w:rsidRDefault="000B5B3A" w:rsidP="000B5B3A">
            <w:pPr>
              <w:ind w:left="432" w:hanging="432"/>
              <w:rPr>
                <w:sz w:val="20"/>
                <w:szCs w:val="20"/>
              </w:rPr>
            </w:pPr>
          </w:p>
        </w:tc>
        <w:tc>
          <w:tcPr>
            <w:tcW w:w="1556" w:type="dxa"/>
          </w:tcPr>
          <w:p w:rsidR="000B5B3A" w:rsidRPr="00C451C6" w:rsidRDefault="000B5B3A" w:rsidP="000B5B3A">
            <w:pPr>
              <w:ind w:left="432" w:hanging="432"/>
              <w:rPr>
                <w:sz w:val="20"/>
                <w:szCs w:val="20"/>
              </w:rPr>
            </w:pPr>
          </w:p>
        </w:tc>
        <w:tc>
          <w:tcPr>
            <w:tcW w:w="1701" w:type="dxa"/>
          </w:tcPr>
          <w:p w:rsidR="000B5B3A" w:rsidRPr="00C451C6" w:rsidRDefault="000B5B3A" w:rsidP="000B5B3A">
            <w:pPr>
              <w:ind w:left="432" w:hanging="432"/>
              <w:rPr>
                <w:sz w:val="20"/>
                <w:szCs w:val="20"/>
              </w:rPr>
            </w:pPr>
          </w:p>
        </w:tc>
        <w:tc>
          <w:tcPr>
            <w:tcW w:w="1559" w:type="dxa"/>
          </w:tcPr>
          <w:p w:rsidR="000B5B3A" w:rsidRPr="00C451C6" w:rsidRDefault="000B5B3A" w:rsidP="000B5B3A">
            <w:pPr>
              <w:ind w:left="432" w:hanging="432"/>
              <w:rPr>
                <w:sz w:val="20"/>
                <w:szCs w:val="20"/>
              </w:rPr>
            </w:pPr>
          </w:p>
        </w:tc>
        <w:tc>
          <w:tcPr>
            <w:tcW w:w="1559" w:type="dxa"/>
          </w:tcPr>
          <w:p w:rsidR="000B5B3A" w:rsidRPr="00C451C6" w:rsidRDefault="000B5B3A" w:rsidP="000B5B3A">
            <w:pPr>
              <w:ind w:left="432" w:hanging="432"/>
              <w:rPr>
                <w:sz w:val="20"/>
                <w:szCs w:val="20"/>
              </w:rPr>
            </w:pPr>
          </w:p>
        </w:tc>
      </w:tr>
      <w:tr w:rsidR="000B5B3A" w:rsidRPr="00C451C6" w:rsidTr="000B5B3A">
        <w:tc>
          <w:tcPr>
            <w:tcW w:w="1990" w:type="dxa"/>
          </w:tcPr>
          <w:p w:rsidR="000B5B3A" w:rsidRPr="00C451C6" w:rsidRDefault="000B5B3A" w:rsidP="000B5B3A">
            <w:pPr>
              <w:ind w:left="432" w:hanging="432"/>
              <w:rPr>
                <w:sz w:val="20"/>
                <w:szCs w:val="20"/>
              </w:rPr>
            </w:pPr>
            <w:r w:rsidRPr="00C451C6">
              <w:rPr>
                <w:sz w:val="20"/>
                <w:szCs w:val="20"/>
              </w:rPr>
              <w:t>Koronarna bolezen</w:t>
            </w:r>
          </w:p>
        </w:tc>
        <w:tc>
          <w:tcPr>
            <w:tcW w:w="1382" w:type="dxa"/>
          </w:tcPr>
          <w:p w:rsidR="000B5B3A" w:rsidRPr="00C451C6" w:rsidRDefault="000B5B3A" w:rsidP="000B5B3A">
            <w:pPr>
              <w:ind w:left="432" w:hanging="432"/>
              <w:rPr>
                <w:sz w:val="20"/>
                <w:szCs w:val="20"/>
              </w:rPr>
            </w:pPr>
          </w:p>
        </w:tc>
        <w:tc>
          <w:tcPr>
            <w:tcW w:w="1556" w:type="dxa"/>
          </w:tcPr>
          <w:p w:rsidR="000B5B3A" w:rsidRPr="00C451C6" w:rsidRDefault="000B5B3A" w:rsidP="000B5B3A">
            <w:pPr>
              <w:ind w:left="432" w:hanging="432"/>
              <w:rPr>
                <w:sz w:val="20"/>
                <w:szCs w:val="20"/>
              </w:rPr>
            </w:pPr>
          </w:p>
        </w:tc>
        <w:tc>
          <w:tcPr>
            <w:tcW w:w="1701" w:type="dxa"/>
          </w:tcPr>
          <w:p w:rsidR="000B5B3A" w:rsidRPr="00C451C6" w:rsidRDefault="000B5B3A" w:rsidP="000B5B3A">
            <w:pPr>
              <w:ind w:left="432" w:hanging="432"/>
              <w:rPr>
                <w:sz w:val="20"/>
                <w:szCs w:val="20"/>
              </w:rPr>
            </w:pPr>
          </w:p>
        </w:tc>
        <w:tc>
          <w:tcPr>
            <w:tcW w:w="1559" w:type="dxa"/>
          </w:tcPr>
          <w:p w:rsidR="000B5B3A" w:rsidRPr="00C451C6" w:rsidRDefault="000B5B3A" w:rsidP="000B5B3A">
            <w:pPr>
              <w:ind w:left="432" w:hanging="432"/>
              <w:rPr>
                <w:sz w:val="20"/>
                <w:szCs w:val="20"/>
              </w:rPr>
            </w:pPr>
          </w:p>
        </w:tc>
        <w:tc>
          <w:tcPr>
            <w:tcW w:w="1559" w:type="dxa"/>
          </w:tcPr>
          <w:p w:rsidR="000B5B3A" w:rsidRPr="00C451C6" w:rsidRDefault="000B5B3A" w:rsidP="000B5B3A">
            <w:pPr>
              <w:ind w:left="432" w:hanging="432"/>
              <w:rPr>
                <w:sz w:val="20"/>
                <w:szCs w:val="20"/>
              </w:rPr>
            </w:pPr>
          </w:p>
        </w:tc>
      </w:tr>
      <w:tr w:rsidR="000B5B3A" w:rsidRPr="00C451C6" w:rsidTr="000B5B3A">
        <w:tc>
          <w:tcPr>
            <w:tcW w:w="1990" w:type="dxa"/>
          </w:tcPr>
          <w:p w:rsidR="000B5B3A" w:rsidRPr="00C451C6" w:rsidRDefault="000B5B3A" w:rsidP="000B5B3A">
            <w:pPr>
              <w:ind w:left="432" w:hanging="432"/>
              <w:rPr>
                <w:sz w:val="20"/>
                <w:szCs w:val="20"/>
              </w:rPr>
            </w:pPr>
            <w:r w:rsidRPr="00C451C6">
              <w:rPr>
                <w:sz w:val="20"/>
                <w:szCs w:val="20"/>
              </w:rPr>
              <w:t>Depresija</w:t>
            </w:r>
          </w:p>
        </w:tc>
        <w:tc>
          <w:tcPr>
            <w:tcW w:w="1382" w:type="dxa"/>
          </w:tcPr>
          <w:p w:rsidR="000B5B3A" w:rsidRPr="00C451C6" w:rsidRDefault="000B5B3A" w:rsidP="000B5B3A">
            <w:pPr>
              <w:ind w:left="432" w:hanging="432"/>
              <w:rPr>
                <w:sz w:val="20"/>
                <w:szCs w:val="20"/>
              </w:rPr>
            </w:pPr>
          </w:p>
        </w:tc>
        <w:tc>
          <w:tcPr>
            <w:tcW w:w="1556" w:type="dxa"/>
          </w:tcPr>
          <w:p w:rsidR="000B5B3A" w:rsidRPr="00C451C6" w:rsidRDefault="000B5B3A" w:rsidP="000B5B3A">
            <w:pPr>
              <w:ind w:left="432" w:hanging="432"/>
              <w:rPr>
                <w:sz w:val="20"/>
                <w:szCs w:val="20"/>
              </w:rPr>
            </w:pPr>
          </w:p>
        </w:tc>
        <w:tc>
          <w:tcPr>
            <w:tcW w:w="1701" w:type="dxa"/>
          </w:tcPr>
          <w:p w:rsidR="000B5B3A" w:rsidRPr="00C451C6" w:rsidRDefault="000B5B3A" w:rsidP="000B5B3A">
            <w:pPr>
              <w:ind w:left="432" w:hanging="432"/>
              <w:rPr>
                <w:sz w:val="20"/>
                <w:szCs w:val="20"/>
              </w:rPr>
            </w:pPr>
          </w:p>
        </w:tc>
        <w:tc>
          <w:tcPr>
            <w:tcW w:w="1559" w:type="dxa"/>
          </w:tcPr>
          <w:p w:rsidR="000B5B3A" w:rsidRPr="00C451C6" w:rsidRDefault="000B5B3A" w:rsidP="000B5B3A">
            <w:pPr>
              <w:ind w:left="432" w:hanging="432"/>
              <w:rPr>
                <w:sz w:val="20"/>
                <w:szCs w:val="20"/>
              </w:rPr>
            </w:pPr>
          </w:p>
        </w:tc>
        <w:tc>
          <w:tcPr>
            <w:tcW w:w="1559" w:type="dxa"/>
          </w:tcPr>
          <w:p w:rsidR="000B5B3A" w:rsidRPr="00C451C6" w:rsidRDefault="000B5B3A" w:rsidP="000B5B3A">
            <w:pPr>
              <w:ind w:left="432" w:hanging="432"/>
              <w:rPr>
                <w:sz w:val="20"/>
                <w:szCs w:val="20"/>
              </w:rPr>
            </w:pPr>
          </w:p>
        </w:tc>
      </w:tr>
      <w:tr w:rsidR="000B5B3A" w:rsidRPr="00C451C6" w:rsidTr="000B5B3A">
        <w:tc>
          <w:tcPr>
            <w:tcW w:w="1990" w:type="dxa"/>
          </w:tcPr>
          <w:p w:rsidR="000B5B3A" w:rsidRPr="00C451C6" w:rsidRDefault="000B5B3A" w:rsidP="000B5B3A">
            <w:pPr>
              <w:ind w:left="432" w:hanging="432"/>
              <w:rPr>
                <w:sz w:val="20"/>
                <w:szCs w:val="20"/>
              </w:rPr>
            </w:pPr>
            <w:r w:rsidRPr="00C451C6">
              <w:rPr>
                <w:sz w:val="20"/>
                <w:szCs w:val="20"/>
              </w:rPr>
              <w:t>Sladkorna bolezen tipa 2</w:t>
            </w:r>
          </w:p>
        </w:tc>
        <w:tc>
          <w:tcPr>
            <w:tcW w:w="1382" w:type="dxa"/>
          </w:tcPr>
          <w:p w:rsidR="000B5B3A" w:rsidRPr="00C451C6" w:rsidRDefault="000B5B3A" w:rsidP="000B5B3A">
            <w:pPr>
              <w:ind w:left="432" w:hanging="432"/>
              <w:rPr>
                <w:sz w:val="20"/>
                <w:szCs w:val="20"/>
              </w:rPr>
            </w:pPr>
          </w:p>
        </w:tc>
        <w:tc>
          <w:tcPr>
            <w:tcW w:w="1556" w:type="dxa"/>
          </w:tcPr>
          <w:p w:rsidR="000B5B3A" w:rsidRPr="00C451C6" w:rsidRDefault="000B5B3A" w:rsidP="000B5B3A">
            <w:pPr>
              <w:ind w:left="432" w:hanging="432"/>
              <w:rPr>
                <w:sz w:val="20"/>
                <w:szCs w:val="20"/>
              </w:rPr>
            </w:pPr>
          </w:p>
        </w:tc>
        <w:tc>
          <w:tcPr>
            <w:tcW w:w="1701" w:type="dxa"/>
          </w:tcPr>
          <w:p w:rsidR="000B5B3A" w:rsidRPr="00C451C6" w:rsidRDefault="000B5B3A" w:rsidP="000B5B3A">
            <w:pPr>
              <w:ind w:left="432" w:hanging="432"/>
              <w:rPr>
                <w:sz w:val="20"/>
                <w:szCs w:val="20"/>
              </w:rPr>
            </w:pPr>
          </w:p>
        </w:tc>
        <w:tc>
          <w:tcPr>
            <w:tcW w:w="1559" w:type="dxa"/>
          </w:tcPr>
          <w:p w:rsidR="000B5B3A" w:rsidRPr="00C451C6" w:rsidRDefault="000B5B3A" w:rsidP="000B5B3A">
            <w:pPr>
              <w:ind w:left="432" w:hanging="432"/>
              <w:rPr>
                <w:sz w:val="20"/>
                <w:szCs w:val="20"/>
              </w:rPr>
            </w:pPr>
          </w:p>
        </w:tc>
        <w:tc>
          <w:tcPr>
            <w:tcW w:w="1559" w:type="dxa"/>
          </w:tcPr>
          <w:p w:rsidR="000B5B3A" w:rsidRPr="00C451C6" w:rsidRDefault="000B5B3A" w:rsidP="000B5B3A">
            <w:pPr>
              <w:ind w:left="432" w:hanging="432"/>
              <w:rPr>
                <w:sz w:val="20"/>
                <w:szCs w:val="20"/>
              </w:rPr>
            </w:pPr>
          </w:p>
        </w:tc>
      </w:tr>
      <w:tr w:rsidR="000B5B3A" w:rsidRPr="00C451C6" w:rsidTr="000B5B3A">
        <w:tc>
          <w:tcPr>
            <w:tcW w:w="1990" w:type="dxa"/>
          </w:tcPr>
          <w:p w:rsidR="000B5B3A" w:rsidRPr="00C451C6" w:rsidRDefault="000B5B3A" w:rsidP="000B5B3A">
            <w:pPr>
              <w:ind w:left="432" w:hanging="432"/>
              <w:rPr>
                <w:sz w:val="20"/>
                <w:szCs w:val="20"/>
              </w:rPr>
            </w:pPr>
            <w:r w:rsidRPr="00C451C6">
              <w:rPr>
                <w:sz w:val="20"/>
                <w:szCs w:val="20"/>
              </w:rPr>
              <w:t>KNB</w:t>
            </w:r>
          </w:p>
        </w:tc>
        <w:tc>
          <w:tcPr>
            <w:tcW w:w="1382" w:type="dxa"/>
          </w:tcPr>
          <w:p w:rsidR="000B5B3A" w:rsidRPr="00C451C6" w:rsidRDefault="000B5B3A" w:rsidP="000B5B3A">
            <w:pPr>
              <w:ind w:left="432" w:hanging="432"/>
              <w:rPr>
                <w:sz w:val="20"/>
                <w:szCs w:val="20"/>
              </w:rPr>
            </w:pPr>
          </w:p>
        </w:tc>
        <w:tc>
          <w:tcPr>
            <w:tcW w:w="1556" w:type="dxa"/>
          </w:tcPr>
          <w:p w:rsidR="000B5B3A" w:rsidRPr="00C451C6" w:rsidRDefault="000B5B3A" w:rsidP="000B5B3A">
            <w:pPr>
              <w:ind w:left="432" w:hanging="432"/>
              <w:rPr>
                <w:sz w:val="20"/>
                <w:szCs w:val="20"/>
              </w:rPr>
            </w:pPr>
          </w:p>
        </w:tc>
        <w:tc>
          <w:tcPr>
            <w:tcW w:w="1701" w:type="dxa"/>
          </w:tcPr>
          <w:p w:rsidR="000B5B3A" w:rsidRPr="00C451C6" w:rsidRDefault="000B5B3A" w:rsidP="000B5B3A">
            <w:pPr>
              <w:ind w:left="432" w:hanging="432"/>
              <w:rPr>
                <w:sz w:val="20"/>
                <w:szCs w:val="20"/>
              </w:rPr>
            </w:pPr>
          </w:p>
        </w:tc>
        <w:tc>
          <w:tcPr>
            <w:tcW w:w="1559" w:type="dxa"/>
          </w:tcPr>
          <w:p w:rsidR="000B5B3A" w:rsidRPr="00C451C6" w:rsidRDefault="000B5B3A" w:rsidP="000B5B3A">
            <w:pPr>
              <w:ind w:left="432" w:hanging="432"/>
              <w:rPr>
                <w:sz w:val="20"/>
                <w:szCs w:val="20"/>
              </w:rPr>
            </w:pPr>
          </w:p>
        </w:tc>
        <w:tc>
          <w:tcPr>
            <w:tcW w:w="1559" w:type="dxa"/>
          </w:tcPr>
          <w:p w:rsidR="000B5B3A" w:rsidRPr="00C451C6" w:rsidRDefault="000B5B3A" w:rsidP="000B5B3A">
            <w:pPr>
              <w:ind w:left="432" w:hanging="432"/>
              <w:rPr>
                <w:sz w:val="20"/>
                <w:szCs w:val="20"/>
              </w:rPr>
            </w:pPr>
          </w:p>
        </w:tc>
      </w:tr>
      <w:tr w:rsidR="000B5B3A" w:rsidRPr="00C451C6" w:rsidTr="000B5B3A">
        <w:tc>
          <w:tcPr>
            <w:tcW w:w="1990" w:type="dxa"/>
          </w:tcPr>
          <w:p w:rsidR="000B5B3A" w:rsidRPr="00C451C6" w:rsidRDefault="000B5B3A" w:rsidP="000B5B3A">
            <w:pPr>
              <w:ind w:left="432" w:hanging="432"/>
              <w:rPr>
                <w:b/>
                <w:sz w:val="20"/>
                <w:szCs w:val="20"/>
              </w:rPr>
            </w:pPr>
            <w:r w:rsidRPr="00C451C6">
              <w:rPr>
                <w:b/>
                <w:sz w:val="20"/>
                <w:szCs w:val="20"/>
              </w:rPr>
              <w:t>Število pacientov:</w:t>
            </w:r>
          </w:p>
        </w:tc>
        <w:tc>
          <w:tcPr>
            <w:tcW w:w="1382" w:type="dxa"/>
          </w:tcPr>
          <w:p w:rsidR="000B5B3A" w:rsidRPr="00C451C6" w:rsidRDefault="000B5B3A" w:rsidP="000B5B3A">
            <w:pPr>
              <w:ind w:left="432" w:hanging="432"/>
              <w:rPr>
                <w:sz w:val="20"/>
                <w:szCs w:val="20"/>
              </w:rPr>
            </w:pPr>
          </w:p>
        </w:tc>
        <w:tc>
          <w:tcPr>
            <w:tcW w:w="1556" w:type="dxa"/>
          </w:tcPr>
          <w:p w:rsidR="000B5B3A" w:rsidRPr="00C451C6" w:rsidRDefault="000B5B3A" w:rsidP="000B5B3A">
            <w:pPr>
              <w:ind w:left="432" w:hanging="432"/>
              <w:rPr>
                <w:sz w:val="20"/>
                <w:szCs w:val="20"/>
              </w:rPr>
            </w:pPr>
          </w:p>
        </w:tc>
        <w:tc>
          <w:tcPr>
            <w:tcW w:w="1701" w:type="dxa"/>
          </w:tcPr>
          <w:p w:rsidR="000B5B3A" w:rsidRPr="00C451C6" w:rsidRDefault="000B5B3A" w:rsidP="000B5B3A">
            <w:pPr>
              <w:ind w:left="432" w:hanging="432"/>
              <w:rPr>
                <w:sz w:val="20"/>
                <w:szCs w:val="20"/>
              </w:rPr>
            </w:pPr>
          </w:p>
        </w:tc>
        <w:tc>
          <w:tcPr>
            <w:tcW w:w="1559" w:type="dxa"/>
          </w:tcPr>
          <w:p w:rsidR="000B5B3A" w:rsidRPr="00C451C6" w:rsidRDefault="000B5B3A" w:rsidP="000B5B3A">
            <w:pPr>
              <w:ind w:left="432" w:hanging="432"/>
              <w:rPr>
                <w:sz w:val="20"/>
                <w:szCs w:val="20"/>
              </w:rPr>
            </w:pPr>
          </w:p>
        </w:tc>
        <w:tc>
          <w:tcPr>
            <w:tcW w:w="1559" w:type="dxa"/>
          </w:tcPr>
          <w:p w:rsidR="000B5B3A" w:rsidRPr="00C451C6" w:rsidRDefault="000B5B3A" w:rsidP="000B5B3A">
            <w:pPr>
              <w:ind w:left="432" w:hanging="432"/>
              <w:rPr>
                <w:sz w:val="20"/>
                <w:szCs w:val="20"/>
              </w:rPr>
            </w:pPr>
          </w:p>
        </w:tc>
      </w:tr>
      <w:tr w:rsidR="000B5B3A" w:rsidRPr="00C451C6" w:rsidTr="000B5B3A">
        <w:tc>
          <w:tcPr>
            <w:tcW w:w="1990" w:type="dxa"/>
          </w:tcPr>
          <w:p w:rsidR="000B5B3A" w:rsidRPr="00C451C6" w:rsidRDefault="000B5B3A" w:rsidP="000B5B3A">
            <w:pPr>
              <w:ind w:left="432" w:hanging="432"/>
              <w:rPr>
                <w:b/>
                <w:sz w:val="20"/>
                <w:szCs w:val="20"/>
              </w:rPr>
            </w:pPr>
            <w:r w:rsidRPr="00C451C6">
              <w:rPr>
                <w:b/>
                <w:sz w:val="20"/>
                <w:szCs w:val="20"/>
              </w:rPr>
              <w:t>Število obravnav:</w:t>
            </w:r>
          </w:p>
        </w:tc>
        <w:tc>
          <w:tcPr>
            <w:tcW w:w="1382" w:type="dxa"/>
          </w:tcPr>
          <w:p w:rsidR="000B5B3A" w:rsidRPr="00C451C6" w:rsidRDefault="000B5B3A" w:rsidP="000B5B3A">
            <w:pPr>
              <w:ind w:left="432" w:hanging="432"/>
              <w:jc w:val="center"/>
              <w:rPr>
                <w:sz w:val="20"/>
                <w:szCs w:val="20"/>
              </w:rPr>
            </w:pPr>
            <w:r w:rsidRPr="00C451C6">
              <w:rPr>
                <w:sz w:val="20"/>
                <w:szCs w:val="20"/>
              </w:rPr>
              <w:t>-</w:t>
            </w:r>
          </w:p>
        </w:tc>
        <w:tc>
          <w:tcPr>
            <w:tcW w:w="1556" w:type="dxa"/>
          </w:tcPr>
          <w:p w:rsidR="000B5B3A" w:rsidRPr="00C451C6" w:rsidRDefault="000B5B3A" w:rsidP="000B5B3A">
            <w:pPr>
              <w:ind w:left="432" w:hanging="432"/>
              <w:rPr>
                <w:sz w:val="20"/>
                <w:szCs w:val="20"/>
              </w:rPr>
            </w:pPr>
          </w:p>
        </w:tc>
        <w:tc>
          <w:tcPr>
            <w:tcW w:w="1701" w:type="dxa"/>
          </w:tcPr>
          <w:p w:rsidR="000B5B3A" w:rsidRPr="00C451C6" w:rsidRDefault="000B5B3A" w:rsidP="000B5B3A">
            <w:pPr>
              <w:ind w:left="432" w:hanging="432"/>
              <w:rPr>
                <w:sz w:val="20"/>
                <w:szCs w:val="20"/>
              </w:rPr>
            </w:pPr>
          </w:p>
        </w:tc>
        <w:tc>
          <w:tcPr>
            <w:tcW w:w="1559" w:type="dxa"/>
          </w:tcPr>
          <w:p w:rsidR="000B5B3A" w:rsidRPr="00C451C6" w:rsidRDefault="000B5B3A" w:rsidP="000B5B3A">
            <w:pPr>
              <w:ind w:left="432" w:hanging="432"/>
              <w:rPr>
                <w:sz w:val="20"/>
                <w:szCs w:val="20"/>
              </w:rPr>
            </w:pPr>
          </w:p>
        </w:tc>
        <w:tc>
          <w:tcPr>
            <w:tcW w:w="1559" w:type="dxa"/>
          </w:tcPr>
          <w:p w:rsidR="000B5B3A" w:rsidRPr="00C451C6" w:rsidRDefault="000B5B3A" w:rsidP="000B5B3A">
            <w:pPr>
              <w:ind w:left="432" w:hanging="432"/>
              <w:rPr>
                <w:sz w:val="20"/>
                <w:szCs w:val="20"/>
              </w:rPr>
            </w:pPr>
          </w:p>
        </w:tc>
      </w:tr>
    </w:tbl>
    <w:p w:rsidR="000B5B3A" w:rsidRPr="00C451C6" w:rsidRDefault="000B5B3A" w:rsidP="000B5B3A">
      <w:pPr>
        <w:rPr>
          <w:sz w:val="20"/>
          <w:szCs w:val="20"/>
        </w:rPr>
      </w:pPr>
    </w:p>
    <w:p w:rsidR="000B5B3A" w:rsidRPr="00C451C6" w:rsidRDefault="000B5B3A" w:rsidP="000B5B3A">
      <w:pPr>
        <w:rPr>
          <w:sz w:val="20"/>
          <w:szCs w:val="20"/>
        </w:rPr>
      </w:pPr>
      <w:r w:rsidRPr="00C451C6">
        <w:rPr>
          <w:sz w:val="20"/>
          <w:szCs w:val="20"/>
        </w:rPr>
        <w:t>Pri izpisih na nivoju zavoda se doda stolpec organizacijska enota (če ta obstaja) in stolpec naziv ambulante (izvajalec).</w:t>
      </w:r>
    </w:p>
    <w:p w:rsidR="000B5B3A" w:rsidRPr="00C451C6" w:rsidRDefault="000B5B3A" w:rsidP="000B5B3A">
      <w:pPr>
        <w:rPr>
          <w:sz w:val="20"/>
          <w:szCs w:val="20"/>
        </w:rPr>
      </w:pPr>
    </w:p>
    <w:p w:rsidR="002F4D08" w:rsidRPr="00C451C6" w:rsidRDefault="002F4D08" w:rsidP="000B5B3A">
      <w:pPr>
        <w:rPr>
          <w:sz w:val="20"/>
          <w:szCs w:val="20"/>
        </w:rPr>
      </w:pPr>
      <w:r w:rsidRPr="00C451C6">
        <w:rPr>
          <w:sz w:val="20"/>
          <w:szCs w:val="20"/>
        </w:rPr>
        <w:t>Opis vsebine posameznih stolpcev je v nadaljevanju:</w:t>
      </w:r>
    </w:p>
    <w:p w:rsidR="000B5B3A" w:rsidRPr="00C451C6" w:rsidRDefault="000B5B3A" w:rsidP="000B5B3A"/>
    <w:p w:rsidR="000B5B3A" w:rsidRPr="00C451C6" w:rsidRDefault="000B5B3A" w:rsidP="000B5B3A">
      <w:pPr>
        <w:rPr>
          <w:b/>
          <w:sz w:val="20"/>
          <w:szCs w:val="20"/>
        </w:rPr>
      </w:pPr>
      <w:r w:rsidRPr="00C451C6">
        <w:rPr>
          <w:b/>
          <w:sz w:val="20"/>
          <w:szCs w:val="20"/>
        </w:rPr>
        <w:t>Stolpec 1: Število kroničnih bolnikov – najdeni pri preventivnem presejanju v ambulanti pri DMS</w:t>
      </w:r>
    </w:p>
    <w:p w:rsidR="000B5B3A" w:rsidRPr="00C451C6" w:rsidRDefault="000B5B3A" w:rsidP="000B5B3A">
      <w:pPr>
        <w:rPr>
          <w:sz w:val="20"/>
          <w:szCs w:val="20"/>
        </w:rPr>
      </w:pPr>
      <w:r w:rsidRPr="00C451C6">
        <w:rPr>
          <w:sz w:val="20"/>
          <w:szCs w:val="20"/>
        </w:rPr>
        <w:t xml:space="preserve">Vsi pacienti in obravnave, kjer DMS s pomočjo preventivnega presejanja, v izbranem obdobju ugotovijo kronično bolezen. Kronična bolezen je ugotovljena, ko je sum na določeno bolezen potrjen s strani zdravnika. </w:t>
      </w:r>
    </w:p>
    <w:p w:rsidR="000B5B3A" w:rsidRPr="00C451C6" w:rsidRDefault="000B5B3A" w:rsidP="000B5B3A">
      <w:pPr>
        <w:rPr>
          <w:b/>
          <w:sz w:val="20"/>
          <w:szCs w:val="20"/>
        </w:rPr>
      </w:pPr>
      <w:r w:rsidRPr="00C451C6">
        <w:rPr>
          <w:b/>
          <w:sz w:val="20"/>
          <w:szCs w:val="20"/>
        </w:rPr>
        <w:t>Stolpec 2: Število kroničnih bolnikov obravnavanih po protokolu za kronično bolezen pri DMS</w:t>
      </w:r>
    </w:p>
    <w:p w:rsidR="000B5B3A" w:rsidRPr="00C451C6" w:rsidRDefault="000B5B3A" w:rsidP="000B5B3A">
      <w:pPr>
        <w:spacing w:after="0"/>
        <w:rPr>
          <w:sz w:val="20"/>
          <w:szCs w:val="20"/>
        </w:rPr>
      </w:pPr>
      <w:r w:rsidRPr="00C451C6">
        <w:rPr>
          <w:sz w:val="20"/>
          <w:szCs w:val="20"/>
        </w:rPr>
        <w:t xml:space="preserve">Število pacientov in obravnav, ki so imeli v izbranem obdobju opravljeno kontrolno obravnavno ne </w:t>
      </w:r>
      <w:r w:rsidRPr="00C451C6">
        <w:rPr>
          <w:sz w:val="20"/>
          <w:szCs w:val="20"/>
        </w:rPr>
        <w:lastRenderedPageBreak/>
        <w:t>glede na vrsto obravnave (po posamezni obravnavi kroničnega bolnika).</w:t>
      </w:r>
    </w:p>
    <w:p w:rsidR="000B5B3A" w:rsidRPr="00C451C6" w:rsidRDefault="000B5B3A" w:rsidP="000B5B3A">
      <w:pPr>
        <w:spacing w:after="0"/>
        <w:rPr>
          <w:b/>
          <w:sz w:val="20"/>
          <w:szCs w:val="20"/>
        </w:rPr>
      </w:pPr>
    </w:p>
    <w:p w:rsidR="000B5B3A" w:rsidRPr="00C451C6" w:rsidRDefault="000B5B3A" w:rsidP="000B5B3A">
      <w:pPr>
        <w:rPr>
          <w:b/>
          <w:sz w:val="20"/>
          <w:szCs w:val="20"/>
        </w:rPr>
      </w:pPr>
      <w:r w:rsidRPr="00C451C6">
        <w:rPr>
          <w:b/>
          <w:sz w:val="20"/>
          <w:szCs w:val="20"/>
        </w:rPr>
        <w:t>Stolpec 3: Število pacientov z ugotovljenimi dejavniki tveganja po opravljenem presejanju</w:t>
      </w:r>
    </w:p>
    <w:p w:rsidR="000B5B3A" w:rsidRPr="00C451C6" w:rsidRDefault="000B5B3A" w:rsidP="000B5B3A">
      <w:pPr>
        <w:rPr>
          <w:sz w:val="20"/>
          <w:szCs w:val="20"/>
        </w:rPr>
      </w:pPr>
      <w:r w:rsidRPr="00C451C6">
        <w:rPr>
          <w:sz w:val="20"/>
          <w:szCs w:val="20"/>
        </w:rPr>
        <w:t>Vsi pacienti in obravnave,  obravnavani pri DMS za izbrano obdobje, pri katerih so bili ugotovljeni dejavniki tveganja (po posamezni obravnavni).</w:t>
      </w:r>
    </w:p>
    <w:p w:rsidR="000B5B3A" w:rsidRPr="00C451C6" w:rsidRDefault="000B5B3A" w:rsidP="000B5B3A">
      <w:pPr>
        <w:rPr>
          <w:b/>
          <w:sz w:val="20"/>
          <w:szCs w:val="20"/>
        </w:rPr>
      </w:pPr>
      <w:r w:rsidRPr="00C451C6">
        <w:rPr>
          <w:b/>
          <w:sz w:val="20"/>
          <w:szCs w:val="20"/>
        </w:rPr>
        <w:t>Stolpec 4: Število pacientov brez dejavnikov tveganja – zdravi po opravljenem presejanju</w:t>
      </w:r>
    </w:p>
    <w:p w:rsidR="000B5B3A" w:rsidRPr="00C451C6" w:rsidRDefault="000B5B3A" w:rsidP="000B5B3A">
      <w:pPr>
        <w:rPr>
          <w:sz w:val="20"/>
          <w:szCs w:val="20"/>
        </w:rPr>
      </w:pPr>
      <w:r w:rsidRPr="00C451C6">
        <w:rPr>
          <w:sz w:val="20"/>
          <w:szCs w:val="20"/>
        </w:rPr>
        <w:t xml:space="preserve">Vsi pacienti in obravnave, obravnavani pri DMS za izbrano obdobje, pri katerih </w:t>
      </w:r>
      <w:r w:rsidRPr="00C451C6">
        <w:rPr>
          <w:b/>
          <w:sz w:val="20"/>
          <w:szCs w:val="20"/>
        </w:rPr>
        <w:t>niso</w:t>
      </w:r>
      <w:r w:rsidRPr="00C451C6">
        <w:rPr>
          <w:sz w:val="20"/>
          <w:szCs w:val="20"/>
        </w:rPr>
        <w:t xml:space="preserve"> bili ugotovljeni dejavniki tveganja (po posamezni obravnavi).</w:t>
      </w:r>
    </w:p>
    <w:p w:rsidR="000B5B3A" w:rsidRPr="00C451C6" w:rsidRDefault="000B5B3A" w:rsidP="000B5B3A">
      <w:pPr>
        <w:rPr>
          <w:b/>
          <w:sz w:val="20"/>
          <w:szCs w:val="20"/>
        </w:rPr>
      </w:pPr>
      <w:r w:rsidRPr="00C451C6">
        <w:rPr>
          <w:b/>
          <w:sz w:val="20"/>
          <w:szCs w:val="20"/>
        </w:rPr>
        <w:t>Stolpec 5: Število opravljenih preventivnih presejanj</w:t>
      </w:r>
    </w:p>
    <w:p w:rsidR="000B5B3A" w:rsidRPr="00C451C6" w:rsidRDefault="000B5B3A" w:rsidP="000B5B3A">
      <w:pPr>
        <w:rPr>
          <w:b/>
          <w:sz w:val="20"/>
          <w:szCs w:val="20"/>
        </w:rPr>
      </w:pPr>
      <w:r w:rsidRPr="00C451C6">
        <w:rPr>
          <w:sz w:val="20"/>
          <w:szCs w:val="20"/>
        </w:rPr>
        <w:t>Vsa preventivna presejanja, ki jih DMS opravila v izbranem obdobju (po posamezni obravnavi).</w:t>
      </w:r>
    </w:p>
    <w:p w:rsidR="000B5B3A" w:rsidRPr="00C451C6" w:rsidRDefault="000B5B3A" w:rsidP="000B5B3A">
      <w:pPr>
        <w:rPr>
          <w:b/>
          <w:sz w:val="20"/>
          <w:szCs w:val="20"/>
        </w:rPr>
      </w:pPr>
      <w:r w:rsidRPr="00C451C6">
        <w:rPr>
          <w:b/>
          <w:sz w:val="20"/>
          <w:szCs w:val="20"/>
        </w:rPr>
        <w:t xml:space="preserve">Podatek ''Število pacientov''  </w:t>
      </w:r>
    </w:p>
    <w:p w:rsidR="000B5B3A" w:rsidRPr="00C451C6" w:rsidRDefault="000B5B3A" w:rsidP="000B5B3A">
      <w:pPr>
        <w:rPr>
          <w:sz w:val="20"/>
          <w:szCs w:val="20"/>
        </w:rPr>
      </w:pPr>
      <w:r w:rsidRPr="00C451C6">
        <w:rPr>
          <w:sz w:val="20"/>
          <w:szCs w:val="20"/>
        </w:rPr>
        <w:t xml:space="preserve">Za vsak stolpec ''število pacientov'' pomeni, število unikatnih pacientov ne glede na število različnih obravnav. Npr. pacient, ki je imel v izbranem obdobju preventivno obravnavo za AH in KOPB se šteje le enkrat. </w:t>
      </w:r>
    </w:p>
    <w:p w:rsidR="000B5B3A" w:rsidRPr="00C451C6" w:rsidRDefault="000B5B3A" w:rsidP="000B5B3A">
      <w:pPr>
        <w:rPr>
          <w:b/>
          <w:sz w:val="20"/>
          <w:szCs w:val="20"/>
        </w:rPr>
      </w:pPr>
      <w:r w:rsidRPr="00C451C6">
        <w:rPr>
          <w:b/>
          <w:sz w:val="20"/>
          <w:szCs w:val="20"/>
        </w:rPr>
        <w:t>Podatek ''Število obravnav''</w:t>
      </w:r>
    </w:p>
    <w:p w:rsidR="000B5B3A" w:rsidRPr="00C451C6" w:rsidRDefault="000B5B3A" w:rsidP="000B5B3A">
      <w:pPr>
        <w:rPr>
          <w:sz w:val="20"/>
          <w:szCs w:val="20"/>
        </w:rPr>
      </w:pPr>
      <w:r w:rsidRPr="00C451C6">
        <w:rPr>
          <w:sz w:val="20"/>
          <w:szCs w:val="20"/>
        </w:rPr>
        <w:t xml:space="preserve">Za vse stolpce (razen stolpec 1 -  podatek ni smiseln) ''število obravnav'' pomeni število obravnav, ki so bile opravljene. Obravnava je obravnavanje pacienta po posameznem modulu. En pacient ima v enem obisku lahko več obravnav. Npr. obravnava kroničnega pacienta z AH in preventivna obravnava KOPB se šteje kot en pacient in dve obravnavi. </w:t>
      </w:r>
    </w:p>
    <w:p w:rsidR="000B5B3A" w:rsidRPr="00C451C6" w:rsidRDefault="000B5B3A" w:rsidP="000B5B3A">
      <w:pPr>
        <w:rPr>
          <w:sz w:val="20"/>
          <w:szCs w:val="20"/>
        </w:rPr>
      </w:pPr>
      <w:r w:rsidRPr="00C451C6">
        <w:rPr>
          <w:sz w:val="20"/>
          <w:szCs w:val="20"/>
        </w:rPr>
        <w:t>Opomba: Število obravnav je lahko enako ali večje številu pacientov.</w:t>
      </w:r>
    </w:p>
    <w:p w:rsidR="000B5B3A" w:rsidRPr="00C451C6" w:rsidRDefault="000B5B3A" w:rsidP="000B5B3A">
      <w:pPr>
        <w:spacing w:after="0"/>
        <w:rPr>
          <w:sz w:val="20"/>
          <w:szCs w:val="20"/>
        </w:rPr>
      </w:pPr>
    </w:p>
    <w:p w:rsidR="000C31AE" w:rsidRPr="00C451C6" w:rsidRDefault="000C31AE" w:rsidP="000C31AE">
      <w:pPr>
        <w:pStyle w:val="Naslov3"/>
        <w:rPr>
          <w:lang w:val="sl-SI"/>
        </w:rPr>
      </w:pPr>
      <w:r w:rsidRPr="00C451C6">
        <w:rPr>
          <w:lang w:val="sl-SI"/>
        </w:rPr>
        <w:t>Prilagoditve poročanja v ROKVB</w:t>
      </w:r>
    </w:p>
    <w:p w:rsidR="000C31AE" w:rsidRPr="00C451C6" w:rsidRDefault="000C31AE" w:rsidP="000C31AE">
      <w:pPr>
        <w:spacing w:line="240" w:lineRule="auto"/>
        <w:rPr>
          <w:rFonts w:eastAsia="Calibri" w:cs="Calibri"/>
          <w:szCs w:val="22"/>
        </w:rPr>
      </w:pPr>
      <w:r w:rsidRPr="00C451C6">
        <w:rPr>
          <w:lang w:eastAsia="x-none"/>
        </w:rPr>
        <w:t>Za potrebe poročanja v R</w:t>
      </w:r>
      <w:r w:rsidR="001B321B" w:rsidRPr="00C451C6">
        <w:rPr>
          <w:lang w:eastAsia="x-none"/>
        </w:rPr>
        <w:t>OKVB se v primeru opravljene st</w:t>
      </w:r>
      <w:r w:rsidRPr="00C451C6">
        <w:rPr>
          <w:lang w:eastAsia="x-none"/>
        </w:rPr>
        <w:t>o</w:t>
      </w:r>
      <w:r w:rsidR="001B321B" w:rsidRPr="00C451C6">
        <w:rPr>
          <w:lang w:eastAsia="x-none"/>
        </w:rPr>
        <w:t>r</w:t>
      </w:r>
      <w:r w:rsidRPr="00C451C6">
        <w:rPr>
          <w:lang w:eastAsia="x-none"/>
        </w:rPr>
        <w:t xml:space="preserve">itve </w:t>
      </w:r>
      <w:r w:rsidR="001B321B" w:rsidRPr="00C451C6">
        <w:rPr>
          <w:rFonts w:eastAsia="Calibri" w:cs="Calibri"/>
          <w:szCs w:val="22"/>
        </w:rPr>
        <w:t>K</w:t>
      </w:r>
      <w:r w:rsidRPr="00C451C6">
        <w:rPr>
          <w:rFonts w:eastAsia="Calibri" w:cs="Calibri"/>
          <w:szCs w:val="22"/>
        </w:rPr>
        <w:t xml:space="preserve">0121 </w:t>
      </w:r>
      <w:r w:rsidR="001B321B" w:rsidRPr="00C451C6">
        <w:rPr>
          <w:rFonts w:eastAsia="Calibri" w:cs="Calibri"/>
          <w:szCs w:val="22"/>
        </w:rPr>
        <w:t>generira zapis z šifro za vrsto pregleda 604, v primeru storitve K0119 pa zapis za vrsto storitve 605.</w:t>
      </w:r>
    </w:p>
    <w:p w:rsidR="001B321B" w:rsidRPr="00C451C6" w:rsidRDefault="001B321B" w:rsidP="000C31AE">
      <w:pPr>
        <w:spacing w:line="240" w:lineRule="auto"/>
        <w:rPr>
          <w:rFonts w:eastAsia="Calibri" w:cs="Calibri"/>
          <w:szCs w:val="22"/>
        </w:rPr>
      </w:pPr>
      <w:r w:rsidRPr="00C451C6">
        <w:rPr>
          <w:rFonts w:eastAsia="Calibri" w:cs="Calibri"/>
          <w:szCs w:val="22"/>
        </w:rPr>
        <w:t>Generiranje zapisa za ROKVB naj se naredi iz vseh vnesenih podatkov v modulu brez potrebe po dodatnem vnosu ali preklopu v drug modul za poročanje. V primeru, da katerega od obveznih podatkov za poročanje v ROKVB ni vnesenih, naj program na to opozori in omogoči popravek in ponovno shranjevanje oz. pošiljanje.</w:t>
      </w:r>
    </w:p>
    <w:p w:rsidR="0003115F" w:rsidRPr="00C451C6" w:rsidRDefault="0003115F" w:rsidP="000C31AE">
      <w:pPr>
        <w:spacing w:line="240" w:lineRule="auto"/>
        <w:rPr>
          <w:rFonts w:eastAsia="Calibri" w:cs="Calibri"/>
          <w:szCs w:val="22"/>
        </w:rPr>
      </w:pPr>
      <w:r w:rsidRPr="00C451C6">
        <w:rPr>
          <w:rFonts w:eastAsia="Calibri" w:cs="Calibri"/>
          <w:szCs w:val="22"/>
        </w:rPr>
        <w:t>Idealen scenari</w:t>
      </w:r>
      <w:r w:rsidR="00307169" w:rsidRPr="00C451C6">
        <w:rPr>
          <w:rFonts w:eastAsia="Calibri" w:cs="Calibri"/>
          <w:szCs w:val="22"/>
        </w:rPr>
        <w:t>j</w:t>
      </w:r>
      <w:r w:rsidRPr="00C451C6">
        <w:rPr>
          <w:rFonts w:eastAsia="Calibri" w:cs="Calibri"/>
          <w:szCs w:val="22"/>
        </w:rPr>
        <w:t xml:space="preserve"> je, da se uporabnik sploh ne zaveda, da poleg vnosa v modul RA izvaja tudi poročanje v ROKVB (oz. dobi samo potrdilo, da je bil zapisa za ROKVB uspešno generiran). </w:t>
      </w:r>
    </w:p>
    <w:p w:rsidR="0003115F" w:rsidRPr="00C451C6" w:rsidRDefault="0003115F" w:rsidP="000C31AE">
      <w:pPr>
        <w:spacing w:line="240" w:lineRule="auto"/>
        <w:rPr>
          <w:rFonts w:eastAsia="Calibri" w:cs="Calibri"/>
          <w:szCs w:val="22"/>
        </w:rPr>
      </w:pPr>
    </w:p>
    <w:p w:rsidR="001B321B" w:rsidRPr="00C451C6" w:rsidRDefault="001B321B" w:rsidP="000C31AE">
      <w:pPr>
        <w:spacing w:line="240" w:lineRule="auto"/>
        <w:rPr>
          <w:rFonts w:eastAsia="Calibri" w:cs="Calibri"/>
          <w:szCs w:val="22"/>
        </w:rPr>
      </w:pPr>
      <w:r w:rsidRPr="00C451C6">
        <w:rPr>
          <w:rFonts w:eastAsia="Calibri" w:cs="Calibri"/>
          <w:szCs w:val="22"/>
        </w:rPr>
        <w:t>Zapis za poročanje v ROKVB se nekoliko spremeni (spremembe označene v priloženem dokumentu</w:t>
      </w:r>
      <w:r w:rsidR="0003115F" w:rsidRPr="00C451C6">
        <w:rPr>
          <w:rFonts w:eastAsia="Calibri" w:cs="Calibri"/>
          <w:szCs w:val="22"/>
        </w:rPr>
        <w:t>, ki ga je izdal koordinator ROKVB</w:t>
      </w:r>
      <w:r w:rsidRPr="00C451C6">
        <w:rPr>
          <w:rFonts w:eastAsia="Calibri" w:cs="Calibri"/>
          <w:szCs w:val="22"/>
        </w:rPr>
        <w:t>). Računanje ogroženosti ostane za ROKVB tako kot do sedaj</w:t>
      </w:r>
      <w:r w:rsidR="0003115F" w:rsidRPr="00C451C6">
        <w:rPr>
          <w:rFonts w:eastAsia="Calibri" w:cs="Calibri"/>
          <w:szCs w:val="22"/>
        </w:rPr>
        <w:t xml:space="preserve"> (v okviru tega naročila ni zahteve po naknadnem spremljanju in spreminjanju enačbe za ogroženost)</w:t>
      </w:r>
      <w:r w:rsidRPr="00C451C6">
        <w:rPr>
          <w:rFonts w:eastAsia="Calibri" w:cs="Calibri"/>
          <w:szCs w:val="22"/>
        </w:rPr>
        <w:t>, se pa dodajo nova polja (za LDL in HDL holesterol, za trigliceride in za šifro DMS). Spremeni se tudi številka za različico zapisa (polje 1).</w:t>
      </w:r>
    </w:p>
    <w:p w:rsidR="001B321B" w:rsidRPr="00C451C6" w:rsidRDefault="001B321B" w:rsidP="000C31AE">
      <w:pPr>
        <w:spacing w:line="240" w:lineRule="auto"/>
        <w:rPr>
          <w:rFonts w:eastAsia="Calibri" w:cs="Calibri"/>
          <w:szCs w:val="22"/>
        </w:rPr>
      </w:pPr>
    </w:p>
    <w:p w:rsidR="0003115F" w:rsidRPr="00C451C6" w:rsidRDefault="0003115F" w:rsidP="000C31AE">
      <w:pPr>
        <w:spacing w:line="240" w:lineRule="auto"/>
        <w:rPr>
          <w:rFonts w:eastAsia="Calibri" w:cs="Calibri"/>
          <w:szCs w:val="22"/>
        </w:rPr>
      </w:pPr>
    </w:p>
    <w:p w:rsidR="0003115F" w:rsidRPr="00C451C6" w:rsidRDefault="0003115F" w:rsidP="000C31AE">
      <w:pPr>
        <w:spacing w:line="240" w:lineRule="auto"/>
        <w:rPr>
          <w:rFonts w:eastAsia="Calibri" w:cs="Calibri"/>
          <w:szCs w:val="22"/>
        </w:rPr>
      </w:pPr>
      <w:r w:rsidRPr="00C451C6">
        <w:rPr>
          <w:rFonts w:eastAsia="Calibri" w:cs="Calibri"/>
          <w:szCs w:val="22"/>
        </w:rPr>
        <w:t xml:space="preserve">Program naj do obvestila s strani projektnega sveta RA, da je centralna aplikacija za ROKVB sposobna sprejemati nove oblike zapisa, generira staro (dosedanjo) obliko zapisa brez poročil o napotitvah in delavnicah (tudi ta pa naj se zgenerira brez dodatnih opravil in preklopov v </w:t>
      </w:r>
      <w:r w:rsidRPr="00C451C6">
        <w:rPr>
          <w:rFonts w:eastAsia="Calibri" w:cs="Calibri"/>
          <w:szCs w:val="22"/>
        </w:rPr>
        <w:lastRenderedPageBreak/>
        <w:t>drug modul). V nastavitvah za ambulanto naj bo dana možnost preklopa na novo obliko zapisa, ko se bo pošiljala daljša oblika datoteke in še dodatno zapisi o uspešnosti delavnic.</w:t>
      </w:r>
    </w:p>
    <w:p w:rsidR="0003115F" w:rsidRPr="00C451C6" w:rsidRDefault="0003115F" w:rsidP="000C31AE">
      <w:pPr>
        <w:spacing w:line="240" w:lineRule="auto"/>
        <w:rPr>
          <w:rFonts w:eastAsia="Calibri" w:cs="Calibri"/>
          <w:szCs w:val="22"/>
        </w:rPr>
      </w:pPr>
      <w:r w:rsidRPr="00C451C6">
        <w:rPr>
          <w:rFonts w:eastAsia="Calibri" w:cs="Calibri"/>
          <w:szCs w:val="22"/>
        </w:rPr>
        <w:t>Po izbiri "nova oblika poročanja v ROKVB" se avtomatsko začnejo zapisi za ROKVB generirati po novi obliki.</w:t>
      </w:r>
    </w:p>
    <w:p w:rsidR="00487512" w:rsidRPr="00C451C6" w:rsidRDefault="00487512" w:rsidP="000C31AE">
      <w:pPr>
        <w:spacing w:line="240" w:lineRule="auto"/>
        <w:rPr>
          <w:rFonts w:eastAsia="Calibri" w:cs="Calibri"/>
          <w:szCs w:val="22"/>
        </w:rPr>
      </w:pPr>
    </w:p>
    <w:p w:rsidR="00487512" w:rsidRPr="00C451C6" w:rsidRDefault="00487512" w:rsidP="000C31AE">
      <w:pPr>
        <w:spacing w:line="240" w:lineRule="auto"/>
        <w:rPr>
          <w:rFonts w:eastAsia="Calibri" w:cs="Calibri"/>
          <w:szCs w:val="22"/>
        </w:rPr>
      </w:pPr>
      <w:r w:rsidRPr="00C451C6">
        <w:rPr>
          <w:rFonts w:eastAsia="Calibri" w:cs="Calibri"/>
          <w:szCs w:val="22"/>
        </w:rPr>
        <w:t>V priloženem dokumentu Nadgradnje za poročanje ROKVB se v okviru tega naročila naročajo samo rumeno označeni deli besedila:</w:t>
      </w:r>
    </w:p>
    <w:p w:rsidR="00487512" w:rsidRPr="00C451C6" w:rsidRDefault="00487512" w:rsidP="00487512">
      <w:pPr>
        <w:numPr>
          <w:ilvl w:val="0"/>
          <w:numId w:val="5"/>
        </w:numPr>
        <w:spacing w:line="240" w:lineRule="auto"/>
        <w:rPr>
          <w:rFonts w:eastAsia="Calibri" w:cs="Calibri"/>
          <w:szCs w:val="22"/>
        </w:rPr>
      </w:pPr>
      <w:r w:rsidRPr="00C451C6">
        <w:rPr>
          <w:rFonts w:eastAsia="Calibri" w:cs="Calibri"/>
          <w:szCs w:val="22"/>
        </w:rPr>
        <w:t>ni torej zahteve po pošiljanju zapisov o zdravstveni vzgoji (ne o napotitvi ne o uspešnosti)</w:t>
      </w:r>
    </w:p>
    <w:p w:rsidR="00487512" w:rsidRPr="00C451C6" w:rsidRDefault="00487512" w:rsidP="00487512">
      <w:pPr>
        <w:numPr>
          <w:ilvl w:val="0"/>
          <w:numId w:val="5"/>
        </w:numPr>
        <w:spacing w:line="240" w:lineRule="auto"/>
        <w:rPr>
          <w:rFonts w:eastAsia="Calibri" w:cs="Calibri"/>
          <w:szCs w:val="22"/>
        </w:rPr>
      </w:pPr>
      <w:r w:rsidRPr="00C451C6">
        <w:rPr>
          <w:rFonts w:eastAsia="Calibri" w:cs="Calibri"/>
          <w:szCs w:val="22"/>
        </w:rPr>
        <w:t>ni zahteve po pošiljanju zapisov v xml obliki</w:t>
      </w:r>
    </w:p>
    <w:p w:rsidR="007712C1" w:rsidRPr="00C451C6" w:rsidRDefault="00487512" w:rsidP="007712C1">
      <w:pPr>
        <w:numPr>
          <w:ilvl w:val="0"/>
          <w:numId w:val="5"/>
        </w:numPr>
        <w:spacing w:line="240" w:lineRule="auto"/>
        <w:rPr>
          <w:lang w:eastAsia="x-none"/>
        </w:rPr>
      </w:pPr>
      <w:r w:rsidRPr="00C451C6">
        <w:rPr>
          <w:rFonts w:eastAsia="Calibri" w:cs="Calibri"/>
          <w:szCs w:val="22"/>
        </w:rPr>
        <w:t>ni zahteve po spremljanju sprememb formula izračuna na spletni strani.</w:t>
      </w:r>
    </w:p>
    <w:p w:rsidR="00487512" w:rsidRPr="00C451C6" w:rsidRDefault="00487512" w:rsidP="00487512">
      <w:pPr>
        <w:spacing w:line="240" w:lineRule="auto"/>
        <w:ind w:left="720"/>
        <w:rPr>
          <w:lang w:eastAsia="x-none"/>
        </w:rPr>
        <w:sectPr w:rsidR="00487512" w:rsidRPr="00C451C6" w:rsidSect="00F94E2B">
          <w:headerReference w:type="default" r:id="rId91"/>
          <w:pgSz w:w="11906" w:h="16838"/>
          <w:pgMar w:top="2127" w:right="1417" w:bottom="1417" w:left="1417" w:header="708" w:footer="708" w:gutter="0"/>
          <w:cols w:space="708"/>
          <w:docGrid w:linePitch="360"/>
        </w:sectPr>
      </w:pPr>
    </w:p>
    <w:p w:rsidR="00254A2E" w:rsidRPr="00C451C6" w:rsidRDefault="00281E7D" w:rsidP="007712C1">
      <w:pPr>
        <w:pStyle w:val="Naslov1"/>
        <w:rPr>
          <w:lang w:val="sl-SI"/>
        </w:rPr>
      </w:pPr>
      <w:bookmarkStart w:id="242" w:name="_Ref319388943"/>
      <w:bookmarkStart w:id="243" w:name="_Toc389889142"/>
      <w:r w:rsidRPr="00C451C6">
        <w:rPr>
          <w:lang w:val="sl-SI"/>
        </w:rPr>
        <w:lastRenderedPageBreak/>
        <w:t>DODATEK B – Seznam diagnoz</w:t>
      </w:r>
      <w:bookmarkEnd w:id="242"/>
      <w:bookmarkEnd w:id="243"/>
    </w:p>
    <w:p w:rsidR="00281E7D" w:rsidRPr="00C451C6" w:rsidRDefault="00281E7D" w:rsidP="00281E7D">
      <w:pPr>
        <w:rPr>
          <w:lang w:eastAsia="x-none"/>
        </w:rPr>
      </w:pPr>
      <w:r w:rsidRPr="00C451C6">
        <w:rPr>
          <w:lang w:eastAsia="x-none"/>
        </w:rPr>
        <w:t xml:space="preserve">V dodatku so po sklopih naštete diagnoze, na </w:t>
      </w:r>
      <w:r w:rsidR="008F67F7" w:rsidRPr="00C451C6">
        <w:rPr>
          <w:lang w:eastAsia="x-none"/>
        </w:rPr>
        <w:t>podlagi</w:t>
      </w:r>
      <w:r w:rsidRPr="00C451C6">
        <w:rPr>
          <w:lang w:eastAsia="x-none"/>
        </w:rPr>
        <w:t xml:space="preserve"> katerih bolnike uvrščamo v registre kroničnih bolnikov</w:t>
      </w:r>
      <w:r w:rsidR="008F67F7" w:rsidRPr="00C451C6">
        <w:rPr>
          <w:lang w:eastAsia="x-none"/>
        </w:rPr>
        <w:t>.</w:t>
      </w:r>
    </w:p>
    <w:p w:rsidR="00487512" w:rsidRPr="00C451C6" w:rsidRDefault="00487512" w:rsidP="00281E7D">
      <w:pPr>
        <w:rPr>
          <w:lang w:eastAsia="x-none"/>
        </w:rPr>
      </w:pPr>
    </w:p>
    <w:p w:rsidR="00487512" w:rsidRPr="00C451C6" w:rsidRDefault="00487512" w:rsidP="00281E7D">
      <w:pPr>
        <w:rPr>
          <w:lang w:eastAsia="x-none"/>
        </w:rPr>
      </w:pPr>
      <w:r w:rsidRPr="00C451C6">
        <w:rPr>
          <w:lang w:eastAsia="x-none"/>
        </w:rPr>
        <w:t>Uvrstitev pod posamezno diagnozo velja tudi za šifre, ki so podrejene navedenim (imajo še eno polje več).</w:t>
      </w:r>
    </w:p>
    <w:p w:rsidR="00255293" w:rsidRPr="00C451C6" w:rsidRDefault="00255293" w:rsidP="00281E7D">
      <w:pPr>
        <w:rPr>
          <w:lang w:eastAsia="x-none"/>
        </w:rPr>
      </w:pPr>
    </w:p>
    <w:p w:rsidR="00255293" w:rsidRPr="00C451C6" w:rsidRDefault="00255293" w:rsidP="00281E7D">
      <w:pPr>
        <w:rPr>
          <w:lang w:eastAsia="x-none"/>
        </w:rPr>
      </w:pPr>
    </w:p>
    <w:p w:rsidR="00255293" w:rsidRPr="00C451C6" w:rsidRDefault="00255293" w:rsidP="00281E7D">
      <w:pPr>
        <w:rPr>
          <w:lang w:eastAsia="x-none"/>
        </w:rPr>
      </w:pPr>
    </w:p>
    <w:p w:rsidR="00281E7D" w:rsidRPr="00C451C6" w:rsidRDefault="00281E7D" w:rsidP="00281E7D">
      <w:pPr>
        <w:ind w:left="720"/>
        <w:rPr>
          <w:lang w:eastAsia="x-none"/>
        </w:rPr>
      </w:pPr>
    </w:p>
    <w:p w:rsidR="00BA38E0" w:rsidRPr="00C451C6" w:rsidRDefault="00281E7D" w:rsidP="007712C1">
      <w:pPr>
        <w:pStyle w:val="Naslov2"/>
        <w:rPr>
          <w:lang w:val="sl-SI"/>
        </w:rPr>
      </w:pPr>
      <w:bookmarkStart w:id="244" w:name="_Ref375639178"/>
      <w:bookmarkStart w:id="245" w:name="_Toc389889143"/>
      <w:r w:rsidRPr="00C451C6">
        <w:rPr>
          <w:lang w:val="sl-SI"/>
        </w:rPr>
        <w:t>SLADKORNA BOLEZEN</w:t>
      </w:r>
      <w:bookmarkEnd w:id="244"/>
      <w:bookmarkEnd w:id="245"/>
      <w:r w:rsidRPr="00C451C6">
        <w:rPr>
          <w:lang w:val="sl-SI"/>
        </w:rPr>
        <w:t xml:space="preserve"> </w:t>
      </w:r>
    </w:p>
    <w:p w:rsidR="00281E7D" w:rsidRPr="00C451C6" w:rsidRDefault="00BA38E0" w:rsidP="00BA38E0">
      <w:pPr>
        <w:rPr>
          <w:lang w:eastAsia="x-none"/>
        </w:rPr>
      </w:pPr>
      <w:r w:rsidRPr="00C451C6">
        <w:rPr>
          <w:lang w:eastAsia="x-none"/>
        </w:rPr>
        <w:t xml:space="preserve">SLADKORNA BOLEZEN </w:t>
      </w:r>
      <w:r w:rsidR="00281E7D" w:rsidRPr="00C451C6">
        <w:rPr>
          <w:lang w:eastAsia="x-none"/>
        </w:rPr>
        <w:t>TER DRUGE MOTNJE REGULACIJE GLUKOZE IN ENDOKRINE SEKRECIJE PANKREASA</w:t>
      </w:r>
    </w:p>
    <w:p w:rsidR="00281E7D" w:rsidRPr="00C451C6" w:rsidRDefault="00281E7D" w:rsidP="00281E7D">
      <w:pPr>
        <w:rPr>
          <w:lang w:eastAsia="x-none"/>
        </w:rPr>
      </w:pPr>
      <w:r w:rsidRPr="00C451C6">
        <w:rPr>
          <w:lang w:eastAsia="x-none"/>
        </w:rPr>
        <w:t>E10 Insulinsko odvisna sladkorna bolezen (diabetes)</w:t>
      </w:r>
    </w:p>
    <w:p w:rsidR="00281E7D" w:rsidRPr="00C451C6" w:rsidRDefault="00281E7D" w:rsidP="00281E7D">
      <w:pPr>
        <w:rPr>
          <w:lang w:eastAsia="x-none"/>
        </w:rPr>
      </w:pPr>
      <w:r w:rsidRPr="00C451C6">
        <w:rPr>
          <w:lang w:eastAsia="x-none"/>
        </w:rPr>
        <w:t>E10 0 Insulinsko odvisna sladkorna bolezen (diabetes) s komo</w:t>
      </w:r>
    </w:p>
    <w:p w:rsidR="00281E7D" w:rsidRPr="00C451C6" w:rsidRDefault="00281E7D" w:rsidP="00281E7D">
      <w:pPr>
        <w:rPr>
          <w:lang w:eastAsia="x-none"/>
        </w:rPr>
      </w:pPr>
      <w:r w:rsidRPr="00C451C6">
        <w:rPr>
          <w:lang w:eastAsia="x-none"/>
        </w:rPr>
        <w:t>E10 1 Insulinsko odvisna sladkorna bolezen (diabetes) s ketoacidozo</w:t>
      </w:r>
    </w:p>
    <w:p w:rsidR="00281E7D" w:rsidRPr="00C451C6" w:rsidRDefault="00281E7D" w:rsidP="00281E7D">
      <w:pPr>
        <w:rPr>
          <w:lang w:eastAsia="x-none"/>
        </w:rPr>
      </w:pPr>
      <w:r w:rsidRPr="00C451C6">
        <w:rPr>
          <w:lang w:eastAsia="x-none"/>
        </w:rPr>
        <w:t>E10 2 Insulinsko odvisna sladkorna bolezen (diabetes) z ledvičnim zapletom</w:t>
      </w:r>
    </w:p>
    <w:p w:rsidR="00281E7D" w:rsidRPr="00C451C6" w:rsidRDefault="00281E7D" w:rsidP="00281E7D">
      <w:pPr>
        <w:rPr>
          <w:lang w:eastAsia="x-none"/>
        </w:rPr>
      </w:pPr>
      <w:r w:rsidRPr="00C451C6">
        <w:rPr>
          <w:lang w:eastAsia="x-none"/>
        </w:rPr>
        <w:t>E10 3 Insulinsko odvisna sladkorna bolezen (diabetes) z očesnim zapletom</w:t>
      </w:r>
    </w:p>
    <w:p w:rsidR="00281E7D" w:rsidRPr="00C451C6" w:rsidRDefault="00281E7D" w:rsidP="00281E7D">
      <w:pPr>
        <w:rPr>
          <w:lang w:eastAsia="x-none"/>
        </w:rPr>
      </w:pPr>
      <w:r w:rsidRPr="00C451C6">
        <w:rPr>
          <w:lang w:eastAsia="x-none"/>
        </w:rPr>
        <w:t>E10 4 Insulinsko odvisna sladkorna bolezen (diabetes) z nevrološkim zapletom</w:t>
      </w:r>
    </w:p>
    <w:p w:rsidR="00281E7D" w:rsidRPr="00C451C6" w:rsidRDefault="00281E7D" w:rsidP="00281E7D">
      <w:pPr>
        <w:rPr>
          <w:lang w:eastAsia="x-none"/>
        </w:rPr>
      </w:pPr>
      <w:r w:rsidRPr="00C451C6">
        <w:rPr>
          <w:lang w:eastAsia="x-none"/>
        </w:rPr>
        <w:t>E10 5 Insulinsko odvisna sladkorna bolezen (diabetes) s perifernim žilnim zapletom</w:t>
      </w:r>
    </w:p>
    <w:p w:rsidR="00281E7D" w:rsidRPr="00C451C6" w:rsidRDefault="00281E7D" w:rsidP="00281E7D">
      <w:pPr>
        <w:rPr>
          <w:lang w:eastAsia="x-none"/>
        </w:rPr>
      </w:pPr>
      <w:r w:rsidRPr="00C451C6">
        <w:rPr>
          <w:lang w:eastAsia="x-none"/>
        </w:rPr>
        <w:t>E10 6 Insulinsko odvisna sladkorna bolezen (diabetes) z drugimi opredeljenimi zapleti</w:t>
      </w:r>
    </w:p>
    <w:p w:rsidR="00281E7D" w:rsidRPr="00C451C6" w:rsidRDefault="00281E7D" w:rsidP="00281E7D">
      <w:pPr>
        <w:rPr>
          <w:lang w:eastAsia="x-none"/>
        </w:rPr>
      </w:pPr>
      <w:r w:rsidRPr="00C451C6">
        <w:rPr>
          <w:lang w:eastAsia="x-none"/>
        </w:rPr>
        <w:t>E10 7 Insulinsko odvisna sladkorna bolezen (diabetes) z več zapleti</w:t>
      </w:r>
    </w:p>
    <w:p w:rsidR="00281E7D" w:rsidRPr="00C451C6" w:rsidRDefault="00281E7D" w:rsidP="00281E7D">
      <w:pPr>
        <w:rPr>
          <w:lang w:eastAsia="x-none"/>
        </w:rPr>
      </w:pPr>
      <w:r w:rsidRPr="00C451C6">
        <w:rPr>
          <w:lang w:eastAsia="x-none"/>
        </w:rPr>
        <w:t>E10 8 Insulinsko odvisna sladkorna bolezen (diabetes) z neopredeljenimi zapleti</w:t>
      </w:r>
    </w:p>
    <w:p w:rsidR="00FF5F78" w:rsidRPr="00C451C6" w:rsidRDefault="00281E7D" w:rsidP="00281E7D">
      <w:pPr>
        <w:rPr>
          <w:lang w:eastAsia="x-none"/>
        </w:rPr>
      </w:pPr>
      <w:r w:rsidRPr="00C451C6">
        <w:rPr>
          <w:lang w:eastAsia="x-none"/>
        </w:rPr>
        <w:t>E10 9 Insulinsko odvisna sladkorna bolezen (diabetes) brez zapletov</w:t>
      </w:r>
    </w:p>
    <w:p w:rsidR="00281E7D" w:rsidRPr="00C451C6" w:rsidRDefault="00281E7D" w:rsidP="00281E7D">
      <w:pPr>
        <w:rPr>
          <w:lang w:eastAsia="x-none"/>
        </w:rPr>
      </w:pPr>
      <w:r w:rsidRPr="00C451C6">
        <w:rPr>
          <w:lang w:eastAsia="x-none"/>
        </w:rPr>
        <w:t>E11 Insulinsko neodvisna sladkorna bolezen (diabetes)</w:t>
      </w:r>
    </w:p>
    <w:p w:rsidR="00281E7D" w:rsidRPr="00C451C6" w:rsidRDefault="00281E7D" w:rsidP="00281E7D">
      <w:pPr>
        <w:rPr>
          <w:lang w:eastAsia="x-none"/>
        </w:rPr>
      </w:pPr>
      <w:r w:rsidRPr="00C451C6">
        <w:rPr>
          <w:lang w:eastAsia="x-none"/>
        </w:rPr>
        <w:t>E11 0 Insulinsko neodvisna sladkorna bolezen (diabetes) s komo</w:t>
      </w:r>
    </w:p>
    <w:p w:rsidR="00281E7D" w:rsidRPr="00C451C6" w:rsidRDefault="00281E7D" w:rsidP="00281E7D">
      <w:pPr>
        <w:rPr>
          <w:lang w:eastAsia="x-none"/>
        </w:rPr>
      </w:pPr>
      <w:r w:rsidRPr="00C451C6">
        <w:rPr>
          <w:lang w:eastAsia="x-none"/>
        </w:rPr>
        <w:t>E11 1 Insulinsko neodvisna sladkorna bolezen (diabetes) s ketoacidozo</w:t>
      </w:r>
    </w:p>
    <w:p w:rsidR="00281E7D" w:rsidRPr="00C451C6" w:rsidRDefault="00281E7D" w:rsidP="00281E7D">
      <w:pPr>
        <w:rPr>
          <w:lang w:eastAsia="x-none"/>
        </w:rPr>
      </w:pPr>
      <w:r w:rsidRPr="00C451C6">
        <w:rPr>
          <w:lang w:eastAsia="x-none"/>
        </w:rPr>
        <w:t>E11 2 Insulinsko neodvisna sladkorna bolezen (diabetes) z ledvičnim zapletom</w:t>
      </w:r>
    </w:p>
    <w:p w:rsidR="00281E7D" w:rsidRPr="00C451C6" w:rsidRDefault="00281E7D" w:rsidP="00281E7D">
      <w:pPr>
        <w:rPr>
          <w:lang w:eastAsia="x-none"/>
        </w:rPr>
      </w:pPr>
      <w:r w:rsidRPr="00C451C6">
        <w:rPr>
          <w:lang w:eastAsia="x-none"/>
        </w:rPr>
        <w:t>E11 3 Insulinsko neodvisna sladkorna bolezen (diabetes) z očesnim zapletom</w:t>
      </w:r>
    </w:p>
    <w:p w:rsidR="00281E7D" w:rsidRPr="00C451C6" w:rsidRDefault="00281E7D" w:rsidP="00281E7D">
      <w:pPr>
        <w:rPr>
          <w:lang w:eastAsia="x-none"/>
        </w:rPr>
      </w:pPr>
      <w:r w:rsidRPr="00C451C6">
        <w:rPr>
          <w:lang w:eastAsia="x-none"/>
        </w:rPr>
        <w:t>E11 4 Insulinsko neodvisna sladkorna bolezen (diabetes) z nevrološkim zapletom</w:t>
      </w:r>
    </w:p>
    <w:p w:rsidR="00281E7D" w:rsidRPr="00C451C6" w:rsidRDefault="00281E7D" w:rsidP="00281E7D">
      <w:pPr>
        <w:rPr>
          <w:lang w:eastAsia="x-none"/>
        </w:rPr>
      </w:pPr>
      <w:r w:rsidRPr="00C451C6">
        <w:rPr>
          <w:lang w:eastAsia="x-none"/>
        </w:rPr>
        <w:t>E11 5 Insulinsko neodvisna sladkorna bolezen (diabetes) s perifernim žilnim zapletom</w:t>
      </w:r>
    </w:p>
    <w:p w:rsidR="00281E7D" w:rsidRPr="00C451C6" w:rsidRDefault="00281E7D" w:rsidP="00281E7D">
      <w:pPr>
        <w:rPr>
          <w:lang w:eastAsia="x-none"/>
        </w:rPr>
      </w:pPr>
      <w:r w:rsidRPr="00C451C6">
        <w:rPr>
          <w:lang w:eastAsia="x-none"/>
        </w:rPr>
        <w:t>E11 6 Insulinsko neodvisna sladkorna bolezen (diabetes) z drugimi opredeljenimi zapleti</w:t>
      </w:r>
    </w:p>
    <w:p w:rsidR="00281E7D" w:rsidRPr="00C451C6" w:rsidRDefault="00281E7D" w:rsidP="00281E7D">
      <w:pPr>
        <w:rPr>
          <w:lang w:eastAsia="x-none"/>
        </w:rPr>
      </w:pPr>
      <w:r w:rsidRPr="00C451C6">
        <w:rPr>
          <w:lang w:eastAsia="x-none"/>
        </w:rPr>
        <w:t>E11 7 Insulinsko neodvisna sladkorna bolezen (diabetes) z več zapleti</w:t>
      </w:r>
    </w:p>
    <w:p w:rsidR="00281E7D" w:rsidRPr="00C451C6" w:rsidRDefault="00281E7D" w:rsidP="00281E7D">
      <w:pPr>
        <w:rPr>
          <w:lang w:eastAsia="x-none"/>
        </w:rPr>
      </w:pPr>
      <w:r w:rsidRPr="00C451C6">
        <w:rPr>
          <w:lang w:eastAsia="x-none"/>
        </w:rPr>
        <w:t>E11 8 Insulinsko neodvisna sladkorna bolezen (diabetes) z neopredeljenimi zapleti</w:t>
      </w:r>
    </w:p>
    <w:p w:rsidR="00281E7D" w:rsidRPr="00C451C6" w:rsidRDefault="00281E7D" w:rsidP="00281E7D">
      <w:pPr>
        <w:rPr>
          <w:lang w:eastAsia="x-none"/>
        </w:rPr>
      </w:pPr>
      <w:r w:rsidRPr="00C451C6">
        <w:rPr>
          <w:lang w:eastAsia="x-none"/>
        </w:rPr>
        <w:t>E11 9 Insulinsko neodvisna sladkorna bolezen (diabetes) brez zapletov</w:t>
      </w:r>
    </w:p>
    <w:p w:rsidR="00281E7D" w:rsidRPr="00C451C6" w:rsidRDefault="00281E7D" w:rsidP="00281E7D">
      <w:pPr>
        <w:rPr>
          <w:lang w:eastAsia="x-none"/>
        </w:rPr>
      </w:pPr>
      <w:r w:rsidRPr="00C451C6">
        <w:rPr>
          <w:lang w:eastAsia="x-none"/>
        </w:rPr>
        <w:t>E12 Malnutricijska sladkorna bolezen (diabetes)</w:t>
      </w:r>
    </w:p>
    <w:p w:rsidR="00281E7D" w:rsidRPr="00C451C6" w:rsidRDefault="00281E7D" w:rsidP="00281E7D">
      <w:pPr>
        <w:rPr>
          <w:lang w:eastAsia="x-none"/>
        </w:rPr>
      </w:pPr>
      <w:r w:rsidRPr="00C451C6">
        <w:rPr>
          <w:lang w:eastAsia="x-none"/>
        </w:rPr>
        <w:lastRenderedPageBreak/>
        <w:t>E12 0 Malnutricijska sladkorna bolezen (diabetes) s komo</w:t>
      </w:r>
    </w:p>
    <w:p w:rsidR="00281E7D" w:rsidRPr="00C451C6" w:rsidRDefault="00281E7D" w:rsidP="00281E7D">
      <w:pPr>
        <w:rPr>
          <w:lang w:eastAsia="x-none"/>
        </w:rPr>
      </w:pPr>
      <w:r w:rsidRPr="00C451C6">
        <w:rPr>
          <w:lang w:eastAsia="x-none"/>
        </w:rPr>
        <w:t>E12 1 Malnutricijska sladkorna bolezen (diabetes) s ketoacidozo</w:t>
      </w:r>
    </w:p>
    <w:p w:rsidR="00281E7D" w:rsidRPr="00C451C6" w:rsidRDefault="00281E7D" w:rsidP="00281E7D">
      <w:pPr>
        <w:rPr>
          <w:lang w:eastAsia="x-none"/>
        </w:rPr>
      </w:pPr>
      <w:r w:rsidRPr="00C451C6">
        <w:rPr>
          <w:lang w:eastAsia="x-none"/>
        </w:rPr>
        <w:t>E12 2 Malnutricijska sladkorna bolezen (diabetes) z ledvičnim zapletom</w:t>
      </w:r>
    </w:p>
    <w:p w:rsidR="00281E7D" w:rsidRPr="00C451C6" w:rsidRDefault="00281E7D" w:rsidP="00281E7D">
      <w:pPr>
        <w:rPr>
          <w:lang w:eastAsia="x-none"/>
        </w:rPr>
      </w:pPr>
      <w:r w:rsidRPr="00C451C6">
        <w:rPr>
          <w:lang w:eastAsia="x-none"/>
        </w:rPr>
        <w:t>E12 3 Malnutricijska sladkorna bolezen (diabetes) z očesnim zapletom</w:t>
      </w:r>
    </w:p>
    <w:p w:rsidR="00281E7D" w:rsidRPr="00C451C6" w:rsidRDefault="00281E7D" w:rsidP="00281E7D">
      <w:pPr>
        <w:rPr>
          <w:lang w:eastAsia="x-none"/>
        </w:rPr>
      </w:pPr>
      <w:r w:rsidRPr="00C451C6">
        <w:rPr>
          <w:lang w:eastAsia="x-none"/>
        </w:rPr>
        <w:t>E12 4 Malnutricijska sladkorna bolezen (diabetes) z nevrološkim zapletom</w:t>
      </w:r>
    </w:p>
    <w:p w:rsidR="00281E7D" w:rsidRPr="00C451C6" w:rsidRDefault="00281E7D" w:rsidP="00281E7D">
      <w:pPr>
        <w:rPr>
          <w:lang w:eastAsia="x-none"/>
        </w:rPr>
      </w:pPr>
      <w:r w:rsidRPr="00C451C6">
        <w:rPr>
          <w:lang w:eastAsia="x-none"/>
        </w:rPr>
        <w:t>E12 5 Malnutricijska sladkorna bolezen (diabetes) s perifernim žilnim zapletom</w:t>
      </w:r>
    </w:p>
    <w:p w:rsidR="00281E7D" w:rsidRPr="00C451C6" w:rsidRDefault="00281E7D" w:rsidP="00281E7D">
      <w:pPr>
        <w:rPr>
          <w:lang w:eastAsia="x-none"/>
        </w:rPr>
      </w:pPr>
      <w:r w:rsidRPr="00C451C6">
        <w:rPr>
          <w:lang w:eastAsia="x-none"/>
        </w:rPr>
        <w:t>E12 6 Malnutricijska sladkorna bolezen (diabetes) z drugimi opredeljenimi zapleti</w:t>
      </w:r>
    </w:p>
    <w:p w:rsidR="00281E7D" w:rsidRPr="00C451C6" w:rsidRDefault="00281E7D" w:rsidP="00281E7D">
      <w:pPr>
        <w:rPr>
          <w:lang w:eastAsia="x-none"/>
        </w:rPr>
      </w:pPr>
      <w:r w:rsidRPr="00C451C6">
        <w:rPr>
          <w:lang w:eastAsia="x-none"/>
        </w:rPr>
        <w:t>E12 7 Malnutricijska sladkorna bolezen (diabetes) z več zapleti</w:t>
      </w:r>
    </w:p>
    <w:p w:rsidR="00281E7D" w:rsidRPr="00C451C6" w:rsidRDefault="00281E7D" w:rsidP="00281E7D">
      <w:pPr>
        <w:rPr>
          <w:lang w:eastAsia="x-none"/>
        </w:rPr>
      </w:pPr>
      <w:r w:rsidRPr="00C451C6">
        <w:rPr>
          <w:lang w:eastAsia="x-none"/>
        </w:rPr>
        <w:t>E12 8 Malnutricijska sladkorna bolezen (diabetes) z neopredeljenimi zapleti</w:t>
      </w:r>
    </w:p>
    <w:p w:rsidR="00281E7D" w:rsidRPr="00C451C6" w:rsidRDefault="00281E7D" w:rsidP="00281E7D">
      <w:pPr>
        <w:rPr>
          <w:lang w:eastAsia="x-none"/>
        </w:rPr>
      </w:pPr>
      <w:r w:rsidRPr="00C451C6">
        <w:rPr>
          <w:lang w:eastAsia="x-none"/>
        </w:rPr>
        <w:t>E12 9 Malnutricijska sladkorna bolezen (diabetes) brez zapletov</w:t>
      </w:r>
    </w:p>
    <w:p w:rsidR="00281E7D" w:rsidRPr="00C451C6" w:rsidRDefault="00281E7D" w:rsidP="00281E7D">
      <w:pPr>
        <w:rPr>
          <w:lang w:eastAsia="x-none"/>
        </w:rPr>
      </w:pPr>
      <w:r w:rsidRPr="00C451C6">
        <w:rPr>
          <w:lang w:eastAsia="x-none"/>
        </w:rPr>
        <w:t>E13 Druge vrste sladkorna bolezen (diabetes)</w:t>
      </w:r>
    </w:p>
    <w:p w:rsidR="00281E7D" w:rsidRPr="00C451C6" w:rsidRDefault="00281E7D" w:rsidP="00281E7D">
      <w:pPr>
        <w:rPr>
          <w:lang w:eastAsia="x-none"/>
        </w:rPr>
      </w:pPr>
      <w:r w:rsidRPr="00C451C6">
        <w:rPr>
          <w:lang w:eastAsia="x-none"/>
        </w:rPr>
        <w:t>E13 0 Druge vrste sladkorna bolezen (diabetes) s komo</w:t>
      </w:r>
    </w:p>
    <w:p w:rsidR="00281E7D" w:rsidRPr="00C451C6" w:rsidRDefault="00281E7D" w:rsidP="00281E7D">
      <w:pPr>
        <w:rPr>
          <w:lang w:eastAsia="x-none"/>
        </w:rPr>
      </w:pPr>
      <w:r w:rsidRPr="00C451C6">
        <w:rPr>
          <w:lang w:eastAsia="x-none"/>
        </w:rPr>
        <w:t>E13 1 Druge vrste sladkorna bolezen (diabetes) s ketoacidozo</w:t>
      </w:r>
    </w:p>
    <w:p w:rsidR="00281E7D" w:rsidRPr="00C451C6" w:rsidRDefault="00281E7D" w:rsidP="00281E7D">
      <w:pPr>
        <w:rPr>
          <w:lang w:eastAsia="x-none"/>
        </w:rPr>
      </w:pPr>
      <w:r w:rsidRPr="00C451C6">
        <w:rPr>
          <w:lang w:eastAsia="x-none"/>
        </w:rPr>
        <w:t>E13 2 Druge vrste sladkorna bolezen (diabetes) z ledvičnim zapletom</w:t>
      </w:r>
    </w:p>
    <w:p w:rsidR="00281E7D" w:rsidRPr="00C451C6" w:rsidRDefault="00281E7D" w:rsidP="00281E7D">
      <w:pPr>
        <w:rPr>
          <w:lang w:eastAsia="x-none"/>
        </w:rPr>
      </w:pPr>
      <w:r w:rsidRPr="00C451C6">
        <w:rPr>
          <w:lang w:eastAsia="x-none"/>
        </w:rPr>
        <w:t>E13 3 Druge vrste sladkorna bolezen (diabetes) z očesnim zapletom</w:t>
      </w:r>
    </w:p>
    <w:p w:rsidR="00281E7D" w:rsidRPr="00C451C6" w:rsidRDefault="00281E7D" w:rsidP="00281E7D">
      <w:pPr>
        <w:rPr>
          <w:lang w:eastAsia="x-none"/>
        </w:rPr>
      </w:pPr>
      <w:r w:rsidRPr="00C451C6">
        <w:rPr>
          <w:lang w:eastAsia="x-none"/>
        </w:rPr>
        <w:t>E13 4 Druge vrste sladkorna bolezen (diabetes) z nevrološkim zapletom</w:t>
      </w:r>
    </w:p>
    <w:p w:rsidR="00281E7D" w:rsidRPr="00C451C6" w:rsidRDefault="00281E7D" w:rsidP="00281E7D">
      <w:pPr>
        <w:rPr>
          <w:lang w:eastAsia="x-none"/>
        </w:rPr>
      </w:pPr>
      <w:r w:rsidRPr="00C451C6">
        <w:rPr>
          <w:lang w:eastAsia="x-none"/>
        </w:rPr>
        <w:t>E13 5 Druge vrste sladkorna bolezen (diabetes) s perifernim žilnim zapletom</w:t>
      </w:r>
    </w:p>
    <w:p w:rsidR="00281E7D" w:rsidRPr="00C451C6" w:rsidRDefault="00281E7D" w:rsidP="00281E7D">
      <w:pPr>
        <w:rPr>
          <w:lang w:eastAsia="x-none"/>
        </w:rPr>
      </w:pPr>
      <w:r w:rsidRPr="00C451C6">
        <w:rPr>
          <w:lang w:eastAsia="x-none"/>
        </w:rPr>
        <w:t>E13 6 Druge vrste sladkorna bolezen (diabetes) z drugimi opredeljenimi zapleti</w:t>
      </w:r>
    </w:p>
    <w:p w:rsidR="00281E7D" w:rsidRPr="00C451C6" w:rsidRDefault="00281E7D" w:rsidP="00281E7D">
      <w:pPr>
        <w:rPr>
          <w:lang w:eastAsia="x-none"/>
        </w:rPr>
      </w:pPr>
      <w:r w:rsidRPr="00C451C6">
        <w:rPr>
          <w:lang w:eastAsia="x-none"/>
        </w:rPr>
        <w:t>E13 7 Druge vrste sladkorna bolezen (diabetes) z več zapleti</w:t>
      </w:r>
    </w:p>
    <w:p w:rsidR="00281E7D" w:rsidRPr="00C451C6" w:rsidRDefault="00281E7D" w:rsidP="00281E7D">
      <w:pPr>
        <w:rPr>
          <w:lang w:eastAsia="x-none"/>
        </w:rPr>
      </w:pPr>
      <w:r w:rsidRPr="00C451C6">
        <w:rPr>
          <w:lang w:eastAsia="x-none"/>
        </w:rPr>
        <w:t>E13 8 Druge vrste sladkorna bolezen (diabetes) z neopredeljenimi zapleti</w:t>
      </w:r>
    </w:p>
    <w:p w:rsidR="00281E7D" w:rsidRPr="00C451C6" w:rsidRDefault="00281E7D" w:rsidP="00281E7D">
      <w:pPr>
        <w:rPr>
          <w:lang w:eastAsia="x-none"/>
        </w:rPr>
      </w:pPr>
      <w:r w:rsidRPr="00C451C6">
        <w:rPr>
          <w:lang w:eastAsia="x-none"/>
        </w:rPr>
        <w:t>E13 9 Druge vrste sladkorna bolezen (diabetes) brez zapletov</w:t>
      </w:r>
    </w:p>
    <w:p w:rsidR="00281E7D" w:rsidRPr="00C451C6" w:rsidRDefault="00281E7D" w:rsidP="00281E7D">
      <w:pPr>
        <w:rPr>
          <w:lang w:eastAsia="x-none"/>
        </w:rPr>
      </w:pPr>
      <w:r w:rsidRPr="00C451C6">
        <w:rPr>
          <w:lang w:eastAsia="x-none"/>
        </w:rPr>
        <w:t>E14 Sladkorna bolezen (diabetes) BDO</w:t>
      </w:r>
    </w:p>
    <w:p w:rsidR="00281E7D" w:rsidRPr="00C451C6" w:rsidRDefault="00281E7D" w:rsidP="00281E7D">
      <w:pPr>
        <w:rPr>
          <w:lang w:eastAsia="x-none"/>
        </w:rPr>
      </w:pPr>
      <w:r w:rsidRPr="00C451C6">
        <w:rPr>
          <w:lang w:eastAsia="x-none"/>
        </w:rPr>
        <w:t>E14 0 Sladkorna bolezen (diabetes) BDO s komo</w:t>
      </w:r>
    </w:p>
    <w:p w:rsidR="00281E7D" w:rsidRPr="00C451C6" w:rsidRDefault="00281E7D" w:rsidP="00281E7D">
      <w:pPr>
        <w:rPr>
          <w:lang w:eastAsia="x-none"/>
        </w:rPr>
      </w:pPr>
      <w:r w:rsidRPr="00C451C6">
        <w:rPr>
          <w:lang w:eastAsia="x-none"/>
        </w:rPr>
        <w:t>E14 1 Sladkorna bolezen (diabetes) BDO s ketoacidozo</w:t>
      </w:r>
    </w:p>
    <w:p w:rsidR="00281E7D" w:rsidRPr="00C451C6" w:rsidRDefault="00281E7D" w:rsidP="00281E7D">
      <w:pPr>
        <w:rPr>
          <w:lang w:eastAsia="x-none"/>
        </w:rPr>
      </w:pPr>
      <w:r w:rsidRPr="00C451C6">
        <w:rPr>
          <w:lang w:eastAsia="x-none"/>
        </w:rPr>
        <w:t>E14 2 Sladkorna bolezen (diabetes) BDO z ledvičnim zapletom</w:t>
      </w:r>
    </w:p>
    <w:p w:rsidR="00281E7D" w:rsidRPr="00C451C6" w:rsidRDefault="00281E7D" w:rsidP="00281E7D">
      <w:pPr>
        <w:rPr>
          <w:lang w:eastAsia="x-none"/>
        </w:rPr>
      </w:pPr>
      <w:r w:rsidRPr="00C451C6">
        <w:rPr>
          <w:lang w:eastAsia="x-none"/>
        </w:rPr>
        <w:t>E14 3 Sladkorna bolezen (diabetes) BDO z očesnim zapletom</w:t>
      </w:r>
    </w:p>
    <w:p w:rsidR="00281E7D" w:rsidRPr="00C451C6" w:rsidRDefault="00281E7D" w:rsidP="00281E7D">
      <w:pPr>
        <w:rPr>
          <w:lang w:eastAsia="x-none"/>
        </w:rPr>
      </w:pPr>
      <w:r w:rsidRPr="00C451C6">
        <w:rPr>
          <w:lang w:eastAsia="x-none"/>
        </w:rPr>
        <w:t>E14 4 Sladkorna bolezen (diabetes) BDO z nevrološkim zapletom</w:t>
      </w:r>
    </w:p>
    <w:p w:rsidR="00281E7D" w:rsidRPr="00C451C6" w:rsidRDefault="00281E7D" w:rsidP="00281E7D">
      <w:pPr>
        <w:rPr>
          <w:lang w:eastAsia="x-none"/>
        </w:rPr>
      </w:pPr>
      <w:r w:rsidRPr="00C451C6">
        <w:rPr>
          <w:lang w:eastAsia="x-none"/>
        </w:rPr>
        <w:t>E14 5 Sladkorna bolezen (diabetes) BDO s perifernim žilnim zapletom</w:t>
      </w:r>
    </w:p>
    <w:p w:rsidR="00281E7D" w:rsidRPr="00C451C6" w:rsidRDefault="00281E7D" w:rsidP="00281E7D">
      <w:pPr>
        <w:rPr>
          <w:lang w:eastAsia="x-none"/>
        </w:rPr>
      </w:pPr>
      <w:r w:rsidRPr="00C451C6">
        <w:rPr>
          <w:lang w:eastAsia="x-none"/>
        </w:rPr>
        <w:t>E14 6 Sladkorna bolezen (diabetes) BDO z drugimi opredeljenimi zapleti</w:t>
      </w:r>
    </w:p>
    <w:p w:rsidR="00281E7D" w:rsidRPr="00C451C6" w:rsidRDefault="00281E7D" w:rsidP="00281E7D">
      <w:pPr>
        <w:rPr>
          <w:lang w:eastAsia="x-none"/>
        </w:rPr>
      </w:pPr>
      <w:r w:rsidRPr="00C451C6">
        <w:rPr>
          <w:lang w:eastAsia="x-none"/>
        </w:rPr>
        <w:t>E14 7 Sladkorna bolezen (diabetes) BDO z več zapleti</w:t>
      </w:r>
    </w:p>
    <w:p w:rsidR="00281E7D" w:rsidRPr="00C451C6" w:rsidRDefault="00281E7D" w:rsidP="00281E7D">
      <w:pPr>
        <w:rPr>
          <w:lang w:eastAsia="x-none"/>
        </w:rPr>
      </w:pPr>
      <w:r w:rsidRPr="00C451C6">
        <w:rPr>
          <w:lang w:eastAsia="x-none"/>
        </w:rPr>
        <w:t>E14 8 Sladkorna bolezen (diabetes) BDO z neopredeljenimi zapleti</w:t>
      </w:r>
    </w:p>
    <w:p w:rsidR="00281E7D" w:rsidRPr="00C451C6" w:rsidRDefault="00281E7D" w:rsidP="00281E7D">
      <w:pPr>
        <w:rPr>
          <w:lang w:eastAsia="x-none"/>
        </w:rPr>
      </w:pPr>
      <w:r w:rsidRPr="00C451C6">
        <w:rPr>
          <w:lang w:eastAsia="x-none"/>
        </w:rPr>
        <w:t>E14 9 Sladkorna bolezen (diabetes) BDO brez zapletov</w:t>
      </w:r>
    </w:p>
    <w:p w:rsidR="00281E7D" w:rsidRPr="00C451C6" w:rsidRDefault="00281E7D" w:rsidP="00281E7D">
      <w:pPr>
        <w:rPr>
          <w:lang w:eastAsia="x-none"/>
        </w:rPr>
      </w:pPr>
      <w:r w:rsidRPr="00C451C6">
        <w:rPr>
          <w:lang w:eastAsia="x-none"/>
        </w:rPr>
        <w:t>E15 Nediabetična hipoglikemična koma</w:t>
      </w:r>
    </w:p>
    <w:p w:rsidR="00281E7D" w:rsidRPr="00C451C6" w:rsidRDefault="00281E7D" w:rsidP="00281E7D">
      <w:pPr>
        <w:rPr>
          <w:lang w:eastAsia="x-none"/>
        </w:rPr>
      </w:pPr>
      <w:r w:rsidRPr="00C451C6">
        <w:rPr>
          <w:lang w:eastAsia="x-none"/>
        </w:rPr>
        <w:t>E16 Druge motnje endokrine sekrecije trebušne slinavke (pankreasa)</w:t>
      </w:r>
    </w:p>
    <w:p w:rsidR="00281E7D" w:rsidRPr="00C451C6" w:rsidRDefault="00281E7D" w:rsidP="00281E7D">
      <w:pPr>
        <w:rPr>
          <w:lang w:eastAsia="x-none"/>
        </w:rPr>
      </w:pPr>
      <w:r w:rsidRPr="00C451C6">
        <w:rPr>
          <w:lang w:eastAsia="x-none"/>
        </w:rPr>
        <w:t>E16 0 Hipoglikemija zaradi zdravil, ki poteka brez kome</w:t>
      </w:r>
    </w:p>
    <w:p w:rsidR="00281E7D" w:rsidRPr="00C451C6" w:rsidRDefault="00281E7D" w:rsidP="00281E7D">
      <w:pPr>
        <w:rPr>
          <w:lang w:eastAsia="x-none"/>
        </w:rPr>
      </w:pPr>
      <w:r w:rsidRPr="00C451C6">
        <w:rPr>
          <w:lang w:eastAsia="x-none"/>
        </w:rPr>
        <w:t>E16 1 Druge vrste hipoglikemija</w:t>
      </w:r>
    </w:p>
    <w:p w:rsidR="00281E7D" w:rsidRPr="00C451C6" w:rsidRDefault="00281E7D" w:rsidP="00281E7D">
      <w:pPr>
        <w:rPr>
          <w:lang w:eastAsia="x-none"/>
        </w:rPr>
      </w:pPr>
      <w:r w:rsidRPr="00C451C6">
        <w:rPr>
          <w:lang w:eastAsia="x-none"/>
        </w:rPr>
        <w:t>E16 2 Hipoglikemija, neopredeljena</w:t>
      </w:r>
    </w:p>
    <w:p w:rsidR="00281E7D" w:rsidRPr="00C451C6" w:rsidRDefault="00281E7D" w:rsidP="00281E7D">
      <w:pPr>
        <w:rPr>
          <w:lang w:eastAsia="x-none"/>
        </w:rPr>
      </w:pPr>
      <w:r w:rsidRPr="00C451C6">
        <w:rPr>
          <w:lang w:eastAsia="x-none"/>
        </w:rPr>
        <w:lastRenderedPageBreak/>
        <w:t>E16 3 Povečana sekrecija glukagona</w:t>
      </w:r>
    </w:p>
    <w:p w:rsidR="00281E7D" w:rsidRPr="00C451C6" w:rsidRDefault="00281E7D" w:rsidP="00281E7D">
      <w:pPr>
        <w:rPr>
          <w:lang w:eastAsia="x-none"/>
        </w:rPr>
      </w:pPr>
      <w:r w:rsidRPr="00C451C6">
        <w:rPr>
          <w:lang w:eastAsia="x-none"/>
        </w:rPr>
        <w:t>E16 4 Nenormalna sekrecija gastrina</w:t>
      </w:r>
    </w:p>
    <w:p w:rsidR="00281E7D" w:rsidRPr="00C451C6" w:rsidRDefault="00281E7D" w:rsidP="00281E7D">
      <w:pPr>
        <w:rPr>
          <w:lang w:eastAsia="x-none"/>
        </w:rPr>
      </w:pPr>
      <w:r w:rsidRPr="00C451C6">
        <w:rPr>
          <w:lang w:eastAsia="x-none"/>
        </w:rPr>
        <w:t>E16 8 Druge opredeljene motnje endokrine sekrecije pankreasa</w:t>
      </w:r>
    </w:p>
    <w:p w:rsidR="00281E7D" w:rsidRPr="00C451C6" w:rsidRDefault="00281E7D" w:rsidP="00281E7D">
      <w:pPr>
        <w:rPr>
          <w:lang w:eastAsia="x-none"/>
        </w:rPr>
      </w:pPr>
      <w:r w:rsidRPr="00C451C6">
        <w:rPr>
          <w:lang w:eastAsia="x-none"/>
        </w:rPr>
        <w:t>E16 9 Motnje endokrine sekrecije pankreasa, neopredeljene</w:t>
      </w:r>
    </w:p>
    <w:p w:rsidR="00281E7D" w:rsidRPr="00C451C6" w:rsidRDefault="00281E7D" w:rsidP="00281E7D">
      <w:pPr>
        <w:rPr>
          <w:lang w:eastAsia="x-none"/>
        </w:rPr>
      </w:pPr>
    </w:p>
    <w:p w:rsidR="00281E7D" w:rsidRPr="00C451C6" w:rsidRDefault="00281E7D" w:rsidP="007712C1">
      <w:pPr>
        <w:pStyle w:val="Naslov2"/>
        <w:rPr>
          <w:lang w:val="sl-SI"/>
        </w:rPr>
      </w:pPr>
      <w:bookmarkStart w:id="246" w:name="_Ref375639208"/>
      <w:bookmarkStart w:id="247" w:name="_Toc389889144"/>
      <w:r w:rsidRPr="00C451C6">
        <w:rPr>
          <w:lang w:val="sl-SI"/>
        </w:rPr>
        <w:t>ASTMA</w:t>
      </w:r>
      <w:bookmarkEnd w:id="246"/>
      <w:bookmarkEnd w:id="247"/>
    </w:p>
    <w:p w:rsidR="00281E7D" w:rsidRPr="00C451C6" w:rsidRDefault="00281E7D" w:rsidP="00281E7D">
      <w:pPr>
        <w:rPr>
          <w:lang w:eastAsia="x-none"/>
        </w:rPr>
      </w:pPr>
      <w:r w:rsidRPr="00C451C6">
        <w:rPr>
          <w:lang w:eastAsia="x-none"/>
        </w:rPr>
        <w:t>J45 0 Pretežno alergijska astma</w:t>
      </w:r>
    </w:p>
    <w:p w:rsidR="00281E7D" w:rsidRPr="00C451C6" w:rsidRDefault="00281E7D" w:rsidP="00281E7D">
      <w:pPr>
        <w:rPr>
          <w:lang w:eastAsia="x-none"/>
        </w:rPr>
      </w:pPr>
      <w:r w:rsidRPr="00C451C6">
        <w:rPr>
          <w:lang w:eastAsia="x-none"/>
        </w:rPr>
        <w:t>J45 1 Nealergijska astma</w:t>
      </w:r>
    </w:p>
    <w:p w:rsidR="00281E7D" w:rsidRPr="00C451C6" w:rsidRDefault="00281E7D" w:rsidP="00281E7D">
      <w:pPr>
        <w:rPr>
          <w:lang w:eastAsia="x-none"/>
        </w:rPr>
      </w:pPr>
      <w:r w:rsidRPr="00C451C6">
        <w:rPr>
          <w:lang w:eastAsia="x-none"/>
        </w:rPr>
        <w:t>J45 8 Mešana astma</w:t>
      </w:r>
    </w:p>
    <w:p w:rsidR="00281E7D" w:rsidRPr="00C451C6" w:rsidRDefault="00281E7D" w:rsidP="00281E7D">
      <w:pPr>
        <w:rPr>
          <w:lang w:eastAsia="x-none"/>
        </w:rPr>
      </w:pPr>
      <w:r w:rsidRPr="00C451C6">
        <w:rPr>
          <w:lang w:eastAsia="x-none"/>
        </w:rPr>
        <w:t>J45 9 Astma, neopredeljena</w:t>
      </w:r>
    </w:p>
    <w:p w:rsidR="00281E7D" w:rsidRPr="00C451C6" w:rsidRDefault="00281E7D" w:rsidP="00281E7D">
      <w:pPr>
        <w:rPr>
          <w:lang w:eastAsia="x-none"/>
        </w:rPr>
      </w:pPr>
      <w:r w:rsidRPr="00C451C6">
        <w:rPr>
          <w:lang w:eastAsia="x-none"/>
        </w:rPr>
        <w:t>J46 Status asthmaticus (astmatski status)</w:t>
      </w:r>
    </w:p>
    <w:p w:rsidR="00281E7D" w:rsidRPr="00C451C6" w:rsidRDefault="00281E7D" w:rsidP="00281E7D">
      <w:pPr>
        <w:rPr>
          <w:lang w:eastAsia="x-none"/>
        </w:rPr>
      </w:pPr>
    </w:p>
    <w:p w:rsidR="00281E7D" w:rsidRPr="00C451C6" w:rsidRDefault="00281E7D" w:rsidP="007712C1">
      <w:pPr>
        <w:pStyle w:val="Naslov2"/>
        <w:rPr>
          <w:lang w:val="sl-SI"/>
        </w:rPr>
      </w:pPr>
      <w:bookmarkStart w:id="248" w:name="_Ref375639233"/>
      <w:bookmarkStart w:id="249" w:name="_Toc389889145"/>
      <w:r w:rsidRPr="00C451C6">
        <w:rPr>
          <w:lang w:val="sl-SI"/>
        </w:rPr>
        <w:t>KOPB</w:t>
      </w:r>
      <w:bookmarkEnd w:id="248"/>
      <w:bookmarkEnd w:id="249"/>
    </w:p>
    <w:p w:rsidR="00281E7D" w:rsidRPr="00C451C6" w:rsidRDefault="00281E7D" w:rsidP="00281E7D">
      <w:pPr>
        <w:rPr>
          <w:lang w:eastAsia="x-none"/>
        </w:rPr>
      </w:pPr>
      <w:r w:rsidRPr="00C451C6">
        <w:rPr>
          <w:lang w:eastAsia="x-none"/>
        </w:rPr>
        <w:t>J43 Emfizem</w:t>
      </w:r>
    </w:p>
    <w:p w:rsidR="00281E7D" w:rsidRPr="00C451C6" w:rsidRDefault="00281E7D" w:rsidP="00281E7D">
      <w:pPr>
        <w:rPr>
          <w:lang w:eastAsia="x-none"/>
        </w:rPr>
      </w:pPr>
      <w:r w:rsidRPr="00C451C6">
        <w:rPr>
          <w:lang w:eastAsia="x-none"/>
        </w:rPr>
        <w:t>J43 0 MacLeodov sindrom</w:t>
      </w:r>
    </w:p>
    <w:p w:rsidR="00281E7D" w:rsidRPr="00C451C6" w:rsidRDefault="00281E7D" w:rsidP="00281E7D">
      <w:pPr>
        <w:rPr>
          <w:lang w:eastAsia="x-none"/>
        </w:rPr>
      </w:pPr>
      <w:r w:rsidRPr="00C451C6">
        <w:rPr>
          <w:lang w:eastAsia="x-none"/>
        </w:rPr>
        <w:t>J43 1 Panlobularni emfizem</w:t>
      </w:r>
    </w:p>
    <w:p w:rsidR="00281E7D" w:rsidRPr="00C451C6" w:rsidRDefault="00281E7D" w:rsidP="00281E7D">
      <w:pPr>
        <w:rPr>
          <w:lang w:eastAsia="x-none"/>
        </w:rPr>
      </w:pPr>
      <w:r w:rsidRPr="00C451C6">
        <w:rPr>
          <w:lang w:eastAsia="x-none"/>
        </w:rPr>
        <w:t>J43 2 Centrilobularni emfizem</w:t>
      </w:r>
    </w:p>
    <w:p w:rsidR="00281E7D" w:rsidRPr="00C451C6" w:rsidRDefault="00281E7D" w:rsidP="00281E7D">
      <w:pPr>
        <w:rPr>
          <w:lang w:eastAsia="x-none"/>
        </w:rPr>
      </w:pPr>
      <w:r w:rsidRPr="00C451C6">
        <w:rPr>
          <w:lang w:eastAsia="x-none"/>
        </w:rPr>
        <w:t>J43 8 Druge vrste emfizem</w:t>
      </w:r>
    </w:p>
    <w:p w:rsidR="00281E7D" w:rsidRPr="00C451C6" w:rsidRDefault="00281E7D" w:rsidP="00281E7D">
      <w:pPr>
        <w:rPr>
          <w:lang w:eastAsia="x-none"/>
        </w:rPr>
      </w:pPr>
      <w:r w:rsidRPr="00C451C6">
        <w:rPr>
          <w:lang w:eastAsia="x-none"/>
        </w:rPr>
        <w:t>J43 9 Emfizem, neopredeljen</w:t>
      </w:r>
    </w:p>
    <w:p w:rsidR="00281E7D" w:rsidRPr="00C451C6" w:rsidRDefault="00281E7D" w:rsidP="00281E7D">
      <w:pPr>
        <w:rPr>
          <w:lang w:eastAsia="x-none"/>
        </w:rPr>
      </w:pPr>
      <w:r w:rsidRPr="00C451C6">
        <w:rPr>
          <w:lang w:eastAsia="x-none"/>
        </w:rPr>
        <w:t>J44 Druge vrste kronična obstruktivna bolezen pljuč</w:t>
      </w:r>
    </w:p>
    <w:p w:rsidR="00281E7D" w:rsidRPr="00C451C6" w:rsidRDefault="00281E7D" w:rsidP="00281E7D">
      <w:pPr>
        <w:rPr>
          <w:lang w:eastAsia="x-none"/>
        </w:rPr>
      </w:pPr>
      <w:r w:rsidRPr="00C451C6">
        <w:rPr>
          <w:lang w:eastAsia="x-none"/>
        </w:rPr>
        <w:t>J44 0 Kronična obstruktivna pljučna bolezen z akutno infekcijo spodnjih dihal</w:t>
      </w:r>
    </w:p>
    <w:p w:rsidR="00281E7D" w:rsidRPr="00C451C6" w:rsidRDefault="00281E7D" w:rsidP="00281E7D">
      <w:pPr>
        <w:rPr>
          <w:lang w:eastAsia="x-none"/>
        </w:rPr>
      </w:pPr>
      <w:r w:rsidRPr="00C451C6">
        <w:rPr>
          <w:lang w:eastAsia="x-none"/>
        </w:rPr>
        <w:t>J44 1 Kronična obstruktivna pljučna bolezen v akutni ekzacerbaciji (zagonu), neopredeljena</w:t>
      </w:r>
    </w:p>
    <w:p w:rsidR="00281E7D" w:rsidRPr="00C451C6" w:rsidRDefault="00281E7D" w:rsidP="00281E7D">
      <w:pPr>
        <w:rPr>
          <w:lang w:eastAsia="x-none"/>
        </w:rPr>
      </w:pPr>
      <w:r w:rsidRPr="00C451C6">
        <w:rPr>
          <w:lang w:eastAsia="x-none"/>
        </w:rPr>
        <w:t>J44 8 Druge vrste, opredeljena kronična obstruktivna bolezen pljuč</w:t>
      </w:r>
    </w:p>
    <w:p w:rsidR="00281E7D" w:rsidRPr="00C451C6" w:rsidRDefault="00281E7D" w:rsidP="00281E7D">
      <w:pPr>
        <w:rPr>
          <w:lang w:eastAsia="x-none"/>
        </w:rPr>
      </w:pPr>
      <w:r w:rsidRPr="00C451C6">
        <w:rPr>
          <w:lang w:eastAsia="x-none"/>
        </w:rPr>
        <w:t>J44 9 Kronična obstruktivna pljučna bolezen, neopredeljena</w:t>
      </w:r>
    </w:p>
    <w:p w:rsidR="00281E7D" w:rsidRPr="00C451C6" w:rsidRDefault="00281E7D" w:rsidP="00281E7D">
      <w:pPr>
        <w:rPr>
          <w:lang w:eastAsia="x-none"/>
        </w:rPr>
      </w:pPr>
    </w:p>
    <w:p w:rsidR="00281E7D" w:rsidRPr="00C451C6" w:rsidRDefault="00281E7D" w:rsidP="00281E7D">
      <w:pPr>
        <w:rPr>
          <w:lang w:eastAsia="x-none"/>
        </w:rPr>
      </w:pPr>
    </w:p>
    <w:p w:rsidR="00281E7D" w:rsidRPr="00C451C6" w:rsidRDefault="00281E7D" w:rsidP="007712C1">
      <w:pPr>
        <w:pStyle w:val="Naslov2"/>
        <w:rPr>
          <w:lang w:val="sl-SI"/>
        </w:rPr>
      </w:pPr>
      <w:bookmarkStart w:id="250" w:name="_Ref375639259"/>
      <w:bookmarkStart w:id="251" w:name="_Toc389889146"/>
      <w:r w:rsidRPr="00C451C6">
        <w:rPr>
          <w:lang w:val="sl-SI"/>
        </w:rPr>
        <w:t>Arterijska hipertenzija</w:t>
      </w:r>
      <w:bookmarkEnd w:id="250"/>
      <w:bookmarkEnd w:id="251"/>
    </w:p>
    <w:p w:rsidR="00281E7D" w:rsidRPr="00C451C6" w:rsidRDefault="00670233" w:rsidP="00281E7D">
      <w:pPr>
        <w:rPr>
          <w:lang w:eastAsia="x-none"/>
        </w:rPr>
      </w:pPr>
      <w:hyperlink r:id="rId92" w:tooltip="MKB-10 Poglavje I" w:history="1">
        <w:r w:rsidR="00281E7D" w:rsidRPr="00C451C6">
          <w:rPr>
            <w:lang w:eastAsia="x-none"/>
          </w:rPr>
          <w:t>I</w:t>
        </w:r>
      </w:hyperlink>
      <w:hyperlink r:id="rId93" w:history="1">
        <w:r w:rsidR="00281E7D" w:rsidRPr="00C451C6">
          <w:rPr>
            <w:lang w:eastAsia="x-none"/>
          </w:rPr>
          <w:t>10</w:t>
        </w:r>
      </w:hyperlink>
      <w:r w:rsidR="00281E7D" w:rsidRPr="00C451C6">
        <w:rPr>
          <w:lang w:eastAsia="x-none"/>
        </w:rPr>
        <w:t xml:space="preserve"> </w:t>
      </w:r>
      <w:hyperlink r:id="rId94" w:tooltip="Primarna arterijska hipertenzija (stran ne obstaja)" w:history="1">
        <w:r w:rsidR="00281E7D" w:rsidRPr="00C451C6">
          <w:rPr>
            <w:lang w:eastAsia="x-none"/>
          </w:rPr>
          <w:t>Primarna arterijska hipertenzija</w:t>
        </w:r>
      </w:hyperlink>
      <w:r w:rsidR="00281E7D" w:rsidRPr="00C451C6">
        <w:rPr>
          <w:lang w:eastAsia="x-none"/>
        </w:rPr>
        <w:t xml:space="preserve"> (esencialna)</w:t>
      </w:r>
    </w:p>
    <w:p w:rsidR="00281E7D" w:rsidRPr="00C451C6" w:rsidRDefault="00670233" w:rsidP="00281E7D">
      <w:pPr>
        <w:ind w:left="709"/>
        <w:rPr>
          <w:lang w:eastAsia="x-none"/>
        </w:rPr>
      </w:pPr>
      <w:hyperlink r:id="rId95" w:tooltip="Hipertenzija" w:history="1">
        <w:r w:rsidR="00281E7D" w:rsidRPr="00C451C6">
          <w:rPr>
            <w:lang w:eastAsia="x-none"/>
          </w:rPr>
          <w:t>Hipertenzija</w:t>
        </w:r>
      </w:hyperlink>
      <w:r w:rsidR="00281E7D" w:rsidRPr="00C451C6">
        <w:rPr>
          <w:lang w:eastAsia="x-none"/>
        </w:rPr>
        <w:t xml:space="preserve"> (arterijska)(benigna)(esencialna)(maligna)(primarna)(sistemska)</w:t>
      </w:r>
    </w:p>
    <w:p w:rsidR="00281E7D" w:rsidRPr="00C451C6" w:rsidRDefault="00670233" w:rsidP="00281E7D">
      <w:pPr>
        <w:ind w:left="709"/>
        <w:rPr>
          <w:lang w:eastAsia="x-none"/>
        </w:rPr>
      </w:pPr>
      <w:hyperlink r:id="rId96" w:tooltip="Visok krvni tlak" w:history="1">
        <w:r w:rsidR="00281E7D" w:rsidRPr="00C451C6">
          <w:rPr>
            <w:lang w:eastAsia="x-none"/>
          </w:rPr>
          <w:t xml:space="preserve">Visok krvni </w:t>
        </w:r>
        <w:r w:rsidR="00F2432B" w:rsidRPr="00C451C6">
          <w:rPr>
            <w:lang w:eastAsia="x-none"/>
          </w:rPr>
          <w:t>tlak</w:t>
        </w:r>
      </w:hyperlink>
    </w:p>
    <w:p w:rsidR="00281E7D" w:rsidRPr="00C451C6" w:rsidRDefault="00670233" w:rsidP="00281E7D">
      <w:pPr>
        <w:rPr>
          <w:lang w:eastAsia="x-none"/>
        </w:rPr>
      </w:pPr>
      <w:hyperlink r:id="rId97" w:tooltip="MKB-10 Poglavje I" w:history="1">
        <w:r w:rsidR="00281E7D" w:rsidRPr="00C451C6">
          <w:rPr>
            <w:lang w:eastAsia="x-none"/>
          </w:rPr>
          <w:t>I</w:t>
        </w:r>
      </w:hyperlink>
      <w:r w:rsidR="00D00CB0" w:rsidRPr="00C451C6">
        <w:rPr>
          <w:lang w:eastAsia="x-none"/>
        </w:rPr>
        <w:t xml:space="preserve">11 </w:t>
      </w:r>
      <w:r w:rsidR="00281E7D" w:rsidRPr="00C451C6">
        <w:rPr>
          <w:lang w:eastAsia="x-none"/>
        </w:rPr>
        <w:t xml:space="preserve"> </w:t>
      </w:r>
      <w:hyperlink r:id="rId98" w:tooltip="Hipertenzivna bolezen srca (stran ne obstaja)" w:history="1">
        <w:r w:rsidR="00281E7D" w:rsidRPr="00C451C6">
          <w:rPr>
            <w:lang w:eastAsia="x-none"/>
          </w:rPr>
          <w:t>Hipertenzivna bolezen srca</w:t>
        </w:r>
      </w:hyperlink>
    </w:p>
    <w:p w:rsidR="00281E7D" w:rsidRPr="00C451C6" w:rsidRDefault="00670233" w:rsidP="00281E7D">
      <w:pPr>
        <w:rPr>
          <w:lang w:eastAsia="x-none"/>
        </w:rPr>
      </w:pPr>
      <w:hyperlink r:id="rId99" w:tooltip="MKB-10 Poglavje I" w:history="1">
        <w:r w:rsidR="00281E7D" w:rsidRPr="00C451C6">
          <w:rPr>
            <w:lang w:eastAsia="x-none"/>
          </w:rPr>
          <w:t>I</w:t>
        </w:r>
      </w:hyperlink>
      <w:r w:rsidR="00281E7D" w:rsidRPr="00C451C6">
        <w:rPr>
          <w:lang w:eastAsia="x-none"/>
        </w:rPr>
        <w:t xml:space="preserve">11 0 </w:t>
      </w:r>
      <w:hyperlink r:id="rId100" w:tooltip="Hipertenzivna srčna bolezen (stran ne obstaja)" w:history="1">
        <w:r w:rsidR="00281E7D" w:rsidRPr="00C451C6">
          <w:rPr>
            <w:lang w:eastAsia="x-none"/>
          </w:rPr>
          <w:t>Hipertenzivna srčna bolezen</w:t>
        </w:r>
      </w:hyperlink>
      <w:r w:rsidR="00281E7D" w:rsidRPr="00C451C6">
        <w:rPr>
          <w:lang w:eastAsia="x-none"/>
        </w:rPr>
        <w:t xml:space="preserve"> z (zastojno) srčno odpovedjo</w:t>
      </w:r>
    </w:p>
    <w:p w:rsidR="00281E7D" w:rsidRPr="00C451C6" w:rsidRDefault="00670233" w:rsidP="00281E7D">
      <w:pPr>
        <w:rPr>
          <w:lang w:eastAsia="x-none"/>
        </w:rPr>
      </w:pPr>
      <w:hyperlink r:id="rId101" w:tooltip="MKB-10 Poglavje I" w:history="1">
        <w:r w:rsidR="00281E7D" w:rsidRPr="00C451C6">
          <w:rPr>
            <w:lang w:eastAsia="x-none"/>
          </w:rPr>
          <w:t>I</w:t>
        </w:r>
      </w:hyperlink>
      <w:r w:rsidR="00281E7D" w:rsidRPr="00C451C6">
        <w:rPr>
          <w:lang w:eastAsia="x-none"/>
        </w:rPr>
        <w:t xml:space="preserve">11 9 </w:t>
      </w:r>
      <w:hyperlink r:id="rId102" w:tooltip="Hipertenzivna srčna bolezen (stran ne obstaja)" w:history="1">
        <w:r w:rsidR="00281E7D" w:rsidRPr="00C451C6">
          <w:rPr>
            <w:lang w:eastAsia="x-none"/>
          </w:rPr>
          <w:t>Hipertenzivna srčna bolezen</w:t>
        </w:r>
      </w:hyperlink>
      <w:r w:rsidR="00281E7D" w:rsidRPr="00C451C6">
        <w:rPr>
          <w:lang w:eastAsia="x-none"/>
        </w:rPr>
        <w:t xml:space="preserve"> brez (zastojne) srčne odpovedi</w:t>
      </w:r>
    </w:p>
    <w:p w:rsidR="00281E7D" w:rsidRPr="00C451C6" w:rsidRDefault="00670233" w:rsidP="00281E7D">
      <w:pPr>
        <w:rPr>
          <w:lang w:eastAsia="x-none"/>
        </w:rPr>
      </w:pPr>
      <w:hyperlink r:id="rId103" w:tooltip="MKB-10 Poglavje I" w:history="1">
        <w:r w:rsidR="00281E7D" w:rsidRPr="00C451C6">
          <w:rPr>
            <w:lang w:eastAsia="x-none"/>
          </w:rPr>
          <w:t>I</w:t>
        </w:r>
      </w:hyperlink>
      <w:r w:rsidR="00281E7D" w:rsidRPr="00C451C6">
        <w:rPr>
          <w:lang w:eastAsia="x-none"/>
        </w:rPr>
        <w:t xml:space="preserve">12 </w:t>
      </w:r>
      <w:hyperlink r:id="rId104" w:tooltip="Hipertenzivna bolezen ledvic (stran ne obstaja)" w:history="1">
        <w:r w:rsidR="00281E7D" w:rsidRPr="00C451C6">
          <w:rPr>
            <w:lang w:eastAsia="x-none"/>
          </w:rPr>
          <w:t>Hipertenzivna bolezen ledvic</w:t>
        </w:r>
      </w:hyperlink>
    </w:p>
    <w:p w:rsidR="00281E7D" w:rsidRPr="00C451C6" w:rsidRDefault="00670233" w:rsidP="00281E7D">
      <w:pPr>
        <w:rPr>
          <w:lang w:eastAsia="x-none"/>
        </w:rPr>
      </w:pPr>
      <w:hyperlink r:id="rId105" w:tooltip="MKB-10 Poglavje I" w:history="1">
        <w:r w:rsidR="00281E7D" w:rsidRPr="00C451C6">
          <w:rPr>
            <w:lang w:eastAsia="x-none"/>
          </w:rPr>
          <w:t>I</w:t>
        </w:r>
      </w:hyperlink>
      <w:r w:rsidR="00BA38E0" w:rsidRPr="00C451C6">
        <w:rPr>
          <w:lang w:eastAsia="x-none"/>
        </w:rPr>
        <w:t>13</w:t>
      </w:r>
      <w:r w:rsidR="00281E7D" w:rsidRPr="00C451C6">
        <w:rPr>
          <w:lang w:eastAsia="x-none"/>
        </w:rPr>
        <w:t xml:space="preserve"> </w:t>
      </w:r>
      <w:hyperlink r:id="rId106" w:tooltip="Hipertenzivna bolezen srca (stran ne obstaja)" w:history="1">
        <w:r w:rsidR="00281E7D" w:rsidRPr="00C451C6">
          <w:rPr>
            <w:lang w:eastAsia="x-none"/>
          </w:rPr>
          <w:t>Hipertenzivna bolezen srca</w:t>
        </w:r>
      </w:hyperlink>
      <w:r w:rsidR="00281E7D" w:rsidRPr="00C451C6">
        <w:rPr>
          <w:lang w:eastAsia="x-none"/>
        </w:rPr>
        <w:t xml:space="preserve"> in </w:t>
      </w:r>
      <w:hyperlink r:id="rId107" w:tooltip="Hipertenzivna bolezen ledvic (stran ne obstaja)" w:history="1">
        <w:r w:rsidR="00281E7D" w:rsidRPr="00C451C6">
          <w:rPr>
            <w:lang w:eastAsia="x-none"/>
          </w:rPr>
          <w:t>ledvic</w:t>
        </w:r>
      </w:hyperlink>
    </w:p>
    <w:p w:rsidR="00281E7D" w:rsidRPr="00C451C6" w:rsidRDefault="00670233" w:rsidP="00281E7D">
      <w:pPr>
        <w:rPr>
          <w:lang w:eastAsia="x-none"/>
        </w:rPr>
      </w:pPr>
      <w:hyperlink r:id="rId108" w:tooltip="MKB-10 Poglavje I" w:history="1">
        <w:r w:rsidR="00281E7D" w:rsidRPr="00C451C6">
          <w:rPr>
            <w:lang w:eastAsia="x-none"/>
          </w:rPr>
          <w:t>I</w:t>
        </w:r>
      </w:hyperlink>
      <w:r w:rsidR="00BA38E0" w:rsidRPr="00C451C6">
        <w:rPr>
          <w:lang w:eastAsia="x-none"/>
        </w:rPr>
        <w:t>15</w:t>
      </w:r>
      <w:r w:rsidR="00281E7D" w:rsidRPr="00C451C6">
        <w:rPr>
          <w:lang w:eastAsia="x-none"/>
        </w:rPr>
        <w:t xml:space="preserve"> </w:t>
      </w:r>
      <w:hyperlink r:id="rId109" w:tooltip="Sekundarna hipertenzija (stran ne obstaja)" w:history="1">
        <w:r w:rsidR="00281E7D" w:rsidRPr="00C451C6">
          <w:rPr>
            <w:lang w:eastAsia="x-none"/>
          </w:rPr>
          <w:t>Sekundarna hipertenzija</w:t>
        </w:r>
      </w:hyperlink>
    </w:p>
    <w:p w:rsidR="00281E7D" w:rsidRPr="00C451C6" w:rsidRDefault="00670233" w:rsidP="00281E7D">
      <w:pPr>
        <w:rPr>
          <w:lang w:eastAsia="x-none"/>
        </w:rPr>
      </w:pPr>
      <w:hyperlink r:id="rId110" w:tooltip="MKB-10 Poglavje I" w:history="1">
        <w:r w:rsidR="00281E7D" w:rsidRPr="00C451C6">
          <w:rPr>
            <w:lang w:eastAsia="x-none"/>
          </w:rPr>
          <w:t>I</w:t>
        </w:r>
      </w:hyperlink>
      <w:r w:rsidR="00BA38E0" w:rsidRPr="00C451C6">
        <w:rPr>
          <w:lang w:eastAsia="x-none"/>
        </w:rPr>
        <w:t xml:space="preserve">15 </w:t>
      </w:r>
      <w:r w:rsidR="00281E7D" w:rsidRPr="00C451C6">
        <w:rPr>
          <w:lang w:eastAsia="x-none"/>
        </w:rPr>
        <w:t xml:space="preserve">0 </w:t>
      </w:r>
      <w:hyperlink r:id="rId111" w:tooltip="Renovaskularna hipertenzija (stran ne obstaja)" w:history="1">
        <w:r w:rsidR="00281E7D" w:rsidRPr="00C451C6">
          <w:rPr>
            <w:lang w:eastAsia="x-none"/>
          </w:rPr>
          <w:t>Renovaskularna hipertenzija</w:t>
        </w:r>
      </w:hyperlink>
    </w:p>
    <w:p w:rsidR="00281E7D" w:rsidRPr="00C451C6" w:rsidRDefault="00670233" w:rsidP="00281E7D">
      <w:pPr>
        <w:rPr>
          <w:lang w:eastAsia="x-none"/>
        </w:rPr>
      </w:pPr>
      <w:hyperlink r:id="rId112" w:tooltip="MKB-10 Poglavje I" w:history="1">
        <w:r w:rsidR="00281E7D" w:rsidRPr="00C451C6">
          <w:rPr>
            <w:lang w:eastAsia="x-none"/>
          </w:rPr>
          <w:t>I</w:t>
        </w:r>
      </w:hyperlink>
      <w:r w:rsidR="00BA38E0" w:rsidRPr="00C451C6">
        <w:rPr>
          <w:lang w:eastAsia="x-none"/>
        </w:rPr>
        <w:t xml:space="preserve">15 </w:t>
      </w:r>
      <w:r w:rsidR="00281E7D" w:rsidRPr="00C451C6">
        <w:rPr>
          <w:lang w:eastAsia="x-none"/>
        </w:rPr>
        <w:t xml:space="preserve">1 </w:t>
      </w:r>
      <w:hyperlink r:id="rId113" w:tooltip="Hipertenzija" w:history="1">
        <w:r w:rsidR="00281E7D" w:rsidRPr="00C451C6">
          <w:rPr>
            <w:lang w:eastAsia="x-none"/>
          </w:rPr>
          <w:t>Hipertenzija</w:t>
        </w:r>
      </w:hyperlink>
      <w:r w:rsidR="00281E7D" w:rsidRPr="00C451C6">
        <w:rPr>
          <w:lang w:eastAsia="x-none"/>
        </w:rPr>
        <w:t xml:space="preserve"> zaradi drugih ledvičnih bolezni</w:t>
      </w:r>
    </w:p>
    <w:p w:rsidR="00281E7D" w:rsidRPr="00C451C6" w:rsidRDefault="00670233" w:rsidP="00281E7D">
      <w:pPr>
        <w:rPr>
          <w:lang w:eastAsia="x-none"/>
        </w:rPr>
      </w:pPr>
      <w:hyperlink r:id="rId114" w:tooltip="MKB-10 Poglavje I" w:history="1">
        <w:r w:rsidR="00281E7D" w:rsidRPr="00C451C6">
          <w:rPr>
            <w:lang w:eastAsia="x-none"/>
          </w:rPr>
          <w:t>I</w:t>
        </w:r>
      </w:hyperlink>
      <w:r w:rsidR="00BA38E0" w:rsidRPr="00C451C6">
        <w:rPr>
          <w:lang w:eastAsia="x-none"/>
        </w:rPr>
        <w:t xml:space="preserve">15 </w:t>
      </w:r>
      <w:r w:rsidR="00281E7D" w:rsidRPr="00C451C6">
        <w:rPr>
          <w:lang w:eastAsia="x-none"/>
        </w:rPr>
        <w:t>2 Hipertenzija zaradi endokrinih motenj</w:t>
      </w:r>
    </w:p>
    <w:p w:rsidR="00281E7D" w:rsidRPr="00C451C6" w:rsidRDefault="00670233" w:rsidP="00281E7D">
      <w:pPr>
        <w:rPr>
          <w:lang w:eastAsia="x-none"/>
        </w:rPr>
      </w:pPr>
      <w:hyperlink r:id="rId115" w:tooltip="MKB-10 Poglavje I" w:history="1">
        <w:r w:rsidR="00281E7D" w:rsidRPr="00C451C6">
          <w:rPr>
            <w:lang w:eastAsia="x-none"/>
          </w:rPr>
          <w:t>I</w:t>
        </w:r>
      </w:hyperlink>
      <w:r w:rsidR="00BA38E0" w:rsidRPr="00C451C6">
        <w:rPr>
          <w:lang w:eastAsia="x-none"/>
        </w:rPr>
        <w:t xml:space="preserve">15 </w:t>
      </w:r>
      <w:r w:rsidR="00281E7D" w:rsidRPr="00C451C6">
        <w:rPr>
          <w:lang w:eastAsia="x-none"/>
        </w:rPr>
        <w:t>8 Druge vrste sekundarna hipertenzija</w:t>
      </w:r>
    </w:p>
    <w:p w:rsidR="00281E7D" w:rsidRPr="00C451C6" w:rsidRDefault="00670233" w:rsidP="00281E7D">
      <w:pPr>
        <w:rPr>
          <w:lang w:eastAsia="x-none"/>
        </w:rPr>
      </w:pPr>
      <w:hyperlink r:id="rId116" w:tooltip="MKB-10 Poglavje I" w:history="1">
        <w:r w:rsidR="00281E7D" w:rsidRPr="00C451C6">
          <w:rPr>
            <w:lang w:eastAsia="x-none"/>
          </w:rPr>
          <w:t>I</w:t>
        </w:r>
      </w:hyperlink>
      <w:r w:rsidR="00BA38E0" w:rsidRPr="00C451C6">
        <w:rPr>
          <w:lang w:eastAsia="x-none"/>
        </w:rPr>
        <w:t xml:space="preserve">15 </w:t>
      </w:r>
      <w:r w:rsidR="00281E7D" w:rsidRPr="00C451C6">
        <w:rPr>
          <w:lang w:eastAsia="x-none"/>
        </w:rPr>
        <w:t>9 Sekundarna hipertenzija, neopredeljena</w:t>
      </w:r>
    </w:p>
    <w:p w:rsidR="00D0143E" w:rsidRPr="00C451C6" w:rsidRDefault="00D0143E" w:rsidP="00281E7D">
      <w:pPr>
        <w:rPr>
          <w:lang w:eastAsia="x-none"/>
        </w:rPr>
      </w:pPr>
    </w:p>
    <w:p w:rsidR="00281E7D" w:rsidRPr="00C451C6" w:rsidRDefault="00D0143E" w:rsidP="00D55ACB">
      <w:pPr>
        <w:pStyle w:val="Naslov2"/>
        <w:rPr>
          <w:lang w:val="sl-SI"/>
        </w:rPr>
      </w:pPr>
      <w:bookmarkStart w:id="252" w:name="_Ref376430762"/>
      <w:bookmarkStart w:id="253" w:name="_Toc389889147"/>
      <w:r w:rsidRPr="00C451C6">
        <w:rPr>
          <w:lang w:val="sl-SI"/>
        </w:rPr>
        <w:t>Be</w:t>
      </w:r>
      <w:r w:rsidR="00B94EC7" w:rsidRPr="00C451C6">
        <w:rPr>
          <w:lang w:val="sl-SI"/>
        </w:rPr>
        <w:t>nigna hiperplazija prostate</w:t>
      </w:r>
      <w:bookmarkEnd w:id="252"/>
      <w:bookmarkEnd w:id="253"/>
    </w:p>
    <w:p w:rsidR="004043BC" w:rsidRPr="00C451C6" w:rsidRDefault="004043BC" w:rsidP="00D55ACB">
      <w:pPr>
        <w:rPr>
          <w:lang w:eastAsia="x-none"/>
        </w:rPr>
      </w:pPr>
      <w:r w:rsidRPr="00C451C6">
        <w:rPr>
          <w:lang w:eastAsia="x-none"/>
        </w:rPr>
        <w:t>N40 Hiperplazija prostate (obsečnice)</w:t>
      </w:r>
    </w:p>
    <w:p w:rsidR="004043BC" w:rsidRPr="00C451C6" w:rsidRDefault="004043BC" w:rsidP="00D55ACB">
      <w:pPr>
        <w:rPr>
          <w:lang w:eastAsia="x-none"/>
        </w:rPr>
      </w:pPr>
    </w:p>
    <w:p w:rsidR="004043BC" w:rsidRPr="00C451C6" w:rsidRDefault="004043BC" w:rsidP="00D55ACB">
      <w:pPr>
        <w:pStyle w:val="Naslov2"/>
        <w:rPr>
          <w:lang w:val="sl-SI"/>
        </w:rPr>
      </w:pPr>
      <w:bookmarkStart w:id="254" w:name="_Ref376430768"/>
      <w:bookmarkStart w:id="255" w:name="_Toc389889148"/>
      <w:r w:rsidRPr="00C451C6">
        <w:rPr>
          <w:lang w:val="sl-SI"/>
        </w:rPr>
        <w:t>Osteoporoza</w:t>
      </w:r>
      <w:bookmarkEnd w:id="254"/>
      <w:bookmarkEnd w:id="255"/>
    </w:p>
    <w:p w:rsidR="004043BC" w:rsidRPr="00C451C6" w:rsidRDefault="004043BC" w:rsidP="004043BC">
      <w:pPr>
        <w:rPr>
          <w:lang w:eastAsia="x-none"/>
        </w:rPr>
      </w:pPr>
      <w:r w:rsidRPr="00C451C6">
        <w:rPr>
          <w:lang w:eastAsia="x-none"/>
        </w:rPr>
        <w:t>M80 Osteoporoza s patološkim zlomom</w:t>
      </w:r>
    </w:p>
    <w:p w:rsidR="004043BC" w:rsidRPr="00C451C6" w:rsidRDefault="004043BC" w:rsidP="004043BC">
      <w:pPr>
        <w:rPr>
          <w:lang w:eastAsia="x-none"/>
        </w:rPr>
      </w:pPr>
      <w:r w:rsidRPr="00C451C6">
        <w:rPr>
          <w:lang w:eastAsia="x-none"/>
        </w:rPr>
        <w:t>M80.0 Pomenopavzna osteoporoza s patološkim zlomom</w:t>
      </w:r>
    </w:p>
    <w:p w:rsidR="004043BC" w:rsidRPr="00C451C6" w:rsidRDefault="004043BC" w:rsidP="004043BC">
      <w:pPr>
        <w:rPr>
          <w:lang w:eastAsia="x-none"/>
        </w:rPr>
      </w:pPr>
      <w:r w:rsidRPr="00C451C6">
        <w:rPr>
          <w:lang w:eastAsia="x-none"/>
        </w:rPr>
        <w:t>M80.1 Osteoporoza po ooforektomiji s patološkim zlomom</w:t>
      </w:r>
    </w:p>
    <w:p w:rsidR="004043BC" w:rsidRPr="00C451C6" w:rsidRDefault="004043BC" w:rsidP="004043BC">
      <w:pPr>
        <w:rPr>
          <w:lang w:eastAsia="x-none"/>
        </w:rPr>
      </w:pPr>
      <w:r w:rsidRPr="00C451C6">
        <w:rPr>
          <w:lang w:eastAsia="x-none"/>
        </w:rPr>
        <w:t>M80.2 Nedejavnostna (inaktivitetna) osteoporoza s patološkim zlomom</w:t>
      </w:r>
    </w:p>
    <w:p w:rsidR="004043BC" w:rsidRPr="00C451C6" w:rsidRDefault="004043BC" w:rsidP="004043BC">
      <w:pPr>
        <w:rPr>
          <w:lang w:eastAsia="x-none"/>
        </w:rPr>
      </w:pPr>
      <w:r w:rsidRPr="00C451C6">
        <w:rPr>
          <w:lang w:eastAsia="x-none"/>
        </w:rPr>
        <w:t>M80.3 Pooperativna malabsorpcijska osteoporoza s patološkim zlomom</w:t>
      </w:r>
    </w:p>
    <w:p w:rsidR="004043BC" w:rsidRPr="00C451C6" w:rsidRDefault="004043BC" w:rsidP="004043BC">
      <w:pPr>
        <w:rPr>
          <w:lang w:eastAsia="x-none"/>
        </w:rPr>
      </w:pPr>
      <w:r w:rsidRPr="00C451C6">
        <w:rPr>
          <w:lang w:eastAsia="x-none"/>
        </w:rPr>
        <w:t>M80.4 Z zdravili sprožena osteoporoza s patološkim zlomom</w:t>
      </w:r>
    </w:p>
    <w:p w:rsidR="004043BC" w:rsidRPr="00C451C6" w:rsidRDefault="004043BC" w:rsidP="004043BC">
      <w:pPr>
        <w:rPr>
          <w:lang w:eastAsia="x-none"/>
        </w:rPr>
      </w:pPr>
      <w:r w:rsidRPr="00C451C6">
        <w:rPr>
          <w:lang w:eastAsia="x-none"/>
        </w:rPr>
        <w:t>M80.5 Idiopatična osteoporoza s patološkim zlomom</w:t>
      </w:r>
    </w:p>
    <w:p w:rsidR="004043BC" w:rsidRPr="00C451C6" w:rsidRDefault="004043BC" w:rsidP="004043BC">
      <w:pPr>
        <w:rPr>
          <w:lang w:eastAsia="x-none"/>
        </w:rPr>
      </w:pPr>
      <w:r w:rsidRPr="00C451C6">
        <w:rPr>
          <w:lang w:eastAsia="x-none"/>
        </w:rPr>
        <w:t>M80.8 Druge osteoporoze s patološkim zlomom</w:t>
      </w:r>
    </w:p>
    <w:p w:rsidR="004043BC" w:rsidRPr="00C451C6" w:rsidRDefault="004043BC" w:rsidP="004043BC">
      <w:pPr>
        <w:rPr>
          <w:lang w:eastAsia="x-none"/>
        </w:rPr>
      </w:pPr>
      <w:r w:rsidRPr="00C451C6">
        <w:rPr>
          <w:lang w:eastAsia="x-none"/>
        </w:rPr>
        <w:t>M80.9 Neopredeljena osteoporoza s patološkim zlomom</w:t>
      </w:r>
    </w:p>
    <w:p w:rsidR="004043BC" w:rsidRPr="00C451C6" w:rsidRDefault="004043BC" w:rsidP="004043BC">
      <w:pPr>
        <w:rPr>
          <w:lang w:eastAsia="x-none"/>
        </w:rPr>
      </w:pPr>
      <w:r w:rsidRPr="00C451C6">
        <w:rPr>
          <w:lang w:eastAsia="x-none"/>
        </w:rPr>
        <w:t>M81 Osteoporoza brez patološkega zloma</w:t>
      </w:r>
    </w:p>
    <w:p w:rsidR="004043BC" w:rsidRPr="00C451C6" w:rsidRDefault="004043BC" w:rsidP="004043BC">
      <w:pPr>
        <w:rPr>
          <w:lang w:eastAsia="x-none"/>
        </w:rPr>
      </w:pPr>
      <w:r w:rsidRPr="00C451C6">
        <w:rPr>
          <w:lang w:eastAsia="x-none"/>
        </w:rPr>
        <w:t>M81.0 Pomenopavzna osteoporoza</w:t>
      </w:r>
    </w:p>
    <w:p w:rsidR="004043BC" w:rsidRPr="00C451C6" w:rsidRDefault="004043BC" w:rsidP="004043BC">
      <w:pPr>
        <w:rPr>
          <w:lang w:eastAsia="x-none"/>
        </w:rPr>
      </w:pPr>
      <w:r w:rsidRPr="00C451C6">
        <w:rPr>
          <w:lang w:eastAsia="x-none"/>
        </w:rPr>
        <w:t>M81.1 Osteoporoza po ooforektomiji</w:t>
      </w:r>
    </w:p>
    <w:p w:rsidR="004043BC" w:rsidRPr="00C451C6" w:rsidRDefault="004043BC" w:rsidP="004043BC">
      <w:pPr>
        <w:rPr>
          <w:lang w:eastAsia="x-none"/>
        </w:rPr>
      </w:pPr>
      <w:r w:rsidRPr="00C451C6">
        <w:rPr>
          <w:lang w:eastAsia="x-none"/>
        </w:rPr>
        <w:t>M81.2 Nedejavnostna (inaktivitetna) osteoporoza</w:t>
      </w:r>
    </w:p>
    <w:p w:rsidR="004043BC" w:rsidRPr="00C451C6" w:rsidRDefault="004043BC" w:rsidP="004043BC">
      <w:pPr>
        <w:rPr>
          <w:lang w:eastAsia="x-none"/>
        </w:rPr>
      </w:pPr>
      <w:r w:rsidRPr="00C451C6">
        <w:rPr>
          <w:lang w:eastAsia="x-none"/>
        </w:rPr>
        <w:t>M81.3 Pooperativna malabsorpcijska osteoporoza</w:t>
      </w:r>
    </w:p>
    <w:p w:rsidR="004043BC" w:rsidRPr="00C451C6" w:rsidRDefault="004043BC" w:rsidP="004043BC">
      <w:pPr>
        <w:rPr>
          <w:lang w:eastAsia="x-none"/>
        </w:rPr>
      </w:pPr>
      <w:r w:rsidRPr="00C451C6">
        <w:rPr>
          <w:lang w:eastAsia="x-none"/>
        </w:rPr>
        <w:t>M81.4 Z zdravili sprožena osteoporoza</w:t>
      </w:r>
    </w:p>
    <w:p w:rsidR="004043BC" w:rsidRPr="00C451C6" w:rsidRDefault="004043BC" w:rsidP="004043BC">
      <w:pPr>
        <w:rPr>
          <w:lang w:eastAsia="x-none"/>
        </w:rPr>
      </w:pPr>
      <w:r w:rsidRPr="00C451C6">
        <w:rPr>
          <w:lang w:eastAsia="x-none"/>
        </w:rPr>
        <w:t>M81.5 Idiopatska osteoporoza</w:t>
      </w:r>
    </w:p>
    <w:p w:rsidR="004043BC" w:rsidRPr="00C451C6" w:rsidRDefault="004043BC" w:rsidP="004043BC">
      <w:pPr>
        <w:rPr>
          <w:lang w:eastAsia="x-none"/>
        </w:rPr>
      </w:pPr>
      <w:r w:rsidRPr="00C451C6">
        <w:rPr>
          <w:lang w:eastAsia="x-none"/>
        </w:rPr>
        <w:t>M81.6 Lokalizirana osteoporoza (Lequesne)</w:t>
      </w:r>
    </w:p>
    <w:p w:rsidR="004043BC" w:rsidRPr="00C451C6" w:rsidRDefault="004043BC" w:rsidP="004043BC">
      <w:pPr>
        <w:rPr>
          <w:lang w:eastAsia="x-none"/>
        </w:rPr>
      </w:pPr>
      <w:r w:rsidRPr="00C451C6">
        <w:rPr>
          <w:lang w:eastAsia="x-none"/>
        </w:rPr>
        <w:t>M81.8 Druge osteoporoze</w:t>
      </w:r>
    </w:p>
    <w:p w:rsidR="004043BC" w:rsidRPr="00C451C6" w:rsidRDefault="004043BC" w:rsidP="004043BC">
      <w:pPr>
        <w:rPr>
          <w:lang w:eastAsia="x-none"/>
        </w:rPr>
      </w:pPr>
      <w:r w:rsidRPr="00C451C6">
        <w:rPr>
          <w:lang w:eastAsia="x-none"/>
        </w:rPr>
        <w:t>M81.9 Osteoporoza, neopredeljena</w:t>
      </w:r>
    </w:p>
    <w:p w:rsidR="004043BC" w:rsidRPr="00C451C6" w:rsidRDefault="004043BC" w:rsidP="004043BC">
      <w:pPr>
        <w:rPr>
          <w:lang w:eastAsia="x-none"/>
        </w:rPr>
      </w:pPr>
      <w:r w:rsidRPr="00C451C6">
        <w:rPr>
          <w:lang w:eastAsia="x-none"/>
        </w:rPr>
        <w:t>M82 Osteoporoza pri boleznih, uvrščenih drugje</w:t>
      </w:r>
    </w:p>
    <w:p w:rsidR="004043BC" w:rsidRPr="00C451C6" w:rsidRDefault="004043BC" w:rsidP="004043BC">
      <w:pPr>
        <w:rPr>
          <w:lang w:eastAsia="x-none"/>
        </w:rPr>
      </w:pPr>
    </w:p>
    <w:p w:rsidR="004043BC" w:rsidRPr="00C451C6" w:rsidRDefault="004043BC" w:rsidP="004043BC">
      <w:pPr>
        <w:pStyle w:val="Naslov2"/>
        <w:rPr>
          <w:lang w:val="sl-SI"/>
        </w:rPr>
      </w:pPr>
      <w:bookmarkStart w:id="256" w:name="_Ref376431452"/>
      <w:bookmarkStart w:id="257" w:name="_Toc389889149"/>
      <w:r w:rsidRPr="00C451C6">
        <w:rPr>
          <w:lang w:val="sl-SI"/>
        </w:rPr>
        <w:t>Koronarna bolezen</w:t>
      </w:r>
      <w:bookmarkEnd w:id="256"/>
      <w:bookmarkEnd w:id="257"/>
    </w:p>
    <w:p w:rsidR="004043BC" w:rsidRPr="00C451C6" w:rsidRDefault="004043BC" w:rsidP="004043BC">
      <w:pPr>
        <w:rPr>
          <w:lang w:eastAsia="x-none"/>
        </w:rPr>
      </w:pPr>
      <w:r w:rsidRPr="00C451C6">
        <w:rPr>
          <w:lang w:eastAsia="x-none"/>
        </w:rPr>
        <w:t>I20 Angina pektoris</w:t>
      </w:r>
    </w:p>
    <w:p w:rsidR="004043BC" w:rsidRPr="00C451C6" w:rsidRDefault="004043BC" w:rsidP="004043BC">
      <w:pPr>
        <w:rPr>
          <w:lang w:eastAsia="x-none"/>
        </w:rPr>
      </w:pPr>
      <w:r w:rsidRPr="00C451C6">
        <w:rPr>
          <w:lang w:eastAsia="x-none"/>
        </w:rPr>
        <w:t>I20.0 Nestabilna angina pektoris</w:t>
      </w:r>
    </w:p>
    <w:p w:rsidR="004043BC" w:rsidRPr="00C451C6" w:rsidRDefault="004043BC" w:rsidP="00D55ACB">
      <w:pPr>
        <w:ind w:left="709"/>
        <w:rPr>
          <w:lang w:eastAsia="x-none"/>
        </w:rPr>
      </w:pPr>
      <w:r w:rsidRPr="00C451C6">
        <w:rPr>
          <w:lang w:eastAsia="x-none"/>
        </w:rPr>
        <w:t>Naraščajoča angina</w:t>
      </w:r>
    </w:p>
    <w:p w:rsidR="004043BC" w:rsidRPr="00C451C6" w:rsidRDefault="004043BC" w:rsidP="00D55ACB">
      <w:pPr>
        <w:ind w:left="709"/>
        <w:rPr>
          <w:lang w:eastAsia="x-none"/>
        </w:rPr>
      </w:pPr>
      <w:r w:rsidRPr="00C451C6">
        <w:rPr>
          <w:lang w:eastAsia="x-none"/>
        </w:rPr>
        <w:t>Intermediarni koronarni sindrom</w:t>
      </w:r>
    </w:p>
    <w:p w:rsidR="004043BC" w:rsidRPr="00C451C6" w:rsidRDefault="004043BC" w:rsidP="00D55ACB">
      <w:pPr>
        <w:ind w:left="709"/>
        <w:rPr>
          <w:lang w:eastAsia="x-none"/>
        </w:rPr>
      </w:pPr>
      <w:r w:rsidRPr="00C451C6">
        <w:rPr>
          <w:lang w:eastAsia="x-none"/>
        </w:rPr>
        <w:lastRenderedPageBreak/>
        <w:t>Predinfarktni sindrom</w:t>
      </w:r>
    </w:p>
    <w:p w:rsidR="004043BC" w:rsidRPr="00C451C6" w:rsidRDefault="004043BC" w:rsidP="004043BC">
      <w:pPr>
        <w:rPr>
          <w:lang w:eastAsia="x-none"/>
        </w:rPr>
      </w:pPr>
      <w:r w:rsidRPr="00C451C6">
        <w:rPr>
          <w:lang w:eastAsia="x-none"/>
        </w:rPr>
        <w:t>I20.1 Angina pektoris z ugotovljenim spazmom</w:t>
      </w:r>
    </w:p>
    <w:p w:rsidR="004043BC" w:rsidRPr="00C451C6" w:rsidRDefault="004043BC" w:rsidP="00D55ACB">
      <w:pPr>
        <w:ind w:left="709"/>
        <w:rPr>
          <w:lang w:eastAsia="x-none"/>
        </w:rPr>
      </w:pPr>
      <w:r w:rsidRPr="00C451C6">
        <w:rPr>
          <w:lang w:eastAsia="x-none"/>
        </w:rPr>
        <w:t>Angiospastična angina</w:t>
      </w:r>
    </w:p>
    <w:p w:rsidR="004043BC" w:rsidRPr="00C451C6" w:rsidRDefault="004043BC" w:rsidP="00D55ACB">
      <w:pPr>
        <w:ind w:left="709"/>
        <w:rPr>
          <w:lang w:eastAsia="x-none"/>
        </w:rPr>
      </w:pPr>
      <w:r w:rsidRPr="00C451C6">
        <w:rPr>
          <w:lang w:eastAsia="x-none"/>
        </w:rPr>
        <w:t>Prinzmetalova angina</w:t>
      </w:r>
    </w:p>
    <w:p w:rsidR="004043BC" w:rsidRPr="00C451C6" w:rsidRDefault="004043BC" w:rsidP="00D55ACB">
      <w:pPr>
        <w:ind w:left="709"/>
        <w:rPr>
          <w:lang w:eastAsia="x-none"/>
        </w:rPr>
      </w:pPr>
      <w:r w:rsidRPr="00C451C6">
        <w:rPr>
          <w:lang w:eastAsia="x-none"/>
        </w:rPr>
        <w:t>Variantna angina</w:t>
      </w:r>
    </w:p>
    <w:p w:rsidR="004043BC" w:rsidRPr="00C451C6" w:rsidRDefault="004043BC" w:rsidP="004043BC">
      <w:pPr>
        <w:rPr>
          <w:lang w:eastAsia="x-none"/>
        </w:rPr>
      </w:pPr>
      <w:r w:rsidRPr="00C451C6">
        <w:rPr>
          <w:lang w:eastAsia="x-none"/>
        </w:rPr>
        <w:t>I20.8 Druge oblike angine pektoris</w:t>
      </w:r>
    </w:p>
    <w:p w:rsidR="004043BC" w:rsidRPr="00C451C6" w:rsidRDefault="003B5719" w:rsidP="00D55ACB">
      <w:pPr>
        <w:ind w:left="709"/>
        <w:rPr>
          <w:lang w:eastAsia="x-none"/>
        </w:rPr>
      </w:pPr>
      <w:r w:rsidRPr="00C451C6">
        <w:rPr>
          <w:lang w:eastAsia="x-none"/>
        </w:rPr>
        <w:t>A</w:t>
      </w:r>
      <w:r w:rsidR="004043BC" w:rsidRPr="00C451C6">
        <w:rPr>
          <w:lang w:eastAsia="x-none"/>
        </w:rPr>
        <w:t>ngina pri naporu</w:t>
      </w:r>
    </w:p>
    <w:p w:rsidR="004043BC" w:rsidRPr="00C451C6" w:rsidRDefault="004043BC" w:rsidP="00D55ACB">
      <w:pPr>
        <w:ind w:left="709"/>
        <w:rPr>
          <w:lang w:eastAsia="x-none"/>
        </w:rPr>
      </w:pPr>
      <w:r w:rsidRPr="00C451C6">
        <w:rPr>
          <w:lang w:eastAsia="x-none"/>
        </w:rPr>
        <w:t>Stenokardija</w:t>
      </w:r>
    </w:p>
    <w:p w:rsidR="004043BC" w:rsidRPr="00C451C6" w:rsidRDefault="004043BC" w:rsidP="004043BC">
      <w:pPr>
        <w:rPr>
          <w:lang w:eastAsia="x-none"/>
        </w:rPr>
      </w:pPr>
      <w:r w:rsidRPr="00C451C6">
        <w:rPr>
          <w:lang w:eastAsia="x-none"/>
        </w:rPr>
        <w:t>I20.9 Angina pektoris, neopredeljena</w:t>
      </w:r>
    </w:p>
    <w:p w:rsidR="004043BC" w:rsidRPr="00C451C6" w:rsidRDefault="004043BC" w:rsidP="00D55ACB">
      <w:pPr>
        <w:ind w:left="709"/>
        <w:rPr>
          <w:lang w:eastAsia="x-none"/>
        </w:rPr>
      </w:pPr>
      <w:r w:rsidRPr="00C451C6">
        <w:rPr>
          <w:lang w:eastAsia="x-none"/>
        </w:rPr>
        <w:t>Angina BDO</w:t>
      </w:r>
    </w:p>
    <w:p w:rsidR="004043BC" w:rsidRPr="00C451C6" w:rsidRDefault="004043BC" w:rsidP="00D55ACB">
      <w:pPr>
        <w:ind w:left="709"/>
        <w:rPr>
          <w:lang w:eastAsia="x-none"/>
        </w:rPr>
      </w:pPr>
      <w:r w:rsidRPr="00C451C6">
        <w:rPr>
          <w:lang w:eastAsia="x-none"/>
        </w:rPr>
        <w:t>Srčna angina</w:t>
      </w:r>
    </w:p>
    <w:p w:rsidR="004043BC" w:rsidRPr="00C451C6" w:rsidRDefault="004043BC" w:rsidP="00D55ACB">
      <w:pPr>
        <w:ind w:left="709"/>
        <w:rPr>
          <w:lang w:eastAsia="x-none"/>
        </w:rPr>
      </w:pPr>
      <w:r w:rsidRPr="00C451C6">
        <w:rPr>
          <w:lang w:eastAsia="x-none"/>
        </w:rPr>
        <w:t>Anginozni sindrom</w:t>
      </w:r>
    </w:p>
    <w:p w:rsidR="004043BC" w:rsidRPr="00C451C6" w:rsidRDefault="004043BC" w:rsidP="00D55ACB">
      <w:pPr>
        <w:ind w:left="709"/>
        <w:rPr>
          <w:lang w:eastAsia="x-none"/>
        </w:rPr>
      </w:pPr>
      <w:r w:rsidRPr="00C451C6">
        <w:rPr>
          <w:lang w:eastAsia="x-none"/>
        </w:rPr>
        <w:t>Ishemična prsna bolečina</w:t>
      </w:r>
    </w:p>
    <w:p w:rsidR="004043BC" w:rsidRPr="00C451C6" w:rsidRDefault="004043BC" w:rsidP="004043BC">
      <w:pPr>
        <w:rPr>
          <w:lang w:eastAsia="x-none"/>
        </w:rPr>
      </w:pPr>
      <w:r w:rsidRPr="00C451C6">
        <w:rPr>
          <w:lang w:eastAsia="x-none"/>
        </w:rPr>
        <w:t>I21 Akutni miokardni infarkt</w:t>
      </w:r>
    </w:p>
    <w:p w:rsidR="004043BC" w:rsidRPr="00C451C6" w:rsidRDefault="004043BC" w:rsidP="004043BC">
      <w:pPr>
        <w:rPr>
          <w:lang w:eastAsia="x-none"/>
        </w:rPr>
      </w:pPr>
      <w:r w:rsidRPr="00C451C6">
        <w:rPr>
          <w:lang w:eastAsia="x-none"/>
        </w:rPr>
        <w:t>I22 Naslednji miokardni infarkt</w:t>
      </w:r>
    </w:p>
    <w:p w:rsidR="004043BC" w:rsidRPr="00C451C6" w:rsidRDefault="004043BC" w:rsidP="004043BC">
      <w:pPr>
        <w:rPr>
          <w:lang w:eastAsia="x-none"/>
        </w:rPr>
      </w:pPr>
      <w:r w:rsidRPr="00C451C6">
        <w:rPr>
          <w:lang w:eastAsia="x-none"/>
        </w:rPr>
        <w:t>I23 Nekateri zapleti v poteku akutnega miokardnega infarkta</w:t>
      </w:r>
    </w:p>
    <w:p w:rsidR="004043BC" w:rsidRPr="00C451C6" w:rsidRDefault="004043BC" w:rsidP="004043BC">
      <w:pPr>
        <w:rPr>
          <w:lang w:eastAsia="x-none"/>
        </w:rPr>
      </w:pPr>
      <w:r w:rsidRPr="00C451C6">
        <w:rPr>
          <w:lang w:eastAsia="x-none"/>
        </w:rPr>
        <w:t>I23.0 Hemoperikard kot zaplet v poteku akutnega miokardnega infarkta</w:t>
      </w:r>
    </w:p>
    <w:p w:rsidR="004043BC" w:rsidRPr="00C451C6" w:rsidRDefault="004043BC" w:rsidP="004043BC">
      <w:pPr>
        <w:rPr>
          <w:lang w:eastAsia="x-none"/>
        </w:rPr>
      </w:pPr>
      <w:r w:rsidRPr="00C451C6">
        <w:rPr>
          <w:lang w:eastAsia="x-none"/>
        </w:rPr>
        <w:t>I23.1 Defekt preddvornega pretina kot zaplet v poteku akutnega miokardnega infarkta</w:t>
      </w:r>
    </w:p>
    <w:p w:rsidR="004043BC" w:rsidRPr="00C451C6" w:rsidRDefault="004043BC" w:rsidP="004043BC">
      <w:pPr>
        <w:rPr>
          <w:lang w:eastAsia="x-none"/>
        </w:rPr>
      </w:pPr>
      <w:r w:rsidRPr="00C451C6">
        <w:rPr>
          <w:lang w:eastAsia="x-none"/>
        </w:rPr>
        <w:t>I23.2 Defekt prekatnega pretina kot zaplet v poteku akutnega miokardnega infarkta</w:t>
      </w:r>
    </w:p>
    <w:p w:rsidR="004043BC" w:rsidRPr="00C451C6" w:rsidRDefault="004043BC" w:rsidP="004043BC">
      <w:pPr>
        <w:rPr>
          <w:lang w:eastAsia="x-none"/>
        </w:rPr>
      </w:pPr>
      <w:r w:rsidRPr="00C451C6">
        <w:rPr>
          <w:lang w:eastAsia="x-none"/>
        </w:rPr>
        <w:t>I23.3 Ruptura srčne stene brez hemoperikarda kot zaplet v poteku akutnega miokardnega infarkta</w:t>
      </w:r>
    </w:p>
    <w:p w:rsidR="004043BC" w:rsidRPr="00C451C6" w:rsidRDefault="004043BC" w:rsidP="004043BC">
      <w:pPr>
        <w:rPr>
          <w:lang w:eastAsia="x-none"/>
        </w:rPr>
      </w:pPr>
      <w:r w:rsidRPr="00C451C6">
        <w:rPr>
          <w:lang w:eastAsia="x-none"/>
        </w:rPr>
        <w:t>I23.4 Ruptura tendioznih hord kot zaplet v poteku akutnega miokardnega infarkta</w:t>
      </w:r>
    </w:p>
    <w:p w:rsidR="004043BC" w:rsidRPr="00C451C6" w:rsidRDefault="004043BC" w:rsidP="004043BC">
      <w:pPr>
        <w:rPr>
          <w:lang w:eastAsia="x-none"/>
        </w:rPr>
      </w:pPr>
      <w:r w:rsidRPr="00C451C6">
        <w:rPr>
          <w:lang w:eastAsia="x-none"/>
        </w:rPr>
        <w:t>I23.5 Ruptura papilarne mišice kot zaplet v poteku akutnega miokardnega infarkta</w:t>
      </w:r>
    </w:p>
    <w:p w:rsidR="004043BC" w:rsidRPr="00C451C6" w:rsidRDefault="004043BC" w:rsidP="004043BC">
      <w:pPr>
        <w:rPr>
          <w:lang w:eastAsia="x-none"/>
        </w:rPr>
      </w:pPr>
      <w:r w:rsidRPr="00C451C6">
        <w:rPr>
          <w:lang w:eastAsia="x-none"/>
        </w:rPr>
        <w:t>I23.6 Tromboza v preddvoru, avrikuli in prekatu kot zaplet v poteku akutnega miokardnega infarkta</w:t>
      </w:r>
    </w:p>
    <w:p w:rsidR="004043BC" w:rsidRPr="00C451C6" w:rsidRDefault="004043BC" w:rsidP="004043BC">
      <w:pPr>
        <w:rPr>
          <w:lang w:eastAsia="x-none"/>
        </w:rPr>
      </w:pPr>
      <w:r w:rsidRPr="00C451C6">
        <w:rPr>
          <w:lang w:eastAsia="x-none"/>
        </w:rPr>
        <w:t>I23.8 Drugi zapleti v poteku akutnega miokardnega infarkta</w:t>
      </w:r>
    </w:p>
    <w:p w:rsidR="004043BC" w:rsidRPr="00C451C6" w:rsidRDefault="004043BC" w:rsidP="004043BC">
      <w:pPr>
        <w:rPr>
          <w:lang w:eastAsia="x-none"/>
        </w:rPr>
      </w:pPr>
      <w:r w:rsidRPr="00C451C6">
        <w:rPr>
          <w:lang w:eastAsia="x-none"/>
        </w:rPr>
        <w:t>I24 Druge akutne ishemične bolezni srca</w:t>
      </w:r>
    </w:p>
    <w:p w:rsidR="004043BC" w:rsidRPr="00C451C6" w:rsidRDefault="004043BC" w:rsidP="004043BC">
      <w:pPr>
        <w:rPr>
          <w:lang w:eastAsia="x-none"/>
        </w:rPr>
      </w:pPr>
      <w:r w:rsidRPr="00C451C6">
        <w:rPr>
          <w:lang w:eastAsia="x-none"/>
        </w:rPr>
        <w:t>I24.0 Koronarna tromboza brez posledičnega miokardnega infarkta</w:t>
      </w:r>
    </w:p>
    <w:p w:rsidR="004043BC" w:rsidRPr="00C451C6" w:rsidRDefault="004043BC" w:rsidP="00D55ACB">
      <w:pPr>
        <w:ind w:left="709"/>
        <w:rPr>
          <w:lang w:eastAsia="x-none"/>
        </w:rPr>
      </w:pPr>
      <w:r w:rsidRPr="00C451C6">
        <w:rPr>
          <w:lang w:eastAsia="x-none"/>
        </w:rPr>
        <w:t>Koronarna embolija (arterijska)(venska)</w:t>
      </w:r>
    </w:p>
    <w:p w:rsidR="004043BC" w:rsidRPr="00C451C6" w:rsidRDefault="004043BC" w:rsidP="00D55ACB">
      <w:pPr>
        <w:ind w:left="709"/>
        <w:rPr>
          <w:lang w:eastAsia="x-none"/>
        </w:rPr>
      </w:pPr>
      <w:r w:rsidRPr="00C451C6">
        <w:rPr>
          <w:lang w:eastAsia="x-none"/>
        </w:rPr>
        <w:t>Koronarna zapora (arterijska)(venska)</w:t>
      </w:r>
    </w:p>
    <w:p w:rsidR="004043BC" w:rsidRPr="00C451C6" w:rsidRDefault="004043BC" w:rsidP="00D55ACB">
      <w:pPr>
        <w:ind w:left="709"/>
        <w:rPr>
          <w:lang w:eastAsia="x-none"/>
        </w:rPr>
      </w:pPr>
      <w:r w:rsidRPr="00C451C6">
        <w:rPr>
          <w:lang w:eastAsia="x-none"/>
        </w:rPr>
        <w:t>Koronarni tromboembolizem (arterijski)(venski)</w:t>
      </w:r>
    </w:p>
    <w:p w:rsidR="004043BC" w:rsidRPr="00C451C6" w:rsidRDefault="004043BC" w:rsidP="004043BC">
      <w:pPr>
        <w:rPr>
          <w:lang w:eastAsia="x-none"/>
        </w:rPr>
      </w:pPr>
      <w:r w:rsidRPr="00C451C6">
        <w:rPr>
          <w:lang w:eastAsia="x-none"/>
        </w:rPr>
        <w:t>I24.1 Dresslerjev sindrom</w:t>
      </w:r>
    </w:p>
    <w:p w:rsidR="004043BC" w:rsidRPr="00C451C6" w:rsidRDefault="004043BC" w:rsidP="00D55ACB">
      <w:pPr>
        <w:ind w:left="709"/>
        <w:rPr>
          <w:lang w:eastAsia="x-none"/>
        </w:rPr>
      </w:pPr>
      <w:r w:rsidRPr="00C451C6">
        <w:rPr>
          <w:lang w:eastAsia="x-none"/>
        </w:rPr>
        <w:t>Poinfarktni sindrom</w:t>
      </w:r>
    </w:p>
    <w:p w:rsidR="004043BC" w:rsidRPr="00C451C6" w:rsidRDefault="004043BC" w:rsidP="004043BC">
      <w:pPr>
        <w:rPr>
          <w:lang w:eastAsia="x-none"/>
        </w:rPr>
      </w:pPr>
      <w:r w:rsidRPr="00C451C6">
        <w:rPr>
          <w:lang w:eastAsia="x-none"/>
        </w:rPr>
        <w:t>I24.8 Druge oblike akutne ishemične bolezni srca</w:t>
      </w:r>
    </w:p>
    <w:p w:rsidR="004043BC" w:rsidRPr="00C451C6" w:rsidRDefault="004043BC" w:rsidP="00D55ACB">
      <w:pPr>
        <w:ind w:left="709"/>
        <w:rPr>
          <w:lang w:eastAsia="x-none"/>
        </w:rPr>
      </w:pPr>
      <w:r w:rsidRPr="00C451C6">
        <w:rPr>
          <w:lang w:eastAsia="x-none"/>
        </w:rPr>
        <w:t>Koronarna odpoved</w:t>
      </w:r>
    </w:p>
    <w:p w:rsidR="004043BC" w:rsidRPr="00C451C6" w:rsidRDefault="004043BC" w:rsidP="00D55ACB">
      <w:pPr>
        <w:ind w:left="709"/>
        <w:rPr>
          <w:lang w:eastAsia="x-none"/>
        </w:rPr>
      </w:pPr>
      <w:r w:rsidRPr="00C451C6">
        <w:rPr>
          <w:lang w:eastAsia="x-none"/>
        </w:rPr>
        <w:t>koronarna insufienca</w:t>
      </w:r>
    </w:p>
    <w:p w:rsidR="004043BC" w:rsidRPr="00C451C6" w:rsidRDefault="004043BC" w:rsidP="004043BC">
      <w:pPr>
        <w:rPr>
          <w:lang w:eastAsia="x-none"/>
        </w:rPr>
      </w:pPr>
      <w:r w:rsidRPr="00C451C6">
        <w:rPr>
          <w:lang w:eastAsia="x-none"/>
        </w:rPr>
        <w:t xml:space="preserve">I24.9 </w:t>
      </w:r>
      <w:r w:rsidR="00FF5F78" w:rsidRPr="00C451C6">
        <w:rPr>
          <w:lang w:eastAsia="x-none"/>
        </w:rPr>
        <w:t>Ak</w:t>
      </w:r>
      <w:r w:rsidRPr="00C451C6">
        <w:rPr>
          <w:lang w:eastAsia="x-none"/>
        </w:rPr>
        <w:t>utna ishemična bolezen srca, neopredeljena</w:t>
      </w:r>
    </w:p>
    <w:p w:rsidR="004043BC" w:rsidRPr="00C451C6" w:rsidRDefault="004043BC" w:rsidP="004043BC">
      <w:pPr>
        <w:rPr>
          <w:lang w:eastAsia="x-none"/>
        </w:rPr>
      </w:pPr>
      <w:r w:rsidRPr="00C451C6">
        <w:rPr>
          <w:lang w:eastAsia="x-none"/>
        </w:rPr>
        <w:t>I25 Kronične ishemične bolezni srca</w:t>
      </w:r>
    </w:p>
    <w:p w:rsidR="004043BC" w:rsidRPr="00C451C6" w:rsidRDefault="004043BC" w:rsidP="004043BC">
      <w:pPr>
        <w:rPr>
          <w:lang w:eastAsia="x-none"/>
        </w:rPr>
      </w:pPr>
      <w:r w:rsidRPr="00C451C6">
        <w:rPr>
          <w:lang w:eastAsia="x-none"/>
        </w:rPr>
        <w:lastRenderedPageBreak/>
        <w:t>I25.0 Aterosklerotična srčnožilna bolezen, opisana kot taka</w:t>
      </w:r>
    </w:p>
    <w:p w:rsidR="004043BC" w:rsidRPr="00C451C6" w:rsidRDefault="004043BC" w:rsidP="004043BC">
      <w:pPr>
        <w:rPr>
          <w:lang w:eastAsia="x-none"/>
        </w:rPr>
      </w:pPr>
      <w:r w:rsidRPr="00C451C6">
        <w:rPr>
          <w:lang w:eastAsia="x-none"/>
        </w:rPr>
        <w:t>I25.1 Aterosklerotična bolezen srca</w:t>
      </w:r>
    </w:p>
    <w:p w:rsidR="004043BC" w:rsidRPr="00C451C6" w:rsidRDefault="004043BC" w:rsidP="00D55ACB">
      <w:pPr>
        <w:ind w:left="709"/>
        <w:rPr>
          <w:lang w:eastAsia="x-none"/>
        </w:rPr>
      </w:pPr>
      <w:r w:rsidRPr="00C451C6">
        <w:rPr>
          <w:lang w:eastAsia="x-none"/>
        </w:rPr>
        <w:t>Koronarni aterom (arterijski)</w:t>
      </w:r>
    </w:p>
    <w:p w:rsidR="004043BC" w:rsidRPr="00C451C6" w:rsidRDefault="004043BC" w:rsidP="00D55ACB">
      <w:pPr>
        <w:ind w:left="709"/>
        <w:rPr>
          <w:lang w:eastAsia="x-none"/>
        </w:rPr>
      </w:pPr>
      <w:r w:rsidRPr="00C451C6">
        <w:rPr>
          <w:lang w:eastAsia="x-none"/>
        </w:rPr>
        <w:t>Koronarna ateroskleroza (arterijska)</w:t>
      </w:r>
    </w:p>
    <w:p w:rsidR="004043BC" w:rsidRPr="00C451C6" w:rsidRDefault="004043BC" w:rsidP="00D55ACB">
      <w:pPr>
        <w:ind w:left="709"/>
        <w:rPr>
          <w:lang w:eastAsia="x-none"/>
        </w:rPr>
      </w:pPr>
      <w:r w:rsidRPr="00C451C6">
        <w:rPr>
          <w:lang w:eastAsia="x-none"/>
        </w:rPr>
        <w:t>Koronarna bolezen (arterijska)</w:t>
      </w:r>
    </w:p>
    <w:p w:rsidR="004043BC" w:rsidRPr="00C451C6" w:rsidRDefault="004043BC" w:rsidP="00D55ACB">
      <w:pPr>
        <w:ind w:left="709"/>
        <w:rPr>
          <w:lang w:eastAsia="x-none"/>
        </w:rPr>
      </w:pPr>
      <w:r w:rsidRPr="00C451C6">
        <w:rPr>
          <w:lang w:eastAsia="x-none"/>
        </w:rPr>
        <w:t>Koronarna skleroza (arterijska)</w:t>
      </w:r>
    </w:p>
    <w:p w:rsidR="004043BC" w:rsidRPr="00C451C6" w:rsidRDefault="004043BC" w:rsidP="004043BC">
      <w:pPr>
        <w:rPr>
          <w:lang w:eastAsia="x-none"/>
        </w:rPr>
      </w:pPr>
      <w:r w:rsidRPr="00C451C6">
        <w:rPr>
          <w:lang w:eastAsia="x-none"/>
        </w:rPr>
        <w:t>I25.2 Stari miokardni infarkt</w:t>
      </w:r>
    </w:p>
    <w:p w:rsidR="004043BC" w:rsidRPr="00C451C6" w:rsidRDefault="004043BC" w:rsidP="004043BC">
      <w:pPr>
        <w:rPr>
          <w:lang w:eastAsia="x-none"/>
        </w:rPr>
      </w:pPr>
      <w:r w:rsidRPr="00C451C6">
        <w:rPr>
          <w:lang w:eastAsia="x-none"/>
        </w:rPr>
        <w:t>I25.3 Anevrizma srca</w:t>
      </w:r>
    </w:p>
    <w:p w:rsidR="004043BC" w:rsidRPr="00C451C6" w:rsidRDefault="004043BC" w:rsidP="004043BC">
      <w:pPr>
        <w:rPr>
          <w:lang w:eastAsia="x-none"/>
        </w:rPr>
      </w:pPr>
      <w:r w:rsidRPr="00C451C6">
        <w:rPr>
          <w:lang w:eastAsia="x-none"/>
        </w:rPr>
        <w:t>I25.4 Anevrizma koronarne arterije</w:t>
      </w:r>
    </w:p>
    <w:p w:rsidR="004043BC" w:rsidRPr="00C451C6" w:rsidRDefault="004043BC" w:rsidP="00D55ACB">
      <w:pPr>
        <w:ind w:left="709"/>
        <w:rPr>
          <w:lang w:eastAsia="x-none"/>
        </w:rPr>
      </w:pPr>
      <w:r w:rsidRPr="00C451C6">
        <w:rPr>
          <w:lang w:eastAsia="x-none"/>
        </w:rPr>
        <w:t>Koronarna arteriovenska fistula, pridobljena</w:t>
      </w:r>
    </w:p>
    <w:p w:rsidR="004043BC" w:rsidRPr="00C451C6" w:rsidRDefault="004043BC" w:rsidP="004043BC">
      <w:pPr>
        <w:rPr>
          <w:lang w:eastAsia="x-none"/>
        </w:rPr>
      </w:pPr>
      <w:r w:rsidRPr="00C451C6">
        <w:rPr>
          <w:lang w:eastAsia="x-none"/>
        </w:rPr>
        <w:t>I25.5 Ischemična kardiomiopatija</w:t>
      </w:r>
    </w:p>
    <w:p w:rsidR="004043BC" w:rsidRPr="00C451C6" w:rsidRDefault="004043BC" w:rsidP="004043BC">
      <w:pPr>
        <w:rPr>
          <w:lang w:eastAsia="x-none"/>
        </w:rPr>
      </w:pPr>
      <w:r w:rsidRPr="00C451C6">
        <w:rPr>
          <w:lang w:eastAsia="x-none"/>
        </w:rPr>
        <w:t>I25.6 Nema miokardna ishemija</w:t>
      </w:r>
    </w:p>
    <w:p w:rsidR="004043BC" w:rsidRPr="00C451C6" w:rsidRDefault="004043BC" w:rsidP="004043BC">
      <w:pPr>
        <w:rPr>
          <w:lang w:eastAsia="x-none"/>
        </w:rPr>
      </w:pPr>
      <w:r w:rsidRPr="00C451C6">
        <w:rPr>
          <w:lang w:eastAsia="x-none"/>
        </w:rPr>
        <w:t>I25.8 Druge oblike kronične ishemične bolezni srca</w:t>
      </w:r>
    </w:p>
    <w:p w:rsidR="004043BC" w:rsidRPr="00C451C6" w:rsidRDefault="004043BC" w:rsidP="004043BC">
      <w:pPr>
        <w:rPr>
          <w:lang w:eastAsia="x-none"/>
        </w:rPr>
      </w:pPr>
      <w:r w:rsidRPr="00C451C6">
        <w:rPr>
          <w:lang w:eastAsia="x-none"/>
        </w:rPr>
        <w:t>I25.9 Kronična ishemična bolezen srca, neopredeljena</w:t>
      </w:r>
    </w:p>
    <w:p w:rsidR="004043BC" w:rsidRPr="00C451C6" w:rsidRDefault="004043BC" w:rsidP="004043BC">
      <w:pPr>
        <w:rPr>
          <w:lang w:eastAsia="x-none"/>
        </w:rPr>
      </w:pPr>
    </w:p>
    <w:p w:rsidR="003B5719" w:rsidRPr="00C451C6" w:rsidRDefault="003B5719" w:rsidP="003B5719">
      <w:pPr>
        <w:pStyle w:val="Naslov2"/>
        <w:rPr>
          <w:lang w:val="sl-SI"/>
        </w:rPr>
      </w:pPr>
      <w:bookmarkStart w:id="258" w:name="_Ref376431458"/>
      <w:bookmarkStart w:id="259" w:name="_Toc389889150"/>
      <w:r w:rsidRPr="00C451C6">
        <w:rPr>
          <w:lang w:val="sl-SI"/>
        </w:rPr>
        <w:t>Depresija</w:t>
      </w:r>
      <w:bookmarkEnd w:id="258"/>
      <w:bookmarkEnd w:id="259"/>
    </w:p>
    <w:p w:rsidR="003B5719" w:rsidRPr="00C451C6" w:rsidRDefault="003B5719" w:rsidP="003B5719">
      <w:pPr>
        <w:rPr>
          <w:lang w:eastAsia="x-none"/>
        </w:rPr>
      </w:pPr>
      <w:r w:rsidRPr="00C451C6">
        <w:rPr>
          <w:lang w:eastAsia="x-none"/>
        </w:rPr>
        <w:t>F31.3 Bipolarna afektivna motnja, trenutna epizoda je blaga ali zmerna depresija</w:t>
      </w:r>
    </w:p>
    <w:p w:rsidR="003B5719" w:rsidRPr="00C451C6" w:rsidRDefault="003B5719" w:rsidP="003B5719">
      <w:pPr>
        <w:rPr>
          <w:lang w:eastAsia="x-none"/>
        </w:rPr>
      </w:pPr>
      <w:r w:rsidRPr="00C451C6">
        <w:rPr>
          <w:lang w:eastAsia="x-none"/>
        </w:rPr>
        <w:t>F31.4 Bipolarna afektivna motnja, trenutna epizoda je huda depresija brez psihotičnih simptomov</w:t>
      </w:r>
    </w:p>
    <w:p w:rsidR="003B5719" w:rsidRPr="00C451C6" w:rsidRDefault="003B5719" w:rsidP="003B5719">
      <w:pPr>
        <w:rPr>
          <w:lang w:eastAsia="x-none"/>
        </w:rPr>
      </w:pPr>
      <w:r w:rsidRPr="00C451C6">
        <w:rPr>
          <w:lang w:eastAsia="x-none"/>
        </w:rPr>
        <w:t>F31.5 Bipolarna afektivna motnja, trenutna epizoda je huda depresija s psihotičnimi simptomi</w:t>
      </w:r>
    </w:p>
    <w:p w:rsidR="003B5719" w:rsidRPr="00C451C6" w:rsidRDefault="003B5719" w:rsidP="003B5719">
      <w:pPr>
        <w:rPr>
          <w:lang w:eastAsia="x-none"/>
        </w:rPr>
      </w:pPr>
      <w:r w:rsidRPr="00C451C6">
        <w:rPr>
          <w:lang w:eastAsia="x-none"/>
        </w:rPr>
        <w:t>F31.6 Bipolarna afektivna motnja, trenutna mešana epizoda</w:t>
      </w:r>
    </w:p>
    <w:p w:rsidR="003B5719" w:rsidRPr="00C451C6" w:rsidRDefault="003B5719" w:rsidP="003B5719">
      <w:pPr>
        <w:rPr>
          <w:lang w:eastAsia="x-none"/>
        </w:rPr>
      </w:pPr>
      <w:r w:rsidRPr="00C451C6">
        <w:rPr>
          <w:lang w:eastAsia="x-none"/>
        </w:rPr>
        <w:t>F31.7 Bipolarna afektivna motnja, trenutno v remisiji</w:t>
      </w:r>
    </w:p>
    <w:p w:rsidR="003B5719" w:rsidRPr="00C451C6" w:rsidRDefault="003B5719" w:rsidP="003B5719">
      <w:pPr>
        <w:rPr>
          <w:lang w:eastAsia="x-none"/>
        </w:rPr>
      </w:pPr>
      <w:r w:rsidRPr="00C451C6">
        <w:rPr>
          <w:lang w:eastAsia="x-none"/>
        </w:rPr>
        <w:t>F31.8 Druge bipolarne afektivne motnje</w:t>
      </w:r>
    </w:p>
    <w:p w:rsidR="003B5719" w:rsidRPr="00C451C6" w:rsidRDefault="003B5719" w:rsidP="00D55ACB">
      <w:pPr>
        <w:ind w:left="709"/>
        <w:rPr>
          <w:lang w:eastAsia="x-none"/>
        </w:rPr>
      </w:pPr>
      <w:r w:rsidRPr="00C451C6">
        <w:rPr>
          <w:lang w:eastAsia="x-none"/>
        </w:rPr>
        <w:t>Bipolarna motnja II</w:t>
      </w:r>
    </w:p>
    <w:p w:rsidR="003B5719" w:rsidRPr="00C451C6" w:rsidRDefault="003B5719" w:rsidP="00D55ACB">
      <w:pPr>
        <w:ind w:left="709"/>
        <w:rPr>
          <w:lang w:eastAsia="x-none"/>
        </w:rPr>
      </w:pPr>
      <w:r w:rsidRPr="00C451C6">
        <w:rPr>
          <w:lang w:eastAsia="x-none"/>
        </w:rPr>
        <w:t>Ponavljajoče se manične epizode BDO</w:t>
      </w:r>
    </w:p>
    <w:p w:rsidR="003B5719" w:rsidRPr="00C451C6" w:rsidRDefault="003B5719" w:rsidP="003B5719">
      <w:pPr>
        <w:rPr>
          <w:lang w:eastAsia="x-none"/>
        </w:rPr>
      </w:pPr>
      <w:r w:rsidRPr="00C451C6">
        <w:rPr>
          <w:lang w:eastAsia="x-none"/>
        </w:rPr>
        <w:t>F31.9 Bipolarna afektivna motnja, neopredeljena</w:t>
      </w:r>
    </w:p>
    <w:p w:rsidR="003B5719" w:rsidRPr="00C451C6" w:rsidRDefault="003B5719" w:rsidP="003B5719">
      <w:pPr>
        <w:rPr>
          <w:lang w:eastAsia="x-none"/>
        </w:rPr>
      </w:pPr>
      <w:r w:rsidRPr="00C451C6">
        <w:rPr>
          <w:lang w:eastAsia="x-none"/>
        </w:rPr>
        <w:t>F32 Depresivna epizoda</w:t>
      </w:r>
    </w:p>
    <w:p w:rsidR="003B5719" w:rsidRPr="00C451C6" w:rsidRDefault="003B5719" w:rsidP="003B5719">
      <w:pPr>
        <w:rPr>
          <w:lang w:eastAsia="x-none"/>
        </w:rPr>
      </w:pPr>
      <w:r w:rsidRPr="00C451C6">
        <w:rPr>
          <w:lang w:eastAsia="x-none"/>
        </w:rPr>
        <w:t>F32.0 Blaga depresivna epizoda</w:t>
      </w:r>
    </w:p>
    <w:p w:rsidR="003B5719" w:rsidRPr="00C451C6" w:rsidRDefault="003B5719" w:rsidP="003B5719">
      <w:pPr>
        <w:rPr>
          <w:lang w:eastAsia="x-none"/>
        </w:rPr>
      </w:pPr>
      <w:r w:rsidRPr="00C451C6">
        <w:rPr>
          <w:lang w:eastAsia="x-none"/>
        </w:rPr>
        <w:t>F32.1 Zmerna depresivna epizoda</w:t>
      </w:r>
    </w:p>
    <w:p w:rsidR="003B5719" w:rsidRPr="00C451C6" w:rsidRDefault="003B5719" w:rsidP="003B5719">
      <w:pPr>
        <w:rPr>
          <w:lang w:eastAsia="x-none"/>
        </w:rPr>
      </w:pPr>
      <w:r w:rsidRPr="00C451C6">
        <w:rPr>
          <w:lang w:eastAsia="x-none"/>
        </w:rPr>
        <w:t>F32.2 Huda depresivna epizoda brez psihotičnih simptomov</w:t>
      </w:r>
    </w:p>
    <w:p w:rsidR="003B5719" w:rsidRPr="00C451C6" w:rsidRDefault="003B5719" w:rsidP="003B5719">
      <w:pPr>
        <w:rPr>
          <w:lang w:eastAsia="x-none"/>
        </w:rPr>
      </w:pPr>
      <w:r w:rsidRPr="00C451C6">
        <w:rPr>
          <w:lang w:eastAsia="x-none"/>
        </w:rPr>
        <w:t>F32.3 Huda depresivna epizoda s psihotičnimi simptomi</w:t>
      </w:r>
    </w:p>
    <w:p w:rsidR="003B5719" w:rsidRPr="00C451C6" w:rsidRDefault="003B5719" w:rsidP="003B5719">
      <w:pPr>
        <w:rPr>
          <w:lang w:eastAsia="x-none"/>
        </w:rPr>
      </w:pPr>
      <w:r w:rsidRPr="00C451C6">
        <w:rPr>
          <w:lang w:eastAsia="x-none"/>
        </w:rPr>
        <w:t>F32.8 Druge depresivne epizode</w:t>
      </w:r>
    </w:p>
    <w:p w:rsidR="003B5719" w:rsidRPr="00C451C6" w:rsidRDefault="003B5719" w:rsidP="00D55ACB">
      <w:pPr>
        <w:ind w:left="709"/>
        <w:rPr>
          <w:lang w:eastAsia="x-none"/>
        </w:rPr>
      </w:pPr>
      <w:r w:rsidRPr="00C451C6">
        <w:rPr>
          <w:lang w:eastAsia="x-none"/>
        </w:rPr>
        <w:t>Atipična depresija</w:t>
      </w:r>
    </w:p>
    <w:p w:rsidR="003B5719" w:rsidRPr="00C451C6" w:rsidRDefault="003B5719" w:rsidP="00D55ACB">
      <w:pPr>
        <w:ind w:left="709"/>
        <w:rPr>
          <w:lang w:eastAsia="x-none"/>
        </w:rPr>
      </w:pPr>
      <w:r w:rsidRPr="00C451C6">
        <w:rPr>
          <w:lang w:eastAsia="x-none"/>
        </w:rPr>
        <w:t>Posamezne epizode "larvirane" depresije BDO</w:t>
      </w:r>
    </w:p>
    <w:p w:rsidR="003B5719" w:rsidRPr="00C451C6" w:rsidRDefault="003B5719" w:rsidP="003B5719">
      <w:pPr>
        <w:rPr>
          <w:lang w:eastAsia="x-none"/>
        </w:rPr>
      </w:pPr>
      <w:r w:rsidRPr="00C451C6">
        <w:rPr>
          <w:lang w:eastAsia="x-none"/>
        </w:rPr>
        <w:t>F32.9 Depresivna epizoda, neopredeljena</w:t>
      </w:r>
    </w:p>
    <w:p w:rsidR="003B5719" w:rsidRPr="00C451C6" w:rsidRDefault="003B5719" w:rsidP="003B5719">
      <w:pPr>
        <w:rPr>
          <w:lang w:eastAsia="x-none"/>
        </w:rPr>
      </w:pPr>
      <w:r w:rsidRPr="00C451C6">
        <w:rPr>
          <w:lang w:eastAsia="x-none"/>
        </w:rPr>
        <w:t>F33 Ponavljajoča se depresivna motnja</w:t>
      </w:r>
    </w:p>
    <w:p w:rsidR="003B5719" w:rsidRPr="00C451C6" w:rsidRDefault="003B5719" w:rsidP="003B5719">
      <w:pPr>
        <w:rPr>
          <w:lang w:eastAsia="x-none"/>
        </w:rPr>
      </w:pPr>
      <w:r w:rsidRPr="00C451C6">
        <w:rPr>
          <w:lang w:eastAsia="x-none"/>
        </w:rPr>
        <w:t>F33.0 Ponavljajoča se depresivna motnja, trenutna epizoda je blaga</w:t>
      </w:r>
    </w:p>
    <w:p w:rsidR="003B5719" w:rsidRPr="00C451C6" w:rsidRDefault="003B5719" w:rsidP="003B5719">
      <w:pPr>
        <w:rPr>
          <w:lang w:eastAsia="x-none"/>
        </w:rPr>
      </w:pPr>
      <w:r w:rsidRPr="00C451C6">
        <w:rPr>
          <w:lang w:eastAsia="x-none"/>
        </w:rPr>
        <w:lastRenderedPageBreak/>
        <w:t>F33.1 Ponavljajoča se depresivna motnja, trenutna epizoda je zmerna</w:t>
      </w:r>
    </w:p>
    <w:p w:rsidR="003B5719" w:rsidRPr="00C451C6" w:rsidRDefault="003B5719" w:rsidP="003B5719">
      <w:pPr>
        <w:rPr>
          <w:lang w:eastAsia="x-none"/>
        </w:rPr>
      </w:pPr>
      <w:r w:rsidRPr="00C451C6">
        <w:rPr>
          <w:lang w:eastAsia="x-none"/>
        </w:rPr>
        <w:t>F33.2 Ponavljajoča se depresivna motnja, trenutna epizoda je huda brez psihotičnih simptomov</w:t>
      </w:r>
    </w:p>
    <w:p w:rsidR="003B5719" w:rsidRPr="00C451C6" w:rsidRDefault="003B5719" w:rsidP="003B5719">
      <w:pPr>
        <w:rPr>
          <w:lang w:eastAsia="x-none"/>
        </w:rPr>
      </w:pPr>
      <w:r w:rsidRPr="00C451C6">
        <w:rPr>
          <w:lang w:eastAsia="x-none"/>
        </w:rPr>
        <w:t>F33.3 Ponavljajoča se depresivna motnja, trenutna epizoda je huda s psihotičnimi simptomi</w:t>
      </w:r>
    </w:p>
    <w:p w:rsidR="003B5719" w:rsidRPr="00C451C6" w:rsidRDefault="003B5719" w:rsidP="003B5719">
      <w:pPr>
        <w:rPr>
          <w:lang w:eastAsia="x-none"/>
        </w:rPr>
      </w:pPr>
      <w:r w:rsidRPr="00C451C6">
        <w:rPr>
          <w:lang w:eastAsia="x-none"/>
        </w:rPr>
        <w:t>F33.4 Ponavljajoča se depresivna motnja, trenutno v remisiji</w:t>
      </w:r>
    </w:p>
    <w:p w:rsidR="003B5719" w:rsidRPr="00C451C6" w:rsidRDefault="003B5719" w:rsidP="003B5719">
      <w:pPr>
        <w:rPr>
          <w:lang w:eastAsia="x-none"/>
        </w:rPr>
      </w:pPr>
      <w:r w:rsidRPr="00C451C6">
        <w:rPr>
          <w:lang w:eastAsia="x-none"/>
        </w:rPr>
        <w:t>F33.8 Druge ponavljajoče se depresivne motnje</w:t>
      </w:r>
    </w:p>
    <w:p w:rsidR="003B5719" w:rsidRPr="00C451C6" w:rsidRDefault="003B5719" w:rsidP="003B5719">
      <w:pPr>
        <w:rPr>
          <w:lang w:eastAsia="x-none"/>
        </w:rPr>
      </w:pPr>
      <w:r w:rsidRPr="00C451C6">
        <w:rPr>
          <w:lang w:eastAsia="x-none"/>
        </w:rPr>
        <w:t>F33.9 Ponavljajoča se depresivna motnja, neopredeljena</w:t>
      </w:r>
    </w:p>
    <w:p w:rsidR="003B5719" w:rsidRPr="00C451C6" w:rsidRDefault="003B5719" w:rsidP="00D55ACB">
      <w:pPr>
        <w:ind w:left="709"/>
        <w:rPr>
          <w:lang w:eastAsia="x-none"/>
        </w:rPr>
      </w:pPr>
      <w:r w:rsidRPr="00C451C6">
        <w:rPr>
          <w:lang w:eastAsia="x-none"/>
        </w:rPr>
        <w:t>Monopolarna depresija BDO</w:t>
      </w:r>
    </w:p>
    <w:p w:rsidR="003B5719" w:rsidRPr="00C451C6" w:rsidRDefault="003B5719" w:rsidP="003B5719">
      <w:pPr>
        <w:rPr>
          <w:lang w:eastAsia="x-none"/>
        </w:rPr>
      </w:pPr>
      <w:r w:rsidRPr="00C451C6">
        <w:rPr>
          <w:lang w:eastAsia="x-none"/>
        </w:rPr>
        <w:t>F34 Trajne razpoloženjske (afektivne) motnje</w:t>
      </w:r>
    </w:p>
    <w:p w:rsidR="003B5719" w:rsidRPr="00C451C6" w:rsidRDefault="003B5719" w:rsidP="003B5719">
      <w:pPr>
        <w:rPr>
          <w:lang w:eastAsia="x-none"/>
        </w:rPr>
      </w:pPr>
      <w:r w:rsidRPr="00C451C6">
        <w:rPr>
          <w:lang w:eastAsia="x-none"/>
        </w:rPr>
        <w:t>F34.0 Ciklotimija</w:t>
      </w:r>
    </w:p>
    <w:p w:rsidR="003B5719" w:rsidRPr="00C451C6" w:rsidRDefault="003B5719" w:rsidP="003B5719">
      <w:pPr>
        <w:rPr>
          <w:lang w:eastAsia="x-none"/>
        </w:rPr>
      </w:pPr>
      <w:r w:rsidRPr="00C451C6">
        <w:rPr>
          <w:lang w:eastAsia="x-none"/>
        </w:rPr>
        <w:t>F34.1 Distimija</w:t>
      </w:r>
    </w:p>
    <w:p w:rsidR="00FF5F78" w:rsidRPr="00C451C6" w:rsidRDefault="00FF5F78" w:rsidP="003B5719">
      <w:pPr>
        <w:rPr>
          <w:lang w:eastAsia="x-none"/>
        </w:rPr>
      </w:pPr>
    </w:p>
    <w:p w:rsidR="00FF5F78" w:rsidRPr="00C451C6" w:rsidRDefault="00FF5F78" w:rsidP="00FF5F78">
      <w:pPr>
        <w:pStyle w:val="Naslov2"/>
        <w:rPr>
          <w:lang w:val="sl-SI"/>
        </w:rPr>
      </w:pPr>
      <w:bookmarkStart w:id="260" w:name="_Toc389889151"/>
      <w:r w:rsidRPr="00C451C6">
        <w:rPr>
          <w:lang w:val="sl-SI"/>
        </w:rPr>
        <w:t>Sladkorna bolezen tipa 2</w:t>
      </w:r>
      <w:bookmarkEnd w:id="260"/>
    </w:p>
    <w:p w:rsidR="00FF5F78" w:rsidRPr="00C451C6" w:rsidRDefault="00FF5F78" w:rsidP="00FF5F78">
      <w:pPr>
        <w:rPr>
          <w:lang w:eastAsia="x-none"/>
        </w:rPr>
      </w:pPr>
      <w:r w:rsidRPr="00C451C6">
        <w:rPr>
          <w:lang w:eastAsia="x-none"/>
        </w:rPr>
        <w:t>E11 Insulinsko neodvisna sladkorna bolezen (diabetes)</w:t>
      </w:r>
    </w:p>
    <w:p w:rsidR="00FF5F78" w:rsidRPr="00C451C6" w:rsidRDefault="00FF5F78" w:rsidP="00FF5F78">
      <w:pPr>
        <w:rPr>
          <w:lang w:eastAsia="x-none"/>
        </w:rPr>
      </w:pPr>
      <w:r w:rsidRPr="00C451C6">
        <w:rPr>
          <w:lang w:eastAsia="x-none"/>
        </w:rPr>
        <w:t>E11 0 Insulinsko neodvisna sladkorna bolezen (diabetes) s komo</w:t>
      </w:r>
    </w:p>
    <w:p w:rsidR="00FF5F78" w:rsidRPr="00C451C6" w:rsidRDefault="00FF5F78" w:rsidP="00FF5F78">
      <w:pPr>
        <w:rPr>
          <w:lang w:eastAsia="x-none"/>
        </w:rPr>
      </w:pPr>
      <w:r w:rsidRPr="00C451C6">
        <w:rPr>
          <w:lang w:eastAsia="x-none"/>
        </w:rPr>
        <w:t>E11 1 Insulinsko neodvisna sladkorna bolezen (diabetes) s ketoacidozo</w:t>
      </w:r>
    </w:p>
    <w:p w:rsidR="00FF5F78" w:rsidRPr="00C451C6" w:rsidRDefault="00FF5F78" w:rsidP="00FF5F78">
      <w:pPr>
        <w:rPr>
          <w:lang w:eastAsia="x-none"/>
        </w:rPr>
      </w:pPr>
      <w:r w:rsidRPr="00C451C6">
        <w:rPr>
          <w:lang w:eastAsia="x-none"/>
        </w:rPr>
        <w:t>E11 2 Insulinsko neodvisna sladkorna bolezen (diabetes) z ledvičnim zapletom</w:t>
      </w:r>
    </w:p>
    <w:p w:rsidR="00FF5F78" w:rsidRPr="00C451C6" w:rsidRDefault="00FF5F78" w:rsidP="00FF5F78">
      <w:pPr>
        <w:rPr>
          <w:lang w:eastAsia="x-none"/>
        </w:rPr>
      </w:pPr>
      <w:r w:rsidRPr="00C451C6">
        <w:rPr>
          <w:lang w:eastAsia="x-none"/>
        </w:rPr>
        <w:t>E11 3 Insulinsko neodvisna sladkorna bolezen (diabetes) z očesnim zapletom</w:t>
      </w:r>
    </w:p>
    <w:p w:rsidR="00FF5F78" w:rsidRPr="00C451C6" w:rsidRDefault="00FF5F78" w:rsidP="00FF5F78">
      <w:pPr>
        <w:rPr>
          <w:lang w:eastAsia="x-none"/>
        </w:rPr>
      </w:pPr>
      <w:r w:rsidRPr="00C451C6">
        <w:rPr>
          <w:lang w:eastAsia="x-none"/>
        </w:rPr>
        <w:t>E11 4 Insulinsko neodvisna sladkorna bolezen (diabetes) z nevrološkim zapletom</w:t>
      </w:r>
    </w:p>
    <w:p w:rsidR="00FF5F78" w:rsidRPr="00C451C6" w:rsidRDefault="00FF5F78" w:rsidP="00FF5F78">
      <w:pPr>
        <w:rPr>
          <w:lang w:eastAsia="x-none"/>
        </w:rPr>
      </w:pPr>
      <w:r w:rsidRPr="00C451C6">
        <w:rPr>
          <w:lang w:eastAsia="x-none"/>
        </w:rPr>
        <w:t>E11 5 Insulinsko neodvisna sladkorna bolezen (diabetes) s perifernim žilnim zapletom</w:t>
      </w:r>
    </w:p>
    <w:p w:rsidR="00FF5F78" w:rsidRPr="00C451C6" w:rsidRDefault="00FF5F78" w:rsidP="00FF5F78">
      <w:pPr>
        <w:rPr>
          <w:lang w:eastAsia="x-none"/>
        </w:rPr>
      </w:pPr>
      <w:r w:rsidRPr="00C451C6">
        <w:rPr>
          <w:lang w:eastAsia="x-none"/>
        </w:rPr>
        <w:t>E11 6 Insulinsko neodvisna sladkorna bolezen (diabetes) z drugimi opredeljenimi zapleti</w:t>
      </w:r>
    </w:p>
    <w:p w:rsidR="00FF5F78" w:rsidRPr="00C451C6" w:rsidRDefault="00FF5F78" w:rsidP="00FF5F78">
      <w:pPr>
        <w:rPr>
          <w:lang w:eastAsia="x-none"/>
        </w:rPr>
      </w:pPr>
      <w:r w:rsidRPr="00C451C6">
        <w:rPr>
          <w:lang w:eastAsia="x-none"/>
        </w:rPr>
        <w:t>E11 7 Insulinsko neodvisna sladkorna bolezen (diabetes) z več zapleti</w:t>
      </w:r>
    </w:p>
    <w:p w:rsidR="00FF5F78" w:rsidRPr="00C451C6" w:rsidRDefault="00FF5F78" w:rsidP="00FF5F78">
      <w:pPr>
        <w:rPr>
          <w:lang w:eastAsia="x-none"/>
        </w:rPr>
      </w:pPr>
      <w:r w:rsidRPr="00C451C6">
        <w:rPr>
          <w:lang w:eastAsia="x-none"/>
        </w:rPr>
        <w:t>E11 8 Insulinsko neodvisna sladkorna bolezen (diabetes) z neopredeljenimi zapleti</w:t>
      </w:r>
    </w:p>
    <w:p w:rsidR="00FF5F78" w:rsidRPr="00C451C6" w:rsidRDefault="00FF5F78" w:rsidP="00FF5F78">
      <w:pPr>
        <w:rPr>
          <w:lang w:eastAsia="x-none"/>
        </w:rPr>
      </w:pPr>
      <w:r w:rsidRPr="00C451C6">
        <w:rPr>
          <w:lang w:eastAsia="x-none"/>
        </w:rPr>
        <w:t>E11 9 Insulinsko neodvisna sladkorna bolezen (diabetes) brez zapletov</w:t>
      </w:r>
    </w:p>
    <w:p w:rsidR="00FF5F78" w:rsidRPr="00C451C6" w:rsidRDefault="00FF5F78" w:rsidP="00FF5F78">
      <w:pPr>
        <w:rPr>
          <w:lang w:eastAsia="x-none"/>
        </w:rPr>
      </w:pPr>
    </w:p>
    <w:p w:rsidR="00557C50" w:rsidRPr="00C451C6" w:rsidRDefault="006F1EFD" w:rsidP="00D55ACB">
      <w:pPr>
        <w:pStyle w:val="Naslov2"/>
        <w:numPr>
          <w:ilvl w:val="0"/>
          <w:numId w:val="0"/>
        </w:numPr>
        <w:rPr>
          <w:rFonts w:ascii="Verdana" w:eastAsia="Times New Roman" w:hAnsi="Verdana"/>
          <w:szCs w:val="20"/>
          <w:lang w:val="sl-SI"/>
        </w:rPr>
      </w:pPr>
      <w:bookmarkStart w:id="261" w:name="_Ref324251679"/>
      <w:r w:rsidRPr="00C451C6">
        <w:rPr>
          <w:b w:val="0"/>
          <w:smallCaps w:val="0"/>
          <w:sz w:val="22"/>
          <w:lang w:val="sl-SI"/>
        </w:rPr>
        <w:br w:type="page"/>
      </w:r>
      <w:bookmarkEnd w:id="261"/>
    </w:p>
    <w:p w:rsidR="00151246" w:rsidRPr="00C451C6" w:rsidRDefault="00151246" w:rsidP="00D55ACB">
      <w:pPr>
        <w:pStyle w:val="Naslov2"/>
        <w:numPr>
          <w:ilvl w:val="0"/>
          <w:numId w:val="0"/>
        </w:numPr>
        <w:rPr>
          <w:rFonts w:ascii="Arial" w:hAnsi="Arial" w:cs="Arial"/>
          <w:lang w:val="sl-SI"/>
        </w:rPr>
        <w:sectPr w:rsidR="00151246" w:rsidRPr="00C451C6" w:rsidSect="00F94E2B">
          <w:pgSz w:w="11906" w:h="16838"/>
          <w:pgMar w:top="2127" w:right="1417" w:bottom="1417" w:left="1417" w:header="708" w:footer="708" w:gutter="0"/>
          <w:cols w:space="708"/>
          <w:docGrid w:linePitch="360"/>
        </w:sectPr>
      </w:pPr>
    </w:p>
    <w:p w:rsidR="00557C50" w:rsidRPr="00C451C6" w:rsidRDefault="00557C50" w:rsidP="00CA310E">
      <w:pPr>
        <w:pStyle w:val="Naslov1"/>
        <w:rPr>
          <w:lang w:val="sl-SI"/>
        </w:rPr>
      </w:pPr>
      <w:bookmarkStart w:id="262" w:name="_Ref327178940"/>
      <w:bookmarkStart w:id="263" w:name="_Toc377382114"/>
      <w:bookmarkStart w:id="264" w:name="_Toc389889152"/>
      <w:r w:rsidRPr="00C451C6">
        <w:rPr>
          <w:lang w:val="sl-SI"/>
        </w:rPr>
        <w:lastRenderedPageBreak/>
        <w:t xml:space="preserve">Dodatek D: </w:t>
      </w:r>
      <w:r w:rsidR="00CA310E" w:rsidRPr="00C451C6">
        <w:rPr>
          <w:lang w:val="sl-SI"/>
        </w:rPr>
        <w:t>ŠIfranti</w:t>
      </w:r>
      <w:bookmarkEnd w:id="262"/>
      <w:bookmarkEnd w:id="263"/>
      <w:bookmarkEnd w:id="264"/>
    </w:p>
    <w:p w:rsidR="00CA310E" w:rsidRPr="00C451C6" w:rsidRDefault="00CA310E" w:rsidP="00736BDB">
      <w:pPr>
        <w:rPr>
          <w:lang w:eastAsia="x-none"/>
        </w:rPr>
      </w:pPr>
      <w:r w:rsidRPr="00C451C6">
        <w:rPr>
          <w:lang w:eastAsia="x-none"/>
        </w:rPr>
        <w:t xml:space="preserve">V nadaljevanju je podan seznam šifrantov, ki se uporablja za zapise podatkov. Za vsak šifrant mora informacijski sistem predvideti še polje za enotno šifro šifranta (OID). </w:t>
      </w:r>
    </w:p>
    <w:p w:rsidR="00CA310E" w:rsidRPr="00C451C6" w:rsidRDefault="00CA310E" w:rsidP="00736BDB">
      <w:pPr>
        <w:rPr>
          <w:lang w:eastAsia="x-none"/>
        </w:rPr>
      </w:pPr>
      <w:r w:rsidRPr="00C451C6">
        <w:rPr>
          <w:lang w:eastAsia="x-none"/>
        </w:rPr>
        <w:t>Informacijski sistem mora za vsaka šifro v vseh šifrantih, kjer te še ni, predvideti še polje za nacionalno šifro</w:t>
      </w:r>
      <w:r w:rsidR="00736BDB" w:rsidRPr="00C451C6">
        <w:rPr>
          <w:lang w:eastAsia="x-none"/>
        </w:rPr>
        <w:t xml:space="preserve"> (unique ID)</w:t>
      </w:r>
      <w:r w:rsidRPr="00C451C6">
        <w:rPr>
          <w:lang w:eastAsia="x-none"/>
        </w:rPr>
        <w:t>. Ta bo kasneje določena (npr. SNOMED ali LOINC).</w:t>
      </w:r>
    </w:p>
    <w:p w:rsidR="00736BDB" w:rsidRPr="00C451C6" w:rsidRDefault="00CA310E" w:rsidP="00736BDB">
      <w:pPr>
        <w:rPr>
          <w:lang w:eastAsia="x-none"/>
        </w:rPr>
      </w:pPr>
      <w:r w:rsidRPr="00C451C6">
        <w:rPr>
          <w:lang w:eastAsia="x-none"/>
        </w:rPr>
        <w:t>ATkoda ni nacionalna šifra.</w:t>
      </w:r>
      <w:r w:rsidR="00D11CFB" w:rsidRPr="00C451C6">
        <w:rPr>
          <w:lang w:eastAsia="x-none"/>
        </w:rPr>
        <w:t xml:space="preserve"> Informa</w:t>
      </w:r>
      <w:r w:rsidR="00736BDB" w:rsidRPr="00C451C6">
        <w:rPr>
          <w:lang w:eastAsia="x-none"/>
        </w:rPr>
        <w:t>cijski sistem mora predvideti možnost dodajanja novih šifer.</w:t>
      </w:r>
      <w:r w:rsidR="00D11CFB" w:rsidRPr="00C451C6">
        <w:rPr>
          <w:lang w:eastAsia="x-none"/>
        </w:rPr>
        <w:t xml:space="preserve"> </w:t>
      </w:r>
    </w:p>
    <w:p w:rsidR="00E8538A" w:rsidRPr="00C451C6" w:rsidRDefault="00E8538A" w:rsidP="00736BDB">
      <w:pPr>
        <w:rPr>
          <w:lang w:eastAsia="x-none"/>
        </w:rPr>
      </w:pPr>
    </w:p>
    <w:p w:rsidR="00E8538A" w:rsidRPr="00C451C6" w:rsidRDefault="00E8538A" w:rsidP="00E8538A">
      <w:pPr>
        <w:pStyle w:val="Naslov2"/>
        <w:rPr>
          <w:lang w:val="sl-SI"/>
        </w:rPr>
      </w:pPr>
      <w:bookmarkStart w:id="265" w:name="_Toc389889153"/>
      <w:r w:rsidRPr="00C451C6">
        <w:rPr>
          <w:lang w:val="sl-SI"/>
        </w:rPr>
        <w:t>SKUPINE DIAGNOZ</w:t>
      </w:r>
      <w:bookmarkEnd w:id="26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
        <w:gridCol w:w="1773"/>
        <w:gridCol w:w="1244"/>
        <w:gridCol w:w="1718"/>
        <w:gridCol w:w="1429"/>
        <w:gridCol w:w="2167"/>
      </w:tblGrid>
      <w:tr w:rsidR="00645EFF" w:rsidRPr="00645EFF" w:rsidTr="003D39A4">
        <w:tc>
          <w:tcPr>
            <w:tcW w:w="515" w:type="pct"/>
            <w:shd w:val="clear" w:color="auto" w:fill="auto"/>
          </w:tcPr>
          <w:p w:rsidR="00645EFF" w:rsidRPr="00645EFF" w:rsidRDefault="00645EFF" w:rsidP="003D39A4">
            <w:pPr>
              <w:rPr>
                <w:lang w:eastAsia="x-none"/>
              </w:rPr>
            </w:pPr>
            <w:r w:rsidRPr="00645EFF">
              <w:rPr>
                <w:lang w:eastAsia="x-none"/>
              </w:rPr>
              <w:t>Šifra skupine</w:t>
            </w:r>
          </w:p>
        </w:tc>
        <w:tc>
          <w:tcPr>
            <w:tcW w:w="954" w:type="pct"/>
            <w:shd w:val="clear" w:color="auto" w:fill="auto"/>
          </w:tcPr>
          <w:p w:rsidR="00645EFF" w:rsidRPr="00645EFF" w:rsidRDefault="00645EFF" w:rsidP="003D39A4">
            <w:pPr>
              <w:rPr>
                <w:lang w:eastAsia="x-none"/>
              </w:rPr>
            </w:pPr>
            <w:r w:rsidRPr="00645EFF">
              <w:rPr>
                <w:lang w:eastAsia="x-none"/>
              </w:rPr>
              <w:t>Naziv skupine</w:t>
            </w:r>
          </w:p>
        </w:tc>
        <w:tc>
          <w:tcPr>
            <w:tcW w:w="670" w:type="pct"/>
            <w:shd w:val="clear" w:color="auto" w:fill="auto"/>
          </w:tcPr>
          <w:p w:rsidR="00645EFF" w:rsidRPr="00645EFF" w:rsidRDefault="00645EFF" w:rsidP="003D39A4">
            <w:pPr>
              <w:rPr>
                <w:lang w:eastAsia="x-none"/>
              </w:rPr>
            </w:pPr>
            <w:r w:rsidRPr="00645EFF">
              <w:rPr>
                <w:lang w:eastAsia="x-none"/>
              </w:rPr>
              <w:t>Podlaga za register</w:t>
            </w:r>
          </w:p>
        </w:tc>
        <w:tc>
          <w:tcPr>
            <w:tcW w:w="925" w:type="pct"/>
            <w:shd w:val="clear" w:color="auto" w:fill="auto"/>
          </w:tcPr>
          <w:p w:rsidR="00645EFF" w:rsidRPr="00645EFF" w:rsidRDefault="00645EFF" w:rsidP="003D39A4">
            <w:pPr>
              <w:rPr>
                <w:lang w:eastAsia="x-none"/>
              </w:rPr>
            </w:pPr>
            <w:r w:rsidRPr="00645EFF">
              <w:rPr>
                <w:lang w:eastAsia="x-none"/>
              </w:rPr>
              <w:t>Ugotavljanje družinske obremenjenosti</w:t>
            </w:r>
          </w:p>
        </w:tc>
        <w:tc>
          <w:tcPr>
            <w:tcW w:w="769" w:type="pct"/>
          </w:tcPr>
          <w:p w:rsidR="00645EFF" w:rsidRPr="00645EFF" w:rsidRDefault="00645EFF" w:rsidP="003D39A4">
            <w:pPr>
              <w:rPr>
                <w:lang w:eastAsia="x-none"/>
              </w:rPr>
            </w:pPr>
            <w:r w:rsidRPr="00645EFF">
              <w:rPr>
                <w:lang w:eastAsia="x-none"/>
              </w:rPr>
              <w:t>Ugotavljanje ogroženosti</w:t>
            </w:r>
          </w:p>
        </w:tc>
        <w:tc>
          <w:tcPr>
            <w:tcW w:w="1167" w:type="pct"/>
            <w:shd w:val="clear" w:color="auto" w:fill="auto"/>
          </w:tcPr>
          <w:p w:rsidR="00645EFF" w:rsidRPr="00645EFF" w:rsidRDefault="00645EFF" w:rsidP="003D39A4">
            <w:pPr>
              <w:rPr>
                <w:lang w:eastAsia="x-none"/>
              </w:rPr>
            </w:pPr>
            <w:r w:rsidRPr="00645EFF">
              <w:rPr>
                <w:lang w:eastAsia="x-none"/>
              </w:rPr>
              <w:t>Spisek MKB diagnoz</w:t>
            </w:r>
          </w:p>
        </w:tc>
      </w:tr>
      <w:tr w:rsidR="00645EFF" w:rsidRPr="00645EFF" w:rsidTr="003D39A4">
        <w:tc>
          <w:tcPr>
            <w:tcW w:w="515" w:type="pct"/>
            <w:shd w:val="clear" w:color="auto" w:fill="auto"/>
          </w:tcPr>
          <w:p w:rsidR="00645EFF" w:rsidRPr="00645EFF" w:rsidRDefault="00645EFF" w:rsidP="003D39A4">
            <w:pPr>
              <w:rPr>
                <w:lang w:eastAsia="x-none"/>
              </w:rPr>
            </w:pPr>
            <w:r w:rsidRPr="00645EFF">
              <w:rPr>
                <w:lang w:eastAsia="x-none"/>
              </w:rPr>
              <w:t>2</w:t>
            </w:r>
          </w:p>
        </w:tc>
        <w:tc>
          <w:tcPr>
            <w:tcW w:w="954" w:type="pct"/>
            <w:shd w:val="clear" w:color="auto" w:fill="auto"/>
          </w:tcPr>
          <w:p w:rsidR="00645EFF" w:rsidRPr="00645EFF" w:rsidRDefault="00645EFF" w:rsidP="003D39A4">
            <w:pPr>
              <w:rPr>
                <w:lang w:eastAsia="x-none"/>
              </w:rPr>
            </w:pPr>
            <w:r w:rsidRPr="00645EFF">
              <w:rPr>
                <w:lang w:eastAsia="x-none"/>
              </w:rPr>
              <w:t>Sladkorna bolezen</w:t>
            </w:r>
          </w:p>
        </w:tc>
        <w:tc>
          <w:tcPr>
            <w:tcW w:w="670" w:type="pct"/>
            <w:shd w:val="clear" w:color="auto" w:fill="auto"/>
          </w:tcPr>
          <w:p w:rsidR="00645EFF" w:rsidRPr="00645EFF" w:rsidRDefault="00645EFF" w:rsidP="003D39A4">
            <w:pPr>
              <w:rPr>
                <w:lang w:eastAsia="x-none"/>
              </w:rPr>
            </w:pPr>
            <w:r w:rsidRPr="00645EFF">
              <w:rPr>
                <w:lang w:eastAsia="x-none"/>
              </w:rPr>
              <w:t>DA</w:t>
            </w:r>
          </w:p>
        </w:tc>
        <w:tc>
          <w:tcPr>
            <w:tcW w:w="925" w:type="pct"/>
            <w:shd w:val="clear" w:color="auto" w:fill="auto"/>
          </w:tcPr>
          <w:p w:rsidR="00645EFF" w:rsidRPr="00645EFF" w:rsidRDefault="00645EFF" w:rsidP="003D39A4">
            <w:pPr>
              <w:rPr>
                <w:lang w:eastAsia="x-none"/>
              </w:rPr>
            </w:pPr>
            <w:r w:rsidRPr="00645EFF">
              <w:rPr>
                <w:lang w:eastAsia="x-none"/>
              </w:rPr>
              <w:t>DA (za tip 2)</w:t>
            </w:r>
          </w:p>
        </w:tc>
        <w:tc>
          <w:tcPr>
            <w:tcW w:w="769" w:type="pct"/>
          </w:tcPr>
          <w:p w:rsidR="00645EFF" w:rsidRPr="00645EFF" w:rsidRDefault="00645EFF" w:rsidP="003D39A4">
            <w:pPr>
              <w:rPr>
                <w:lang w:eastAsia="x-none"/>
              </w:rPr>
            </w:pPr>
            <w:r w:rsidRPr="00645EFF">
              <w:rPr>
                <w:lang w:eastAsia="x-none"/>
              </w:rPr>
              <w:t>DA (za tip 2)</w:t>
            </w:r>
          </w:p>
        </w:tc>
        <w:tc>
          <w:tcPr>
            <w:tcW w:w="1167" w:type="pct"/>
            <w:shd w:val="clear" w:color="auto" w:fill="auto"/>
          </w:tcPr>
          <w:p w:rsidR="00645EFF" w:rsidRPr="00645EFF" w:rsidRDefault="00645EFF" w:rsidP="003D39A4">
            <w:pPr>
              <w:rPr>
                <w:lang w:eastAsia="x-none"/>
              </w:rPr>
            </w:pPr>
            <w:r w:rsidRPr="00645EFF">
              <w:rPr>
                <w:lang w:eastAsia="x-none"/>
              </w:rPr>
              <w:t xml:space="preserve">Glej poglavje </w:t>
            </w:r>
            <w:r w:rsidRPr="00645EFF">
              <w:rPr>
                <w:lang w:eastAsia="x-none"/>
              </w:rPr>
              <w:fldChar w:fldCharType="begin"/>
            </w:r>
            <w:r w:rsidRPr="00645EFF">
              <w:rPr>
                <w:lang w:eastAsia="x-none"/>
              </w:rPr>
              <w:instrText xml:space="preserve"> REF _Ref375639178 \r \h  \* MERGEFORMAT </w:instrText>
            </w:r>
            <w:r w:rsidRPr="00645EFF">
              <w:rPr>
                <w:lang w:eastAsia="x-none"/>
              </w:rPr>
            </w:r>
            <w:r w:rsidRPr="00645EFF">
              <w:rPr>
                <w:lang w:eastAsia="x-none"/>
              </w:rPr>
              <w:fldChar w:fldCharType="separate"/>
            </w:r>
            <w:r w:rsidRPr="00645EFF">
              <w:rPr>
                <w:lang w:eastAsia="x-none"/>
              </w:rPr>
              <w:t>9.1</w:t>
            </w:r>
            <w:r w:rsidRPr="00645EFF">
              <w:rPr>
                <w:lang w:eastAsia="x-none"/>
              </w:rPr>
              <w:fldChar w:fldCharType="end"/>
            </w:r>
          </w:p>
        </w:tc>
      </w:tr>
      <w:tr w:rsidR="00645EFF" w:rsidRPr="00645EFF" w:rsidTr="003D39A4">
        <w:tc>
          <w:tcPr>
            <w:tcW w:w="515" w:type="pct"/>
            <w:shd w:val="clear" w:color="auto" w:fill="auto"/>
          </w:tcPr>
          <w:p w:rsidR="00645EFF" w:rsidRPr="00645EFF" w:rsidRDefault="00645EFF" w:rsidP="003D39A4">
            <w:pPr>
              <w:rPr>
                <w:lang w:eastAsia="x-none"/>
              </w:rPr>
            </w:pPr>
            <w:r w:rsidRPr="00645EFF">
              <w:rPr>
                <w:lang w:eastAsia="x-none"/>
              </w:rPr>
              <w:t>3</w:t>
            </w:r>
          </w:p>
        </w:tc>
        <w:tc>
          <w:tcPr>
            <w:tcW w:w="954" w:type="pct"/>
            <w:shd w:val="clear" w:color="auto" w:fill="auto"/>
          </w:tcPr>
          <w:p w:rsidR="00645EFF" w:rsidRPr="00645EFF" w:rsidRDefault="00645EFF" w:rsidP="003D39A4">
            <w:pPr>
              <w:rPr>
                <w:lang w:eastAsia="x-none"/>
              </w:rPr>
            </w:pPr>
            <w:r w:rsidRPr="00645EFF">
              <w:rPr>
                <w:lang w:eastAsia="x-none"/>
              </w:rPr>
              <w:t>Astma</w:t>
            </w:r>
          </w:p>
        </w:tc>
        <w:tc>
          <w:tcPr>
            <w:tcW w:w="670" w:type="pct"/>
            <w:shd w:val="clear" w:color="auto" w:fill="auto"/>
          </w:tcPr>
          <w:p w:rsidR="00645EFF" w:rsidRPr="00645EFF" w:rsidRDefault="00645EFF" w:rsidP="003D39A4">
            <w:pPr>
              <w:rPr>
                <w:lang w:eastAsia="x-none"/>
              </w:rPr>
            </w:pPr>
            <w:r w:rsidRPr="00645EFF">
              <w:rPr>
                <w:lang w:eastAsia="x-none"/>
              </w:rPr>
              <w:t>DA</w:t>
            </w:r>
          </w:p>
        </w:tc>
        <w:tc>
          <w:tcPr>
            <w:tcW w:w="925" w:type="pct"/>
            <w:shd w:val="clear" w:color="auto" w:fill="auto"/>
          </w:tcPr>
          <w:p w:rsidR="00645EFF" w:rsidRPr="00645EFF" w:rsidRDefault="00645EFF" w:rsidP="003D39A4">
            <w:pPr>
              <w:rPr>
                <w:lang w:eastAsia="x-none"/>
              </w:rPr>
            </w:pPr>
            <w:r w:rsidRPr="00645EFF">
              <w:rPr>
                <w:lang w:eastAsia="x-none"/>
              </w:rPr>
              <w:t>NE</w:t>
            </w:r>
          </w:p>
        </w:tc>
        <w:tc>
          <w:tcPr>
            <w:tcW w:w="769" w:type="pct"/>
          </w:tcPr>
          <w:p w:rsidR="00645EFF" w:rsidRPr="00645EFF" w:rsidRDefault="00645EFF" w:rsidP="003D39A4">
            <w:pPr>
              <w:rPr>
                <w:lang w:eastAsia="x-none"/>
              </w:rPr>
            </w:pPr>
          </w:p>
        </w:tc>
        <w:tc>
          <w:tcPr>
            <w:tcW w:w="1167" w:type="pct"/>
            <w:shd w:val="clear" w:color="auto" w:fill="auto"/>
          </w:tcPr>
          <w:p w:rsidR="00645EFF" w:rsidRPr="00645EFF" w:rsidRDefault="00645EFF" w:rsidP="003D39A4">
            <w:pPr>
              <w:rPr>
                <w:lang w:eastAsia="x-none"/>
              </w:rPr>
            </w:pPr>
            <w:r w:rsidRPr="00645EFF">
              <w:rPr>
                <w:lang w:eastAsia="x-none"/>
              </w:rPr>
              <w:t xml:space="preserve">Glej poglavje </w:t>
            </w:r>
            <w:r w:rsidRPr="00645EFF">
              <w:rPr>
                <w:lang w:eastAsia="x-none"/>
              </w:rPr>
              <w:fldChar w:fldCharType="begin"/>
            </w:r>
            <w:r w:rsidRPr="00645EFF">
              <w:rPr>
                <w:lang w:eastAsia="x-none"/>
              </w:rPr>
              <w:instrText xml:space="preserve"> REF _Ref375639208 \r \h  \* MERGEFORMAT </w:instrText>
            </w:r>
            <w:r w:rsidRPr="00645EFF">
              <w:rPr>
                <w:lang w:eastAsia="x-none"/>
              </w:rPr>
            </w:r>
            <w:r w:rsidRPr="00645EFF">
              <w:rPr>
                <w:lang w:eastAsia="x-none"/>
              </w:rPr>
              <w:fldChar w:fldCharType="separate"/>
            </w:r>
            <w:r w:rsidRPr="00645EFF">
              <w:rPr>
                <w:lang w:eastAsia="x-none"/>
              </w:rPr>
              <w:t>9.2</w:t>
            </w:r>
            <w:r w:rsidRPr="00645EFF">
              <w:rPr>
                <w:lang w:eastAsia="x-none"/>
              </w:rPr>
              <w:fldChar w:fldCharType="end"/>
            </w:r>
          </w:p>
        </w:tc>
      </w:tr>
      <w:tr w:rsidR="00645EFF" w:rsidRPr="00645EFF" w:rsidTr="003D39A4">
        <w:tc>
          <w:tcPr>
            <w:tcW w:w="515" w:type="pct"/>
            <w:shd w:val="clear" w:color="auto" w:fill="auto"/>
          </w:tcPr>
          <w:p w:rsidR="00645EFF" w:rsidRPr="00645EFF" w:rsidRDefault="00645EFF" w:rsidP="003D39A4">
            <w:pPr>
              <w:rPr>
                <w:lang w:eastAsia="x-none"/>
              </w:rPr>
            </w:pPr>
            <w:r w:rsidRPr="00645EFF">
              <w:rPr>
                <w:lang w:eastAsia="x-none"/>
              </w:rPr>
              <w:t>4</w:t>
            </w:r>
          </w:p>
        </w:tc>
        <w:tc>
          <w:tcPr>
            <w:tcW w:w="954" w:type="pct"/>
            <w:shd w:val="clear" w:color="auto" w:fill="auto"/>
          </w:tcPr>
          <w:p w:rsidR="00645EFF" w:rsidRPr="00645EFF" w:rsidRDefault="00645EFF" w:rsidP="003D39A4">
            <w:pPr>
              <w:rPr>
                <w:lang w:eastAsia="x-none"/>
              </w:rPr>
            </w:pPr>
            <w:r w:rsidRPr="00645EFF">
              <w:rPr>
                <w:lang w:eastAsia="x-none"/>
              </w:rPr>
              <w:t>KOPB</w:t>
            </w:r>
          </w:p>
        </w:tc>
        <w:tc>
          <w:tcPr>
            <w:tcW w:w="670" w:type="pct"/>
            <w:shd w:val="clear" w:color="auto" w:fill="auto"/>
          </w:tcPr>
          <w:p w:rsidR="00645EFF" w:rsidRPr="00645EFF" w:rsidRDefault="00645EFF" w:rsidP="003D39A4">
            <w:pPr>
              <w:rPr>
                <w:lang w:eastAsia="x-none"/>
              </w:rPr>
            </w:pPr>
            <w:r w:rsidRPr="00645EFF">
              <w:rPr>
                <w:lang w:eastAsia="x-none"/>
              </w:rPr>
              <w:t>DA</w:t>
            </w:r>
          </w:p>
        </w:tc>
        <w:tc>
          <w:tcPr>
            <w:tcW w:w="925" w:type="pct"/>
            <w:shd w:val="clear" w:color="auto" w:fill="auto"/>
          </w:tcPr>
          <w:p w:rsidR="00645EFF" w:rsidRPr="00645EFF" w:rsidRDefault="00645EFF" w:rsidP="003D39A4">
            <w:pPr>
              <w:rPr>
                <w:lang w:eastAsia="x-none"/>
              </w:rPr>
            </w:pPr>
            <w:r w:rsidRPr="00645EFF">
              <w:rPr>
                <w:lang w:eastAsia="x-none"/>
              </w:rPr>
              <w:t>NE</w:t>
            </w:r>
          </w:p>
        </w:tc>
        <w:tc>
          <w:tcPr>
            <w:tcW w:w="769" w:type="pct"/>
          </w:tcPr>
          <w:p w:rsidR="00645EFF" w:rsidRPr="00645EFF" w:rsidRDefault="00645EFF" w:rsidP="003D39A4">
            <w:pPr>
              <w:rPr>
                <w:lang w:eastAsia="x-none"/>
              </w:rPr>
            </w:pPr>
            <w:r w:rsidRPr="00645EFF">
              <w:rPr>
                <w:lang w:eastAsia="x-none"/>
              </w:rPr>
              <w:t>DA</w:t>
            </w:r>
          </w:p>
        </w:tc>
        <w:tc>
          <w:tcPr>
            <w:tcW w:w="1167" w:type="pct"/>
            <w:shd w:val="clear" w:color="auto" w:fill="auto"/>
          </w:tcPr>
          <w:p w:rsidR="00645EFF" w:rsidRPr="00645EFF" w:rsidRDefault="00645EFF" w:rsidP="003D39A4">
            <w:pPr>
              <w:rPr>
                <w:lang w:eastAsia="x-none"/>
              </w:rPr>
            </w:pPr>
            <w:r w:rsidRPr="00645EFF">
              <w:rPr>
                <w:lang w:eastAsia="x-none"/>
              </w:rPr>
              <w:t xml:space="preserve">Glej poglavje </w:t>
            </w:r>
            <w:r w:rsidRPr="00645EFF">
              <w:rPr>
                <w:lang w:eastAsia="x-none"/>
              </w:rPr>
              <w:fldChar w:fldCharType="begin"/>
            </w:r>
            <w:r w:rsidRPr="00645EFF">
              <w:rPr>
                <w:lang w:eastAsia="x-none"/>
              </w:rPr>
              <w:instrText xml:space="preserve"> REF _Ref375639233 \r \h  \* MERGEFORMAT </w:instrText>
            </w:r>
            <w:r w:rsidRPr="00645EFF">
              <w:rPr>
                <w:lang w:eastAsia="x-none"/>
              </w:rPr>
            </w:r>
            <w:r w:rsidRPr="00645EFF">
              <w:rPr>
                <w:lang w:eastAsia="x-none"/>
              </w:rPr>
              <w:fldChar w:fldCharType="separate"/>
            </w:r>
            <w:r w:rsidRPr="00645EFF">
              <w:rPr>
                <w:lang w:eastAsia="x-none"/>
              </w:rPr>
              <w:t>9.3</w:t>
            </w:r>
            <w:r w:rsidRPr="00645EFF">
              <w:rPr>
                <w:lang w:eastAsia="x-none"/>
              </w:rPr>
              <w:fldChar w:fldCharType="end"/>
            </w:r>
          </w:p>
        </w:tc>
      </w:tr>
      <w:tr w:rsidR="00645EFF" w:rsidRPr="00645EFF" w:rsidTr="003D39A4">
        <w:tc>
          <w:tcPr>
            <w:tcW w:w="515" w:type="pct"/>
            <w:shd w:val="clear" w:color="auto" w:fill="auto"/>
          </w:tcPr>
          <w:p w:rsidR="00645EFF" w:rsidRPr="00645EFF" w:rsidRDefault="00645EFF" w:rsidP="003D39A4">
            <w:pPr>
              <w:rPr>
                <w:lang w:eastAsia="x-none"/>
              </w:rPr>
            </w:pPr>
            <w:r w:rsidRPr="00645EFF">
              <w:rPr>
                <w:lang w:eastAsia="x-none"/>
              </w:rPr>
              <w:t>5</w:t>
            </w:r>
          </w:p>
        </w:tc>
        <w:tc>
          <w:tcPr>
            <w:tcW w:w="954" w:type="pct"/>
            <w:shd w:val="clear" w:color="auto" w:fill="auto"/>
          </w:tcPr>
          <w:p w:rsidR="00645EFF" w:rsidRPr="00645EFF" w:rsidRDefault="00645EFF" w:rsidP="003D39A4">
            <w:pPr>
              <w:rPr>
                <w:lang w:eastAsia="x-none"/>
              </w:rPr>
            </w:pPr>
            <w:r w:rsidRPr="00645EFF">
              <w:rPr>
                <w:lang w:eastAsia="x-none"/>
              </w:rPr>
              <w:t>Arterijska hipertenzija</w:t>
            </w:r>
          </w:p>
        </w:tc>
        <w:tc>
          <w:tcPr>
            <w:tcW w:w="670" w:type="pct"/>
            <w:shd w:val="clear" w:color="auto" w:fill="auto"/>
          </w:tcPr>
          <w:p w:rsidR="00645EFF" w:rsidRPr="00645EFF" w:rsidRDefault="00645EFF" w:rsidP="003D39A4">
            <w:pPr>
              <w:rPr>
                <w:lang w:eastAsia="x-none"/>
              </w:rPr>
            </w:pPr>
            <w:r w:rsidRPr="00645EFF">
              <w:rPr>
                <w:lang w:eastAsia="x-none"/>
              </w:rPr>
              <w:t>DA</w:t>
            </w:r>
          </w:p>
        </w:tc>
        <w:tc>
          <w:tcPr>
            <w:tcW w:w="925" w:type="pct"/>
            <w:shd w:val="clear" w:color="auto" w:fill="auto"/>
          </w:tcPr>
          <w:p w:rsidR="00645EFF" w:rsidRPr="00645EFF" w:rsidRDefault="00645EFF" w:rsidP="003D39A4">
            <w:pPr>
              <w:rPr>
                <w:lang w:eastAsia="x-none"/>
              </w:rPr>
            </w:pPr>
            <w:r w:rsidRPr="00645EFF">
              <w:rPr>
                <w:lang w:eastAsia="x-none"/>
              </w:rPr>
              <w:t>DA</w:t>
            </w:r>
          </w:p>
        </w:tc>
        <w:tc>
          <w:tcPr>
            <w:tcW w:w="769" w:type="pct"/>
          </w:tcPr>
          <w:p w:rsidR="00645EFF" w:rsidRPr="00645EFF" w:rsidRDefault="00645EFF" w:rsidP="003D39A4">
            <w:pPr>
              <w:rPr>
                <w:lang w:eastAsia="x-none"/>
              </w:rPr>
            </w:pPr>
          </w:p>
        </w:tc>
        <w:tc>
          <w:tcPr>
            <w:tcW w:w="1167" w:type="pct"/>
            <w:shd w:val="clear" w:color="auto" w:fill="auto"/>
          </w:tcPr>
          <w:p w:rsidR="00645EFF" w:rsidRPr="00645EFF" w:rsidRDefault="00645EFF" w:rsidP="003D39A4">
            <w:pPr>
              <w:rPr>
                <w:lang w:eastAsia="x-none"/>
              </w:rPr>
            </w:pPr>
            <w:r w:rsidRPr="00645EFF">
              <w:rPr>
                <w:lang w:eastAsia="x-none"/>
              </w:rPr>
              <w:t xml:space="preserve">Glej poglavje </w:t>
            </w:r>
            <w:r w:rsidRPr="00645EFF">
              <w:rPr>
                <w:lang w:eastAsia="x-none"/>
              </w:rPr>
              <w:fldChar w:fldCharType="begin"/>
            </w:r>
            <w:r w:rsidRPr="00645EFF">
              <w:rPr>
                <w:lang w:eastAsia="x-none"/>
              </w:rPr>
              <w:instrText xml:space="preserve"> REF _Ref375639259 \r \h  \* MERGEFORMAT </w:instrText>
            </w:r>
            <w:r w:rsidRPr="00645EFF">
              <w:rPr>
                <w:lang w:eastAsia="x-none"/>
              </w:rPr>
            </w:r>
            <w:r w:rsidRPr="00645EFF">
              <w:rPr>
                <w:lang w:eastAsia="x-none"/>
              </w:rPr>
              <w:fldChar w:fldCharType="separate"/>
            </w:r>
            <w:r w:rsidRPr="00645EFF">
              <w:rPr>
                <w:lang w:eastAsia="x-none"/>
              </w:rPr>
              <w:t>9.4</w:t>
            </w:r>
            <w:r w:rsidRPr="00645EFF">
              <w:rPr>
                <w:lang w:eastAsia="x-none"/>
              </w:rPr>
              <w:fldChar w:fldCharType="end"/>
            </w:r>
          </w:p>
        </w:tc>
      </w:tr>
      <w:tr w:rsidR="00645EFF" w:rsidRPr="00645EFF" w:rsidTr="003D39A4">
        <w:tc>
          <w:tcPr>
            <w:tcW w:w="515" w:type="pct"/>
            <w:shd w:val="clear" w:color="auto" w:fill="auto"/>
          </w:tcPr>
          <w:p w:rsidR="00645EFF" w:rsidRPr="00645EFF" w:rsidRDefault="00645EFF" w:rsidP="003D39A4">
            <w:pPr>
              <w:rPr>
                <w:lang w:eastAsia="x-none"/>
              </w:rPr>
            </w:pPr>
            <w:r w:rsidRPr="00645EFF">
              <w:rPr>
                <w:lang w:eastAsia="x-none"/>
              </w:rPr>
              <w:t>23</w:t>
            </w:r>
          </w:p>
        </w:tc>
        <w:tc>
          <w:tcPr>
            <w:tcW w:w="954" w:type="pct"/>
            <w:shd w:val="clear" w:color="auto" w:fill="auto"/>
          </w:tcPr>
          <w:p w:rsidR="00645EFF" w:rsidRPr="00645EFF" w:rsidRDefault="00645EFF" w:rsidP="003D39A4">
            <w:pPr>
              <w:rPr>
                <w:lang w:eastAsia="x-none"/>
              </w:rPr>
            </w:pPr>
            <w:r w:rsidRPr="00645EFF">
              <w:rPr>
                <w:lang w:eastAsia="x-none"/>
              </w:rPr>
              <w:t>Srčno žilne bolezni</w:t>
            </w:r>
          </w:p>
        </w:tc>
        <w:tc>
          <w:tcPr>
            <w:tcW w:w="670" w:type="pct"/>
            <w:shd w:val="clear" w:color="auto" w:fill="auto"/>
          </w:tcPr>
          <w:p w:rsidR="00645EFF" w:rsidRPr="00645EFF" w:rsidRDefault="00645EFF" w:rsidP="003D39A4">
            <w:pPr>
              <w:rPr>
                <w:lang w:eastAsia="x-none"/>
              </w:rPr>
            </w:pPr>
            <w:r w:rsidRPr="00645EFF">
              <w:rPr>
                <w:lang w:eastAsia="x-none"/>
              </w:rPr>
              <w:t>NE</w:t>
            </w:r>
          </w:p>
        </w:tc>
        <w:tc>
          <w:tcPr>
            <w:tcW w:w="925" w:type="pct"/>
            <w:shd w:val="clear" w:color="auto" w:fill="auto"/>
          </w:tcPr>
          <w:p w:rsidR="00645EFF" w:rsidRPr="00645EFF" w:rsidRDefault="00645EFF" w:rsidP="003D39A4">
            <w:pPr>
              <w:rPr>
                <w:lang w:eastAsia="x-none"/>
              </w:rPr>
            </w:pPr>
            <w:r w:rsidRPr="00645EFF">
              <w:rPr>
                <w:lang w:eastAsia="x-none"/>
              </w:rPr>
              <w:t>NE</w:t>
            </w:r>
          </w:p>
        </w:tc>
        <w:tc>
          <w:tcPr>
            <w:tcW w:w="769" w:type="pct"/>
          </w:tcPr>
          <w:p w:rsidR="00645EFF" w:rsidRPr="00645EFF" w:rsidRDefault="00645EFF" w:rsidP="003D39A4">
            <w:pPr>
              <w:rPr>
                <w:lang w:eastAsia="x-none"/>
              </w:rPr>
            </w:pPr>
            <w:r w:rsidRPr="00645EFF">
              <w:rPr>
                <w:lang w:eastAsia="x-none"/>
              </w:rPr>
              <w:t>DA</w:t>
            </w:r>
          </w:p>
        </w:tc>
        <w:tc>
          <w:tcPr>
            <w:tcW w:w="1167" w:type="pct"/>
            <w:shd w:val="clear" w:color="auto" w:fill="auto"/>
          </w:tcPr>
          <w:p w:rsidR="00645EFF" w:rsidRPr="00645EFF" w:rsidRDefault="00645EFF" w:rsidP="003D39A4">
            <w:pPr>
              <w:rPr>
                <w:lang w:eastAsia="x-none"/>
              </w:rPr>
            </w:pPr>
          </w:p>
        </w:tc>
      </w:tr>
      <w:tr w:rsidR="00645EFF" w:rsidRPr="00645EFF" w:rsidTr="003D39A4">
        <w:tc>
          <w:tcPr>
            <w:tcW w:w="515" w:type="pct"/>
            <w:shd w:val="clear" w:color="auto" w:fill="auto"/>
          </w:tcPr>
          <w:p w:rsidR="00645EFF" w:rsidRPr="00645EFF" w:rsidRDefault="00645EFF" w:rsidP="003D39A4">
            <w:pPr>
              <w:rPr>
                <w:lang w:eastAsia="x-none"/>
              </w:rPr>
            </w:pPr>
            <w:r w:rsidRPr="00645EFF">
              <w:rPr>
                <w:lang w:eastAsia="x-none"/>
              </w:rPr>
              <w:t>8</w:t>
            </w:r>
          </w:p>
        </w:tc>
        <w:tc>
          <w:tcPr>
            <w:tcW w:w="954" w:type="pct"/>
            <w:shd w:val="clear" w:color="auto" w:fill="auto"/>
          </w:tcPr>
          <w:p w:rsidR="00645EFF" w:rsidRPr="00645EFF" w:rsidRDefault="00645EFF" w:rsidP="003D39A4">
            <w:pPr>
              <w:rPr>
                <w:lang w:eastAsia="x-none"/>
              </w:rPr>
            </w:pPr>
            <w:r w:rsidRPr="00645EFF">
              <w:rPr>
                <w:lang w:eastAsia="x-none"/>
              </w:rPr>
              <w:t>Benigna hiperplazija prostate</w:t>
            </w:r>
          </w:p>
        </w:tc>
        <w:tc>
          <w:tcPr>
            <w:tcW w:w="670" w:type="pct"/>
            <w:shd w:val="clear" w:color="auto" w:fill="auto"/>
          </w:tcPr>
          <w:p w:rsidR="00645EFF" w:rsidRPr="00645EFF" w:rsidRDefault="00645EFF" w:rsidP="003D39A4">
            <w:pPr>
              <w:rPr>
                <w:lang w:eastAsia="x-none"/>
              </w:rPr>
            </w:pPr>
            <w:r w:rsidRPr="00645EFF">
              <w:rPr>
                <w:lang w:eastAsia="x-none"/>
              </w:rPr>
              <w:t>DA</w:t>
            </w:r>
          </w:p>
        </w:tc>
        <w:tc>
          <w:tcPr>
            <w:tcW w:w="925" w:type="pct"/>
            <w:shd w:val="clear" w:color="auto" w:fill="auto"/>
          </w:tcPr>
          <w:p w:rsidR="00645EFF" w:rsidRPr="00645EFF" w:rsidRDefault="00645EFF" w:rsidP="003D39A4">
            <w:pPr>
              <w:rPr>
                <w:lang w:eastAsia="x-none"/>
              </w:rPr>
            </w:pPr>
          </w:p>
        </w:tc>
        <w:tc>
          <w:tcPr>
            <w:tcW w:w="769" w:type="pct"/>
          </w:tcPr>
          <w:p w:rsidR="00645EFF" w:rsidRPr="00645EFF" w:rsidRDefault="00645EFF" w:rsidP="003D39A4">
            <w:pPr>
              <w:rPr>
                <w:lang w:eastAsia="x-none"/>
              </w:rPr>
            </w:pPr>
            <w:r w:rsidRPr="00645EFF">
              <w:rPr>
                <w:lang w:eastAsia="x-none"/>
              </w:rPr>
              <w:t>DA</w:t>
            </w:r>
          </w:p>
        </w:tc>
        <w:tc>
          <w:tcPr>
            <w:tcW w:w="1167" w:type="pct"/>
            <w:shd w:val="clear" w:color="auto" w:fill="auto"/>
          </w:tcPr>
          <w:p w:rsidR="00645EFF" w:rsidRPr="00645EFF" w:rsidRDefault="00645EFF" w:rsidP="003D39A4">
            <w:pPr>
              <w:rPr>
                <w:lang w:eastAsia="x-none"/>
              </w:rPr>
            </w:pPr>
            <w:r w:rsidRPr="00645EFF">
              <w:rPr>
                <w:lang w:eastAsia="x-none"/>
              </w:rPr>
              <w:t xml:space="preserve">Glej poglavje </w:t>
            </w:r>
            <w:r w:rsidRPr="00645EFF">
              <w:rPr>
                <w:lang w:eastAsia="x-none"/>
              </w:rPr>
              <w:fldChar w:fldCharType="begin"/>
            </w:r>
            <w:r w:rsidRPr="00645EFF">
              <w:rPr>
                <w:lang w:eastAsia="x-none"/>
              </w:rPr>
              <w:instrText xml:space="preserve"> REF _Ref376430762 \r \h  \* MERGEFORMAT </w:instrText>
            </w:r>
            <w:r w:rsidRPr="00645EFF">
              <w:rPr>
                <w:lang w:eastAsia="x-none"/>
              </w:rPr>
            </w:r>
            <w:r w:rsidRPr="00645EFF">
              <w:rPr>
                <w:lang w:eastAsia="x-none"/>
              </w:rPr>
              <w:fldChar w:fldCharType="separate"/>
            </w:r>
            <w:r w:rsidRPr="00645EFF">
              <w:rPr>
                <w:lang w:eastAsia="x-none"/>
              </w:rPr>
              <w:t>9.5</w:t>
            </w:r>
            <w:r w:rsidRPr="00645EFF">
              <w:rPr>
                <w:lang w:eastAsia="x-none"/>
              </w:rPr>
              <w:fldChar w:fldCharType="end"/>
            </w:r>
          </w:p>
        </w:tc>
      </w:tr>
      <w:tr w:rsidR="00645EFF" w:rsidRPr="00645EFF" w:rsidTr="003D39A4">
        <w:tc>
          <w:tcPr>
            <w:tcW w:w="515" w:type="pct"/>
            <w:shd w:val="clear" w:color="auto" w:fill="auto"/>
          </w:tcPr>
          <w:p w:rsidR="00645EFF" w:rsidRPr="00645EFF" w:rsidRDefault="00645EFF" w:rsidP="003D39A4">
            <w:pPr>
              <w:rPr>
                <w:lang w:eastAsia="x-none"/>
              </w:rPr>
            </w:pPr>
            <w:r w:rsidRPr="00645EFF">
              <w:rPr>
                <w:lang w:eastAsia="x-none"/>
              </w:rPr>
              <w:t>7</w:t>
            </w:r>
          </w:p>
        </w:tc>
        <w:tc>
          <w:tcPr>
            <w:tcW w:w="954" w:type="pct"/>
            <w:shd w:val="clear" w:color="auto" w:fill="auto"/>
          </w:tcPr>
          <w:p w:rsidR="00645EFF" w:rsidRPr="00645EFF" w:rsidRDefault="00645EFF" w:rsidP="003D39A4">
            <w:pPr>
              <w:rPr>
                <w:lang w:eastAsia="x-none"/>
              </w:rPr>
            </w:pPr>
            <w:r w:rsidRPr="00645EFF">
              <w:rPr>
                <w:lang w:eastAsia="x-none"/>
              </w:rPr>
              <w:t>Osteoporoza</w:t>
            </w:r>
          </w:p>
        </w:tc>
        <w:tc>
          <w:tcPr>
            <w:tcW w:w="670" w:type="pct"/>
            <w:shd w:val="clear" w:color="auto" w:fill="auto"/>
          </w:tcPr>
          <w:p w:rsidR="00645EFF" w:rsidRPr="00645EFF" w:rsidRDefault="00645EFF" w:rsidP="003D39A4">
            <w:pPr>
              <w:rPr>
                <w:lang w:eastAsia="x-none"/>
              </w:rPr>
            </w:pPr>
            <w:r w:rsidRPr="00645EFF">
              <w:rPr>
                <w:lang w:eastAsia="x-none"/>
              </w:rPr>
              <w:t>DA</w:t>
            </w:r>
          </w:p>
        </w:tc>
        <w:tc>
          <w:tcPr>
            <w:tcW w:w="925" w:type="pct"/>
            <w:shd w:val="clear" w:color="auto" w:fill="auto"/>
          </w:tcPr>
          <w:p w:rsidR="00645EFF" w:rsidRPr="00645EFF" w:rsidRDefault="00645EFF" w:rsidP="003D39A4">
            <w:pPr>
              <w:rPr>
                <w:lang w:eastAsia="x-none"/>
              </w:rPr>
            </w:pPr>
            <w:r w:rsidRPr="00645EFF">
              <w:rPr>
                <w:lang w:eastAsia="x-none"/>
              </w:rPr>
              <w:t>NE</w:t>
            </w:r>
          </w:p>
        </w:tc>
        <w:tc>
          <w:tcPr>
            <w:tcW w:w="769" w:type="pct"/>
          </w:tcPr>
          <w:p w:rsidR="00645EFF" w:rsidRPr="00645EFF" w:rsidRDefault="00645EFF" w:rsidP="003D39A4">
            <w:pPr>
              <w:rPr>
                <w:lang w:eastAsia="x-none"/>
              </w:rPr>
            </w:pPr>
            <w:r w:rsidRPr="00645EFF">
              <w:rPr>
                <w:lang w:eastAsia="x-none"/>
              </w:rPr>
              <w:t>DA</w:t>
            </w:r>
          </w:p>
        </w:tc>
        <w:tc>
          <w:tcPr>
            <w:tcW w:w="1167" w:type="pct"/>
            <w:shd w:val="clear" w:color="auto" w:fill="auto"/>
          </w:tcPr>
          <w:p w:rsidR="00645EFF" w:rsidRPr="00645EFF" w:rsidRDefault="00645EFF" w:rsidP="003D39A4">
            <w:pPr>
              <w:rPr>
                <w:lang w:eastAsia="x-none"/>
              </w:rPr>
            </w:pPr>
            <w:r w:rsidRPr="00645EFF">
              <w:rPr>
                <w:lang w:eastAsia="x-none"/>
              </w:rPr>
              <w:t xml:space="preserve">Glej poglavje </w:t>
            </w:r>
            <w:r w:rsidRPr="00645EFF">
              <w:rPr>
                <w:lang w:eastAsia="x-none"/>
              </w:rPr>
              <w:fldChar w:fldCharType="begin"/>
            </w:r>
            <w:r w:rsidRPr="00645EFF">
              <w:rPr>
                <w:lang w:eastAsia="x-none"/>
              </w:rPr>
              <w:instrText xml:space="preserve"> REF _Ref376430768 \r \h  \* MERGEFORMAT </w:instrText>
            </w:r>
            <w:r w:rsidRPr="00645EFF">
              <w:rPr>
                <w:lang w:eastAsia="x-none"/>
              </w:rPr>
            </w:r>
            <w:r w:rsidRPr="00645EFF">
              <w:rPr>
                <w:lang w:eastAsia="x-none"/>
              </w:rPr>
              <w:fldChar w:fldCharType="separate"/>
            </w:r>
            <w:r w:rsidRPr="00645EFF">
              <w:rPr>
                <w:lang w:eastAsia="x-none"/>
              </w:rPr>
              <w:t>9.6</w:t>
            </w:r>
            <w:r w:rsidRPr="00645EFF">
              <w:rPr>
                <w:lang w:eastAsia="x-none"/>
              </w:rPr>
              <w:fldChar w:fldCharType="end"/>
            </w:r>
          </w:p>
        </w:tc>
      </w:tr>
      <w:tr w:rsidR="00645EFF" w:rsidRPr="00645EFF" w:rsidTr="003D39A4">
        <w:tc>
          <w:tcPr>
            <w:tcW w:w="515" w:type="pct"/>
            <w:shd w:val="clear" w:color="auto" w:fill="auto"/>
          </w:tcPr>
          <w:p w:rsidR="00645EFF" w:rsidRPr="00645EFF" w:rsidRDefault="00645EFF" w:rsidP="003D39A4">
            <w:pPr>
              <w:rPr>
                <w:lang w:eastAsia="x-none"/>
              </w:rPr>
            </w:pPr>
            <w:r w:rsidRPr="00645EFF">
              <w:rPr>
                <w:lang w:eastAsia="x-none"/>
              </w:rPr>
              <w:t>9</w:t>
            </w:r>
          </w:p>
        </w:tc>
        <w:tc>
          <w:tcPr>
            <w:tcW w:w="954" w:type="pct"/>
            <w:shd w:val="clear" w:color="auto" w:fill="auto"/>
          </w:tcPr>
          <w:p w:rsidR="00645EFF" w:rsidRPr="00645EFF" w:rsidRDefault="00645EFF" w:rsidP="003D39A4">
            <w:pPr>
              <w:rPr>
                <w:lang w:eastAsia="x-none"/>
              </w:rPr>
            </w:pPr>
            <w:r w:rsidRPr="00645EFF">
              <w:rPr>
                <w:lang w:eastAsia="x-none"/>
              </w:rPr>
              <w:t>Koronarna bolezen</w:t>
            </w:r>
          </w:p>
        </w:tc>
        <w:tc>
          <w:tcPr>
            <w:tcW w:w="670" w:type="pct"/>
            <w:shd w:val="clear" w:color="auto" w:fill="auto"/>
          </w:tcPr>
          <w:p w:rsidR="00645EFF" w:rsidRPr="00645EFF" w:rsidRDefault="00645EFF" w:rsidP="003D39A4">
            <w:pPr>
              <w:rPr>
                <w:lang w:eastAsia="x-none"/>
              </w:rPr>
            </w:pPr>
            <w:r w:rsidRPr="00645EFF">
              <w:rPr>
                <w:lang w:eastAsia="x-none"/>
              </w:rPr>
              <w:t>DA</w:t>
            </w:r>
          </w:p>
        </w:tc>
        <w:tc>
          <w:tcPr>
            <w:tcW w:w="925" w:type="pct"/>
            <w:shd w:val="clear" w:color="auto" w:fill="auto"/>
          </w:tcPr>
          <w:p w:rsidR="00645EFF" w:rsidRPr="00645EFF" w:rsidRDefault="00645EFF" w:rsidP="003D39A4">
            <w:pPr>
              <w:rPr>
                <w:lang w:eastAsia="x-none"/>
              </w:rPr>
            </w:pPr>
            <w:r w:rsidRPr="00645EFF">
              <w:rPr>
                <w:lang w:eastAsia="x-none"/>
              </w:rPr>
              <w:t>NE</w:t>
            </w:r>
          </w:p>
        </w:tc>
        <w:tc>
          <w:tcPr>
            <w:tcW w:w="769" w:type="pct"/>
          </w:tcPr>
          <w:p w:rsidR="00645EFF" w:rsidRPr="00645EFF" w:rsidRDefault="00645EFF" w:rsidP="003D39A4">
            <w:pPr>
              <w:rPr>
                <w:lang w:eastAsia="x-none"/>
              </w:rPr>
            </w:pPr>
          </w:p>
        </w:tc>
        <w:tc>
          <w:tcPr>
            <w:tcW w:w="1167" w:type="pct"/>
            <w:shd w:val="clear" w:color="auto" w:fill="auto"/>
          </w:tcPr>
          <w:p w:rsidR="00645EFF" w:rsidRPr="00645EFF" w:rsidRDefault="00645EFF" w:rsidP="003D39A4">
            <w:pPr>
              <w:rPr>
                <w:lang w:eastAsia="x-none"/>
              </w:rPr>
            </w:pPr>
            <w:r w:rsidRPr="00645EFF">
              <w:rPr>
                <w:lang w:eastAsia="x-none"/>
              </w:rPr>
              <w:t xml:space="preserve">Glej poglavje </w:t>
            </w:r>
            <w:r w:rsidRPr="00645EFF">
              <w:rPr>
                <w:lang w:eastAsia="x-none"/>
              </w:rPr>
              <w:fldChar w:fldCharType="begin"/>
            </w:r>
            <w:r w:rsidRPr="00645EFF">
              <w:rPr>
                <w:lang w:eastAsia="x-none"/>
              </w:rPr>
              <w:instrText xml:space="preserve"> REF _Ref376431452 \r \h  \* MERGEFORMAT </w:instrText>
            </w:r>
            <w:r w:rsidRPr="00645EFF">
              <w:rPr>
                <w:lang w:eastAsia="x-none"/>
              </w:rPr>
            </w:r>
            <w:r w:rsidRPr="00645EFF">
              <w:rPr>
                <w:lang w:eastAsia="x-none"/>
              </w:rPr>
              <w:fldChar w:fldCharType="separate"/>
            </w:r>
            <w:r w:rsidRPr="00645EFF">
              <w:rPr>
                <w:lang w:eastAsia="x-none"/>
              </w:rPr>
              <w:t>9.7</w:t>
            </w:r>
            <w:r w:rsidRPr="00645EFF">
              <w:rPr>
                <w:lang w:eastAsia="x-none"/>
              </w:rPr>
              <w:fldChar w:fldCharType="end"/>
            </w:r>
          </w:p>
        </w:tc>
      </w:tr>
      <w:tr w:rsidR="00645EFF" w:rsidRPr="00645EFF" w:rsidTr="003D39A4">
        <w:tc>
          <w:tcPr>
            <w:tcW w:w="515" w:type="pct"/>
            <w:shd w:val="clear" w:color="auto" w:fill="auto"/>
          </w:tcPr>
          <w:p w:rsidR="00645EFF" w:rsidRPr="00645EFF" w:rsidRDefault="00645EFF" w:rsidP="003D39A4">
            <w:pPr>
              <w:rPr>
                <w:lang w:eastAsia="x-none"/>
              </w:rPr>
            </w:pPr>
            <w:r w:rsidRPr="00645EFF">
              <w:rPr>
                <w:lang w:eastAsia="x-none"/>
              </w:rPr>
              <w:t>6</w:t>
            </w:r>
          </w:p>
        </w:tc>
        <w:tc>
          <w:tcPr>
            <w:tcW w:w="954" w:type="pct"/>
            <w:shd w:val="clear" w:color="auto" w:fill="auto"/>
          </w:tcPr>
          <w:p w:rsidR="00645EFF" w:rsidRPr="00645EFF" w:rsidRDefault="00645EFF" w:rsidP="003D39A4">
            <w:pPr>
              <w:rPr>
                <w:lang w:eastAsia="x-none"/>
              </w:rPr>
            </w:pPr>
            <w:r w:rsidRPr="00645EFF">
              <w:rPr>
                <w:lang w:eastAsia="x-none"/>
              </w:rPr>
              <w:t>Depresija</w:t>
            </w:r>
          </w:p>
        </w:tc>
        <w:tc>
          <w:tcPr>
            <w:tcW w:w="670" w:type="pct"/>
            <w:shd w:val="clear" w:color="auto" w:fill="auto"/>
          </w:tcPr>
          <w:p w:rsidR="00645EFF" w:rsidRPr="00645EFF" w:rsidRDefault="00645EFF" w:rsidP="003D39A4">
            <w:pPr>
              <w:rPr>
                <w:lang w:eastAsia="x-none"/>
              </w:rPr>
            </w:pPr>
            <w:r w:rsidRPr="00645EFF">
              <w:rPr>
                <w:lang w:eastAsia="x-none"/>
              </w:rPr>
              <w:t>DA</w:t>
            </w:r>
          </w:p>
        </w:tc>
        <w:tc>
          <w:tcPr>
            <w:tcW w:w="925" w:type="pct"/>
            <w:shd w:val="clear" w:color="auto" w:fill="auto"/>
          </w:tcPr>
          <w:p w:rsidR="00645EFF" w:rsidRPr="00645EFF" w:rsidRDefault="00645EFF" w:rsidP="003D39A4">
            <w:pPr>
              <w:rPr>
                <w:lang w:eastAsia="x-none"/>
              </w:rPr>
            </w:pPr>
            <w:r w:rsidRPr="00645EFF">
              <w:rPr>
                <w:lang w:eastAsia="x-none"/>
              </w:rPr>
              <w:t>NE</w:t>
            </w:r>
          </w:p>
        </w:tc>
        <w:tc>
          <w:tcPr>
            <w:tcW w:w="769" w:type="pct"/>
          </w:tcPr>
          <w:p w:rsidR="00645EFF" w:rsidRPr="00645EFF" w:rsidRDefault="00645EFF" w:rsidP="003D39A4">
            <w:pPr>
              <w:rPr>
                <w:lang w:eastAsia="x-none"/>
              </w:rPr>
            </w:pPr>
            <w:r w:rsidRPr="00645EFF">
              <w:rPr>
                <w:lang w:eastAsia="x-none"/>
              </w:rPr>
              <w:t>DA</w:t>
            </w:r>
          </w:p>
        </w:tc>
        <w:tc>
          <w:tcPr>
            <w:tcW w:w="1167" w:type="pct"/>
            <w:shd w:val="clear" w:color="auto" w:fill="auto"/>
          </w:tcPr>
          <w:p w:rsidR="00645EFF" w:rsidRPr="00645EFF" w:rsidRDefault="00645EFF" w:rsidP="003D39A4">
            <w:pPr>
              <w:rPr>
                <w:lang w:eastAsia="x-none"/>
              </w:rPr>
            </w:pPr>
            <w:r w:rsidRPr="00645EFF">
              <w:rPr>
                <w:lang w:eastAsia="x-none"/>
              </w:rPr>
              <w:t xml:space="preserve">Glej poglavje </w:t>
            </w:r>
            <w:r w:rsidRPr="00645EFF">
              <w:rPr>
                <w:lang w:eastAsia="x-none"/>
              </w:rPr>
              <w:fldChar w:fldCharType="begin"/>
            </w:r>
            <w:r w:rsidRPr="00645EFF">
              <w:rPr>
                <w:lang w:eastAsia="x-none"/>
              </w:rPr>
              <w:instrText xml:space="preserve"> REF _Ref376431458 \r \h  \* MERGEFORMAT </w:instrText>
            </w:r>
            <w:r w:rsidRPr="00645EFF">
              <w:rPr>
                <w:lang w:eastAsia="x-none"/>
              </w:rPr>
            </w:r>
            <w:r w:rsidRPr="00645EFF">
              <w:rPr>
                <w:lang w:eastAsia="x-none"/>
              </w:rPr>
              <w:fldChar w:fldCharType="separate"/>
            </w:r>
            <w:r w:rsidRPr="00645EFF">
              <w:rPr>
                <w:lang w:eastAsia="x-none"/>
              </w:rPr>
              <w:t>9.8</w:t>
            </w:r>
            <w:r w:rsidRPr="00645EFF">
              <w:rPr>
                <w:lang w:eastAsia="x-none"/>
              </w:rPr>
              <w:fldChar w:fldCharType="end"/>
            </w:r>
          </w:p>
        </w:tc>
      </w:tr>
      <w:tr w:rsidR="00645EFF" w:rsidRPr="00645EFF" w:rsidTr="003D39A4">
        <w:tc>
          <w:tcPr>
            <w:tcW w:w="515" w:type="pct"/>
            <w:shd w:val="clear" w:color="auto" w:fill="auto"/>
          </w:tcPr>
          <w:p w:rsidR="00645EFF" w:rsidRPr="00645EFF" w:rsidRDefault="00645EFF" w:rsidP="003D39A4">
            <w:pPr>
              <w:rPr>
                <w:lang w:eastAsia="x-none"/>
              </w:rPr>
            </w:pPr>
            <w:r w:rsidRPr="00645EFF">
              <w:rPr>
                <w:lang w:eastAsia="x-none"/>
              </w:rPr>
              <w:t>10</w:t>
            </w:r>
          </w:p>
        </w:tc>
        <w:tc>
          <w:tcPr>
            <w:tcW w:w="954" w:type="pct"/>
            <w:shd w:val="clear" w:color="auto" w:fill="auto"/>
          </w:tcPr>
          <w:p w:rsidR="00645EFF" w:rsidRPr="00645EFF" w:rsidRDefault="00645EFF" w:rsidP="003D39A4">
            <w:pPr>
              <w:rPr>
                <w:lang w:eastAsia="x-none"/>
              </w:rPr>
            </w:pPr>
            <w:r w:rsidRPr="00645EFF">
              <w:rPr>
                <w:lang w:eastAsia="x-none"/>
              </w:rPr>
              <w:t>Aterosklerotična bolezen</w:t>
            </w:r>
          </w:p>
        </w:tc>
        <w:tc>
          <w:tcPr>
            <w:tcW w:w="670" w:type="pct"/>
            <w:shd w:val="clear" w:color="auto" w:fill="auto"/>
          </w:tcPr>
          <w:p w:rsidR="00645EFF" w:rsidRPr="00645EFF" w:rsidRDefault="00645EFF" w:rsidP="003D39A4">
            <w:pPr>
              <w:rPr>
                <w:lang w:eastAsia="x-none"/>
              </w:rPr>
            </w:pPr>
            <w:r w:rsidRPr="00645EFF">
              <w:rPr>
                <w:lang w:eastAsia="x-none"/>
              </w:rPr>
              <w:t>NE</w:t>
            </w:r>
          </w:p>
        </w:tc>
        <w:tc>
          <w:tcPr>
            <w:tcW w:w="925" w:type="pct"/>
            <w:shd w:val="clear" w:color="auto" w:fill="auto"/>
          </w:tcPr>
          <w:p w:rsidR="00645EFF" w:rsidRPr="00645EFF" w:rsidRDefault="00645EFF" w:rsidP="003D39A4">
            <w:pPr>
              <w:rPr>
                <w:lang w:eastAsia="x-none"/>
              </w:rPr>
            </w:pPr>
            <w:r w:rsidRPr="00645EFF">
              <w:rPr>
                <w:lang w:eastAsia="x-none"/>
              </w:rPr>
              <w:t>DA</w:t>
            </w:r>
          </w:p>
        </w:tc>
        <w:tc>
          <w:tcPr>
            <w:tcW w:w="769" w:type="pct"/>
          </w:tcPr>
          <w:p w:rsidR="00645EFF" w:rsidRPr="00645EFF" w:rsidRDefault="00645EFF" w:rsidP="003D39A4">
            <w:pPr>
              <w:rPr>
                <w:lang w:eastAsia="x-none"/>
              </w:rPr>
            </w:pPr>
          </w:p>
        </w:tc>
        <w:tc>
          <w:tcPr>
            <w:tcW w:w="1167" w:type="pct"/>
            <w:shd w:val="clear" w:color="auto" w:fill="auto"/>
          </w:tcPr>
          <w:p w:rsidR="00645EFF" w:rsidRPr="00645EFF" w:rsidRDefault="00645EFF" w:rsidP="003D39A4">
            <w:pPr>
              <w:rPr>
                <w:lang w:eastAsia="x-none"/>
              </w:rPr>
            </w:pPr>
          </w:p>
        </w:tc>
      </w:tr>
      <w:tr w:rsidR="00645EFF" w:rsidRPr="00645EFF" w:rsidTr="003D39A4">
        <w:tc>
          <w:tcPr>
            <w:tcW w:w="515" w:type="pct"/>
            <w:shd w:val="clear" w:color="auto" w:fill="auto"/>
          </w:tcPr>
          <w:p w:rsidR="00645EFF" w:rsidRPr="00645EFF" w:rsidRDefault="00645EFF" w:rsidP="003D39A4">
            <w:pPr>
              <w:rPr>
                <w:lang w:eastAsia="x-none"/>
              </w:rPr>
            </w:pPr>
            <w:r w:rsidRPr="00645EFF">
              <w:rPr>
                <w:lang w:eastAsia="x-none"/>
              </w:rPr>
              <w:t>11</w:t>
            </w:r>
          </w:p>
        </w:tc>
        <w:tc>
          <w:tcPr>
            <w:tcW w:w="954" w:type="pct"/>
            <w:shd w:val="clear" w:color="auto" w:fill="auto"/>
            <w:vAlign w:val="bottom"/>
          </w:tcPr>
          <w:p w:rsidR="00645EFF" w:rsidRPr="00645EFF" w:rsidRDefault="00645EFF" w:rsidP="003D39A4">
            <w:pPr>
              <w:rPr>
                <w:lang w:eastAsia="x-none"/>
              </w:rPr>
            </w:pPr>
            <w:r w:rsidRPr="00645EFF">
              <w:rPr>
                <w:lang w:eastAsia="x-none"/>
              </w:rPr>
              <w:t>rak debelega črevesa ali danke</w:t>
            </w:r>
          </w:p>
        </w:tc>
        <w:tc>
          <w:tcPr>
            <w:tcW w:w="670" w:type="pct"/>
            <w:shd w:val="clear" w:color="auto" w:fill="auto"/>
          </w:tcPr>
          <w:p w:rsidR="00645EFF" w:rsidRPr="00645EFF" w:rsidRDefault="00645EFF" w:rsidP="003D39A4">
            <w:pPr>
              <w:rPr>
                <w:lang w:eastAsia="x-none"/>
              </w:rPr>
            </w:pPr>
            <w:r w:rsidRPr="00645EFF">
              <w:rPr>
                <w:lang w:eastAsia="x-none"/>
              </w:rPr>
              <w:t>NE</w:t>
            </w:r>
          </w:p>
        </w:tc>
        <w:tc>
          <w:tcPr>
            <w:tcW w:w="925" w:type="pct"/>
            <w:shd w:val="clear" w:color="auto" w:fill="auto"/>
          </w:tcPr>
          <w:p w:rsidR="00645EFF" w:rsidRPr="00645EFF" w:rsidRDefault="00645EFF" w:rsidP="003D39A4">
            <w:pPr>
              <w:rPr>
                <w:lang w:eastAsia="x-none"/>
              </w:rPr>
            </w:pPr>
            <w:r w:rsidRPr="00645EFF">
              <w:rPr>
                <w:lang w:eastAsia="x-none"/>
              </w:rPr>
              <w:t>DA</w:t>
            </w:r>
          </w:p>
        </w:tc>
        <w:tc>
          <w:tcPr>
            <w:tcW w:w="769" w:type="pct"/>
          </w:tcPr>
          <w:p w:rsidR="00645EFF" w:rsidRPr="00645EFF" w:rsidRDefault="00645EFF" w:rsidP="003D39A4">
            <w:pPr>
              <w:rPr>
                <w:lang w:eastAsia="x-none"/>
              </w:rPr>
            </w:pPr>
            <w:r w:rsidRPr="00645EFF">
              <w:rPr>
                <w:lang w:eastAsia="x-none"/>
              </w:rPr>
              <w:t>DA</w:t>
            </w:r>
          </w:p>
        </w:tc>
        <w:tc>
          <w:tcPr>
            <w:tcW w:w="1167" w:type="pct"/>
            <w:shd w:val="clear" w:color="auto" w:fill="auto"/>
          </w:tcPr>
          <w:p w:rsidR="00645EFF" w:rsidRPr="00645EFF" w:rsidRDefault="00645EFF" w:rsidP="003D39A4">
            <w:pPr>
              <w:rPr>
                <w:lang w:eastAsia="x-none"/>
              </w:rPr>
            </w:pPr>
          </w:p>
        </w:tc>
      </w:tr>
      <w:tr w:rsidR="00645EFF" w:rsidRPr="00645EFF" w:rsidTr="003D39A4">
        <w:tc>
          <w:tcPr>
            <w:tcW w:w="515" w:type="pct"/>
            <w:shd w:val="clear" w:color="auto" w:fill="auto"/>
          </w:tcPr>
          <w:p w:rsidR="00645EFF" w:rsidRPr="00645EFF" w:rsidRDefault="00645EFF" w:rsidP="003D39A4">
            <w:pPr>
              <w:rPr>
                <w:lang w:eastAsia="x-none"/>
              </w:rPr>
            </w:pPr>
            <w:r w:rsidRPr="00645EFF">
              <w:rPr>
                <w:lang w:eastAsia="x-none"/>
              </w:rPr>
              <w:t>12</w:t>
            </w:r>
          </w:p>
        </w:tc>
        <w:tc>
          <w:tcPr>
            <w:tcW w:w="954" w:type="pct"/>
            <w:shd w:val="clear" w:color="auto" w:fill="auto"/>
            <w:vAlign w:val="bottom"/>
          </w:tcPr>
          <w:p w:rsidR="00645EFF" w:rsidRPr="00645EFF" w:rsidRDefault="00645EFF" w:rsidP="003D39A4">
            <w:pPr>
              <w:rPr>
                <w:lang w:eastAsia="x-none"/>
              </w:rPr>
            </w:pPr>
            <w:r w:rsidRPr="00645EFF">
              <w:rPr>
                <w:lang w:eastAsia="x-none"/>
              </w:rPr>
              <w:t>rak materničnega vratu</w:t>
            </w:r>
          </w:p>
          <w:p w:rsidR="00645EFF" w:rsidRPr="00645EFF" w:rsidRDefault="00645EFF" w:rsidP="003D39A4">
            <w:pPr>
              <w:rPr>
                <w:lang w:eastAsia="x-none"/>
              </w:rPr>
            </w:pPr>
          </w:p>
        </w:tc>
        <w:tc>
          <w:tcPr>
            <w:tcW w:w="670" w:type="pct"/>
            <w:shd w:val="clear" w:color="auto" w:fill="auto"/>
          </w:tcPr>
          <w:p w:rsidR="00645EFF" w:rsidRPr="00645EFF" w:rsidRDefault="00645EFF" w:rsidP="003D39A4">
            <w:pPr>
              <w:rPr>
                <w:lang w:eastAsia="x-none"/>
              </w:rPr>
            </w:pPr>
            <w:r w:rsidRPr="00645EFF">
              <w:rPr>
                <w:lang w:eastAsia="x-none"/>
              </w:rPr>
              <w:lastRenderedPageBreak/>
              <w:t>NE</w:t>
            </w:r>
          </w:p>
        </w:tc>
        <w:tc>
          <w:tcPr>
            <w:tcW w:w="925" w:type="pct"/>
            <w:shd w:val="clear" w:color="auto" w:fill="auto"/>
          </w:tcPr>
          <w:p w:rsidR="00645EFF" w:rsidRPr="00645EFF" w:rsidRDefault="00645EFF" w:rsidP="003D39A4">
            <w:pPr>
              <w:rPr>
                <w:lang w:eastAsia="x-none"/>
              </w:rPr>
            </w:pPr>
            <w:r w:rsidRPr="00645EFF">
              <w:rPr>
                <w:lang w:eastAsia="x-none"/>
              </w:rPr>
              <w:t>DA</w:t>
            </w:r>
          </w:p>
        </w:tc>
        <w:tc>
          <w:tcPr>
            <w:tcW w:w="769" w:type="pct"/>
          </w:tcPr>
          <w:p w:rsidR="00645EFF" w:rsidRPr="00645EFF" w:rsidRDefault="00645EFF" w:rsidP="003D39A4">
            <w:pPr>
              <w:rPr>
                <w:lang w:eastAsia="x-none"/>
              </w:rPr>
            </w:pPr>
          </w:p>
        </w:tc>
        <w:tc>
          <w:tcPr>
            <w:tcW w:w="1167" w:type="pct"/>
            <w:shd w:val="clear" w:color="auto" w:fill="auto"/>
          </w:tcPr>
          <w:p w:rsidR="00645EFF" w:rsidRPr="00645EFF" w:rsidRDefault="00645EFF" w:rsidP="003D39A4">
            <w:pPr>
              <w:rPr>
                <w:lang w:eastAsia="x-none"/>
              </w:rPr>
            </w:pPr>
          </w:p>
        </w:tc>
      </w:tr>
      <w:tr w:rsidR="00645EFF" w:rsidRPr="00645EFF" w:rsidTr="003D39A4">
        <w:tc>
          <w:tcPr>
            <w:tcW w:w="515" w:type="pct"/>
            <w:shd w:val="clear" w:color="auto" w:fill="auto"/>
          </w:tcPr>
          <w:p w:rsidR="00645EFF" w:rsidRPr="00645EFF" w:rsidRDefault="00645EFF" w:rsidP="003D39A4">
            <w:pPr>
              <w:rPr>
                <w:lang w:eastAsia="x-none"/>
              </w:rPr>
            </w:pPr>
            <w:r w:rsidRPr="00645EFF">
              <w:rPr>
                <w:lang w:eastAsia="x-none"/>
              </w:rPr>
              <w:lastRenderedPageBreak/>
              <w:t>13</w:t>
            </w:r>
          </w:p>
        </w:tc>
        <w:tc>
          <w:tcPr>
            <w:tcW w:w="954" w:type="pct"/>
            <w:shd w:val="clear" w:color="auto" w:fill="auto"/>
            <w:vAlign w:val="bottom"/>
          </w:tcPr>
          <w:p w:rsidR="00645EFF" w:rsidRPr="00645EFF" w:rsidRDefault="00645EFF" w:rsidP="003D39A4">
            <w:pPr>
              <w:rPr>
                <w:lang w:eastAsia="x-none"/>
              </w:rPr>
            </w:pPr>
            <w:r w:rsidRPr="00645EFF">
              <w:rPr>
                <w:lang w:eastAsia="x-none"/>
              </w:rPr>
              <w:t>rak želodca</w:t>
            </w:r>
          </w:p>
          <w:p w:rsidR="00645EFF" w:rsidRPr="00645EFF" w:rsidRDefault="00645EFF" w:rsidP="003D39A4">
            <w:pPr>
              <w:rPr>
                <w:lang w:eastAsia="x-none"/>
              </w:rPr>
            </w:pPr>
          </w:p>
        </w:tc>
        <w:tc>
          <w:tcPr>
            <w:tcW w:w="670" w:type="pct"/>
            <w:shd w:val="clear" w:color="auto" w:fill="auto"/>
          </w:tcPr>
          <w:p w:rsidR="00645EFF" w:rsidRPr="00645EFF" w:rsidRDefault="00645EFF" w:rsidP="003D39A4">
            <w:pPr>
              <w:rPr>
                <w:lang w:eastAsia="x-none"/>
              </w:rPr>
            </w:pPr>
            <w:r w:rsidRPr="00645EFF">
              <w:rPr>
                <w:lang w:eastAsia="x-none"/>
              </w:rPr>
              <w:t>NE</w:t>
            </w:r>
          </w:p>
        </w:tc>
        <w:tc>
          <w:tcPr>
            <w:tcW w:w="925" w:type="pct"/>
            <w:shd w:val="clear" w:color="auto" w:fill="auto"/>
          </w:tcPr>
          <w:p w:rsidR="00645EFF" w:rsidRPr="00645EFF" w:rsidRDefault="00645EFF" w:rsidP="003D39A4">
            <w:pPr>
              <w:rPr>
                <w:lang w:eastAsia="x-none"/>
              </w:rPr>
            </w:pPr>
            <w:r w:rsidRPr="00645EFF">
              <w:rPr>
                <w:lang w:eastAsia="x-none"/>
              </w:rPr>
              <w:t>DA</w:t>
            </w:r>
          </w:p>
        </w:tc>
        <w:tc>
          <w:tcPr>
            <w:tcW w:w="769" w:type="pct"/>
          </w:tcPr>
          <w:p w:rsidR="00645EFF" w:rsidRPr="00645EFF" w:rsidRDefault="00645EFF" w:rsidP="003D39A4">
            <w:pPr>
              <w:rPr>
                <w:lang w:eastAsia="x-none"/>
              </w:rPr>
            </w:pPr>
          </w:p>
        </w:tc>
        <w:tc>
          <w:tcPr>
            <w:tcW w:w="1167" w:type="pct"/>
            <w:shd w:val="clear" w:color="auto" w:fill="auto"/>
          </w:tcPr>
          <w:p w:rsidR="00645EFF" w:rsidRPr="00645EFF" w:rsidRDefault="00645EFF" w:rsidP="003D39A4">
            <w:pPr>
              <w:rPr>
                <w:lang w:eastAsia="x-none"/>
              </w:rPr>
            </w:pPr>
          </w:p>
        </w:tc>
      </w:tr>
      <w:tr w:rsidR="00645EFF" w:rsidRPr="00645EFF" w:rsidTr="003D39A4">
        <w:tc>
          <w:tcPr>
            <w:tcW w:w="515" w:type="pct"/>
            <w:shd w:val="clear" w:color="auto" w:fill="auto"/>
          </w:tcPr>
          <w:p w:rsidR="00645EFF" w:rsidRPr="00645EFF" w:rsidRDefault="00645EFF" w:rsidP="003D39A4">
            <w:pPr>
              <w:rPr>
                <w:lang w:eastAsia="x-none"/>
              </w:rPr>
            </w:pPr>
            <w:r w:rsidRPr="00645EFF">
              <w:rPr>
                <w:lang w:eastAsia="x-none"/>
              </w:rPr>
              <w:t>14</w:t>
            </w:r>
          </w:p>
        </w:tc>
        <w:tc>
          <w:tcPr>
            <w:tcW w:w="954" w:type="pct"/>
            <w:shd w:val="clear" w:color="auto" w:fill="auto"/>
            <w:vAlign w:val="bottom"/>
          </w:tcPr>
          <w:p w:rsidR="00645EFF" w:rsidRPr="00645EFF" w:rsidRDefault="00645EFF" w:rsidP="003D39A4">
            <w:pPr>
              <w:rPr>
                <w:lang w:eastAsia="x-none"/>
              </w:rPr>
            </w:pPr>
            <w:r w:rsidRPr="00645EFF">
              <w:rPr>
                <w:lang w:eastAsia="x-none"/>
              </w:rPr>
              <w:t>psihične bolezni</w:t>
            </w:r>
          </w:p>
        </w:tc>
        <w:tc>
          <w:tcPr>
            <w:tcW w:w="670" w:type="pct"/>
            <w:shd w:val="clear" w:color="auto" w:fill="auto"/>
          </w:tcPr>
          <w:p w:rsidR="00645EFF" w:rsidRPr="00645EFF" w:rsidRDefault="00645EFF" w:rsidP="003D39A4">
            <w:pPr>
              <w:rPr>
                <w:lang w:eastAsia="x-none"/>
              </w:rPr>
            </w:pPr>
            <w:r w:rsidRPr="00645EFF">
              <w:rPr>
                <w:lang w:eastAsia="x-none"/>
              </w:rPr>
              <w:t>NE</w:t>
            </w:r>
          </w:p>
        </w:tc>
        <w:tc>
          <w:tcPr>
            <w:tcW w:w="925" w:type="pct"/>
            <w:shd w:val="clear" w:color="auto" w:fill="auto"/>
          </w:tcPr>
          <w:p w:rsidR="00645EFF" w:rsidRPr="00645EFF" w:rsidRDefault="00645EFF" w:rsidP="003D39A4">
            <w:pPr>
              <w:rPr>
                <w:lang w:eastAsia="x-none"/>
              </w:rPr>
            </w:pPr>
            <w:r w:rsidRPr="00645EFF">
              <w:rPr>
                <w:lang w:eastAsia="x-none"/>
              </w:rPr>
              <w:t>NE</w:t>
            </w:r>
          </w:p>
        </w:tc>
        <w:tc>
          <w:tcPr>
            <w:tcW w:w="769" w:type="pct"/>
          </w:tcPr>
          <w:p w:rsidR="00645EFF" w:rsidRPr="00645EFF" w:rsidRDefault="00645EFF" w:rsidP="003D39A4">
            <w:pPr>
              <w:rPr>
                <w:lang w:eastAsia="x-none"/>
              </w:rPr>
            </w:pPr>
          </w:p>
        </w:tc>
        <w:tc>
          <w:tcPr>
            <w:tcW w:w="1167" w:type="pct"/>
            <w:shd w:val="clear" w:color="auto" w:fill="auto"/>
          </w:tcPr>
          <w:p w:rsidR="00645EFF" w:rsidRPr="00645EFF" w:rsidRDefault="00645EFF" w:rsidP="003D39A4">
            <w:pPr>
              <w:rPr>
                <w:lang w:eastAsia="x-none"/>
              </w:rPr>
            </w:pPr>
          </w:p>
        </w:tc>
      </w:tr>
      <w:tr w:rsidR="00645EFF" w:rsidRPr="00645EFF" w:rsidTr="003D39A4">
        <w:tc>
          <w:tcPr>
            <w:tcW w:w="515" w:type="pct"/>
            <w:shd w:val="clear" w:color="auto" w:fill="auto"/>
          </w:tcPr>
          <w:p w:rsidR="00645EFF" w:rsidRPr="00645EFF" w:rsidRDefault="00645EFF" w:rsidP="003D39A4">
            <w:pPr>
              <w:rPr>
                <w:lang w:eastAsia="x-none"/>
              </w:rPr>
            </w:pPr>
            <w:r w:rsidRPr="00645EFF">
              <w:rPr>
                <w:lang w:eastAsia="x-none"/>
              </w:rPr>
              <w:t>15</w:t>
            </w:r>
          </w:p>
        </w:tc>
        <w:tc>
          <w:tcPr>
            <w:tcW w:w="954" w:type="pct"/>
            <w:shd w:val="clear" w:color="auto" w:fill="auto"/>
            <w:vAlign w:val="bottom"/>
          </w:tcPr>
          <w:p w:rsidR="00645EFF" w:rsidRPr="00645EFF" w:rsidRDefault="00645EFF" w:rsidP="003D39A4">
            <w:pPr>
              <w:rPr>
                <w:lang w:eastAsia="x-none"/>
              </w:rPr>
            </w:pPr>
            <w:r w:rsidRPr="00645EFF">
              <w:rPr>
                <w:lang w:eastAsia="x-none"/>
              </w:rPr>
              <w:t>zvišan holesterol</w:t>
            </w:r>
          </w:p>
        </w:tc>
        <w:tc>
          <w:tcPr>
            <w:tcW w:w="670" w:type="pct"/>
            <w:shd w:val="clear" w:color="auto" w:fill="auto"/>
          </w:tcPr>
          <w:p w:rsidR="00645EFF" w:rsidRPr="00645EFF" w:rsidRDefault="00645EFF" w:rsidP="003D39A4">
            <w:pPr>
              <w:rPr>
                <w:lang w:eastAsia="x-none"/>
              </w:rPr>
            </w:pPr>
            <w:r w:rsidRPr="00645EFF">
              <w:rPr>
                <w:lang w:eastAsia="x-none"/>
              </w:rPr>
              <w:t>NE</w:t>
            </w:r>
          </w:p>
        </w:tc>
        <w:tc>
          <w:tcPr>
            <w:tcW w:w="925" w:type="pct"/>
            <w:shd w:val="clear" w:color="auto" w:fill="auto"/>
          </w:tcPr>
          <w:p w:rsidR="00645EFF" w:rsidRPr="00645EFF" w:rsidRDefault="00645EFF" w:rsidP="003D39A4">
            <w:pPr>
              <w:rPr>
                <w:lang w:eastAsia="x-none"/>
              </w:rPr>
            </w:pPr>
            <w:r w:rsidRPr="00645EFF">
              <w:rPr>
                <w:lang w:eastAsia="x-none"/>
              </w:rPr>
              <w:t>DA</w:t>
            </w:r>
          </w:p>
        </w:tc>
        <w:tc>
          <w:tcPr>
            <w:tcW w:w="769" w:type="pct"/>
          </w:tcPr>
          <w:p w:rsidR="00645EFF" w:rsidRPr="00645EFF" w:rsidRDefault="00645EFF" w:rsidP="003D39A4">
            <w:pPr>
              <w:rPr>
                <w:lang w:eastAsia="x-none"/>
              </w:rPr>
            </w:pPr>
          </w:p>
        </w:tc>
        <w:tc>
          <w:tcPr>
            <w:tcW w:w="1167" w:type="pct"/>
            <w:shd w:val="clear" w:color="auto" w:fill="auto"/>
          </w:tcPr>
          <w:p w:rsidR="00645EFF" w:rsidRPr="00645EFF" w:rsidRDefault="00645EFF" w:rsidP="003D39A4">
            <w:pPr>
              <w:rPr>
                <w:lang w:eastAsia="x-none"/>
              </w:rPr>
            </w:pPr>
          </w:p>
        </w:tc>
      </w:tr>
      <w:tr w:rsidR="00645EFF" w:rsidRPr="00645EFF" w:rsidTr="003D39A4">
        <w:tc>
          <w:tcPr>
            <w:tcW w:w="515" w:type="pct"/>
            <w:shd w:val="clear" w:color="auto" w:fill="auto"/>
          </w:tcPr>
          <w:p w:rsidR="00645EFF" w:rsidRPr="00645EFF" w:rsidRDefault="00645EFF" w:rsidP="003D39A4">
            <w:pPr>
              <w:rPr>
                <w:lang w:eastAsia="x-none"/>
              </w:rPr>
            </w:pPr>
            <w:r w:rsidRPr="00645EFF">
              <w:rPr>
                <w:lang w:eastAsia="x-none"/>
              </w:rPr>
              <w:t>16</w:t>
            </w:r>
          </w:p>
        </w:tc>
        <w:tc>
          <w:tcPr>
            <w:tcW w:w="954" w:type="pct"/>
            <w:shd w:val="clear" w:color="auto" w:fill="auto"/>
            <w:vAlign w:val="bottom"/>
          </w:tcPr>
          <w:p w:rsidR="00645EFF" w:rsidRPr="00645EFF" w:rsidRDefault="00645EFF" w:rsidP="003D39A4">
            <w:pPr>
              <w:rPr>
                <w:lang w:eastAsia="x-none"/>
              </w:rPr>
            </w:pPr>
            <w:r w:rsidRPr="00645EFF">
              <w:rPr>
                <w:lang w:eastAsia="x-none"/>
              </w:rPr>
              <w:t>infarkt</w:t>
            </w:r>
          </w:p>
        </w:tc>
        <w:tc>
          <w:tcPr>
            <w:tcW w:w="670" w:type="pct"/>
            <w:shd w:val="clear" w:color="auto" w:fill="auto"/>
          </w:tcPr>
          <w:p w:rsidR="00645EFF" w:rsidRPr="00645EFF" w:rsidRDefault="00645EFF" w:rsidP="003D39A4">
            <w:pPr>
              <w:rPr>
                <w:lang w:eastAsia="x-none"/>
              </w:rPr>
            </w:pPr>
            <w:r w:rsidRPr="00645EFF">
              <w:rPr>
                <w:lang w:eastAsia="x-none"/>
              </w:rPr>
              <w:t>NE</w:t>
            </w:r>
          </w:p>
        </w:tc>
        <w:tc>
          <w:tcPr>
            <w:tcW w:w="925" w:type="pct"/>
            <w:shd w:val="clear" w:color="auto" w:fill="auto"/>
          </w:tcPr>
          <w:p w:rsidR="00645EFF" w:rsidRPr="00645EFF" w:rsidRDefault="00645EFF" w:rsidP="003D39A4">
            <w:r w:rsidRPr="00645EFF">
              <w:rPr>
                <w:lang w:eastAsia="x-none"/>
              </w:rPr>
              <w:t>DA</w:t>
            </w:r>
          </w:p>
        </w:tc>
        <w:tc>
          <w:tcPr>
            <w:tcW w:w="769" w:type="pct"/>
          </w:tcPr>
          <w:p w:rsidR="00645EFF" w:rsidRPr="00645EFF" w:rsidRDefault="00645EFF" w:rsidP="003D39A4">
            <w:pPr>
              <w:rPr>
                <w:lang w:eastAsia="x-none"/>
              </w:rPr>
            </w:pPr>
          </w:p>
        </w:tc>
        <w:tc>
          <w:tcPr>
            <w:tcW w:w="1167" w:type="pct"/>
            <w:shd w:val="clear" w:color="auto" w:fill="auto"/>
          </w:tcPr>
          <w:p w:rsidR="00645EFF" w:rsidRPr="00645EFF" w:rsidRDefault="00645EFF" w:rsidP="003D39A4">
            <w:pPr>
              <w:rPr>
                <w:lang w:eastAsia="x-none"/>
              </w:rPr>
            </w:pPr>
          </w:p>
        </w:tc>
      </w:tr>
      <w:tr w:rsidR="00645EFF" w:rsidRPr="00645EFF" w:rsidTr="003D39A4">
        <w:tc>
          <w:tcPr>
            <w:tcW w:w="515" w:type="pct"/>
            <w:shd w:val="clear" w:color="auto" w:fill="auto"/>
          </w:tcPr>
          <w:p w:rsidR="00645EFF" w:rsidRPr="00645EFF" w:rsidRDefault="00645EFF" w:rsidP="003D39A4">
            <w:pPr>
              <w:rPr>
                <w:lang w:eastAsia="x-none"/>
              </w:rPr>
            </w:pPr>
            <w:r w:rsidRPr="00645EFF">
              <w:rPr>
                <w:lang w:eastAsia="x-none"/>
              </w:rPr>
              <w:t>17</w:t>
            </w:r>
          </w:p>
        </w:tc>
        <w:tc>
          <w:tcPr>
            <w:tcW w:w="954" w:type="pct"/>
            <w:shd w:val="clear" w:color="auto" w:fill="auto"/>
            <w:vAlign w:val="bottom"/>
          </w:tcPr>
          <w:p w:rsidR="00645EFF" w:rsidRPr="00645EFF" w:rsidRDefault="00645EFF" w:rsidP="003D39A4">
            <w:pPr>
              <w:rPr>
                <w:lang w:eastAsia="x-none"/>
              </w:rPr>
            </w:pPr>
            <w:r w:rsidRPr="00645EFF">
              <w:rPr>
                <w:lang w:eastAsia="x-none"/>
              </w:rPr>
              <w:t>angina pektoris</w:t>
            </w:r>
          </w:p>
        </w:tc>
        <w:tc>
          <w:tcPr>
            <w:tcW w:w="670" w:type="pct"/>
            <w:shd w:val="clear" w:color="auto" w:fill="auto"/>
          </w:tcPr>
          <w:p w:rsidR="00645EFF" w:rsidRPr="00645EFF" w:rsidRDefault="00645EFF" w:rsidP="003D39A4">
            <w:pPr>
              <w:rPr>
                <w:lang w:eastAsia="x-none"/>
              </w:rPr>
            </w:pPr>
            <w:r w:rsidRPr="00645EFF">
              <w:rPr>
                <w:lang w:eastAsia="x-none"/>
              </w:rPr>
              <w:t>NE</w:t>
            </w:r>
          </w:p>
        </w:tc>
        <w:tc>
          <w:tcPr>
            <w:tcW w:w="925" w:type="pct"/>
            <w:shd w:val="clear" w:color="auto" w:fill="auto"/>
          </w:tcPr>
          <w:p w:rsidR="00645EFF" w:rsidRPr="00645EFF" w:rsidRDefault="00645EFF" w:rsidP="003D39A4">
            <w:r w:rsidRPr="00645EFF">
              <w:rPr>
                <w:lang w:eastAsia="x-none"/>
              </w:rPr>
              <w:t>DA</w:t>
            </w:r>
          </w:p>
        </w:tc>
        <w:tc>
          <w:tcPr>
            <w:tcW w:w="769" w:type="pct"/>
          </w:tcPr>
          <w:p w:rsidR="00645EFF" w:rsidRPr="00645EFF" w:rsidRDefault="00645EFF" w:rsidP="003D39A4">
            <w:pPr>
              <w:rPr>
                <w:lang w:eastAsia="x-none"/>
              </w:rPr>
            </w:pPr>
          </w:p>
        </w:tc>
        <w:tc>
          <w:tcPr>
            <w:tcW w:w="1167" w:type="pct"/>
            <w:shd w:val="clear" w:color="auto" w:fill="auto"/>
          </w:tcPr>
          <w:p w:rsidR="00645EFF" w:rsidRPr="00645EFF" w:rsidRDefault="00645EFF" w:rsidP="003D39A4">
            <w:pPr>
              <w:rPr>
                <w:lang w:eastAsia="x-none"/>
              </w:rPr>
            </w:pPr>
          </w:p>
        </w:tc>
      </w:tr>
      <w:tr w:rsidR="00645EFF" w:rsidRPr="00645EFF" w:rsidTr="003D39A4">
        <w:tc>
          <w:tcPr>
            <w:tcW w:w="515" w:type="pct"/>
            <w:shd w:val="clear" w:color="auto" w:fill="auto"/>
          </w:tcPr>
          <w:p w:rsidR="00645EFF" w:rsidRPr="00645EFF" w:rsidRDefault="00645EFF" w:rsidP="003D39A4">
            <w:pPr>
              <w:rPr>
                <w:lang w:eastAsia="x-none"/>
              </w:rPr>
            </w:pPr>
            <w:r w:rsidRPr="00645EFF">
              <w:rPr>
                <w:lang w:eastAsia="x-none"/>
              </w:rPr>
              <w:t>18</w:t>
            </w:r>
          </w:p>
        </w:tc>
        <w:tc>
          <w:tcPr>
            <w:tcW w:w="954" w:type="pct"/>
            <w:shd w:val="clear" w:color="auto" w:fill="auto"/>
            <w:vAlign w:val="bottom"/>
          </w:tcPr>
          <w:p w:rsidR="00645EFF" w:rsidRPr="00645EFF" w:rsidRDefault="00645EFF" w:rsidP="003D39A4">
            <w:pPr>
              <w:rPr>
                <w:lang w:eastAsia="x-none"/>
              </w:rPr>
            </w:pPr>
            <w:r w:rsidRPr="00645EFF">
              <w:rPr>
                <w:lang w:eastAsia="x-none"/>
              </w:rPr>
              <w:t>periferna bolezen arterij na nogah</w:t>
            </w:r>
          </w:p>
        </w:tc>
        <w:tc>
          <w:tcPr>
            <w:tcW w:w="670" w:type="pct"/>
            <w:shd w:val="clear" w:color="auto" w:fill="auto"/>
          </w:tcPr>
          <w:p w:rsidR="00645EFF" w:rsidRPr="00645EFF" w:rsidRDefault="00645EFF" w:rsidP="003D39A4">
            <w:pPr>
              <w:rPr>
                <w:lang w:eastAsia="x-none"/>
              </w:rPr>
            </w:pPr>
            <w:r w:rsidRPr="00645EFF">
              <w:rPr>
                <w:lang w:eastAsia="x-none"/>
              </w:rPr>
              <w:t>NE</w:t>
            </w:r>
          </w:p>
        </w:tc>
        <w:tc>
          <w:tcPr>
            <w:tcW w:w="925" w:type="pct"/>
            <w:shd w:val="clear" w:color="auto" w:fill="auto"/>
          </w:tcPr>
          <w:p w:rsidR="00645EFF" w:rsidRPr="00645EFF" w:rsidRDefault="00645EFF" w:rsidP="003D39A4">
            <w:r w:rsidRPr="00645EFF">
              <w:rPr>
                <w:lang w:eastAsia="x-none"/>
              </w:rPr>
              <w:t>DA</w:t>
            </w:r>
          </w:p>
        </w:tc>
        <w:tc>
          <w:tcPr>
            <w:tcW w:w="769" w:type="pct"/>
          </w:tcPr>
          <w:p w:rsidR="00645EFF" w:rsidRPr="00645EFF" w:rsidRDefault="00645EFF" w:rsidP="003D39A4">
            <w:pPr>
              <w:rPr>
                <w:lang w:eastAsia="x-none"/>
              </w:rPr>
            </w:pPr>
          </w:p>
        </w:tc>
        <w:tc>
          <w:tcPr>
            <w:tcW w:w="1167" w:type="pct"/>
            <w:shd w:val="clear" w:color="auto" w:fill="auto"/>
          </w:tcPr>
          <w:p w:rsidR="00645EFF" w:rsidRPr="00645EFF" w:rsidRDefault="00645EFF" w:rsidP="003D39A4">
            <w:pPr>
              <w:rPr>
                <w:lang w:eastAsia="x-none"/>
              </w:rPr>
            </w:pPr>
          </w:p>
        </w:tc>
      </w:tr>
      <w:tr w:rsidR="00645EFF" w:rsidRPr="00645EFF" w:rsidTr="003D39A4">
        <w:tc>
          <w:tcPr>
            <w:tcW w:w="515" w:type="pct"/>
            <w:shd w:val="clear" w:color="auto" w:fill="auto"/>
          </w:tcPr>
          <w:p w:rsidR="00645EFF" w:rsidRPr="00645EFF" w:rsidRDefault="00645EFF" w:rsidP="003D39A4">
            <w:pPr>
              <w:rPr>
                <w:lang w:eastAsia="x-none"/>
              </w:rPr>
            </w:pPr>
            <w:r w:rsidRPr="00645EFF">
              <w:rPr>
                <w:lang w:eastAsia="x-none"/>
              </w:rPr>
              <w:t>19</w:t>
            </w:r>
          </w:p>
        </w:tc>
        <w:tc>
          <w:tcPr>
            <w:tcW w:w="954" w:type="pct"/>
            <w:shd w:val="clear" w:color="auto" w:fill="auto"/>
            <w:vAlign w:val="bottom"/>
          </w:tcPr>
          <w:p w:rsidR="00645EFF" w:rsidRPr="00645EFF" w:rsidRDefault="00645EFF" w:rsidP="003D39A4">
            <w:pPr>
              <w:rPr>
                <w:lang w:eastAsia="x-none"/>
              </w:rPr>
            </w:pPr>
            <w:r w:rsidRPr="00645EFF">
              <w:rPr>
                <w:lang w:eastAsia="x-none"/>
              </w:rPr>
              <w:t>možganska kap</w:t>
            </w:r>
          </w:p>
        </w:tc>
        <w:tc>
          <w:tcPr>
            <w:tcW w:w="670" w:type="pct"/>
            <w:shd w:val="clear" w:color="auto" w:fill="auto"/>
          </w:tcPr>
          <w:p w:rsidR="00645EFF" w:rsidRPr="00645EFF" w:rsidRDefault="00645EFF" w:rsidP="003D39A4">
            <w:pPr>
              <w:rPr>
                <w:lang w:eastAsia="x-none"/>
              </w:rPr>
            </w:pPr>
            <w:r w:rsidRPr="00645EFF">
              <w:rPr>
                <w:lang w:eastAsia="x-none"/>
              </w:rPr>
              <w:t>NE</w:t>
            </w:r>
          </w:p>
        </w:tc>
        <w:tc>
          <w:tcPr>
            <w:tcW w:w="925" w:type="pct"/>
            <w:shd w:val="clear" w:color="auto" w:fill="auto"/>
          </w:tcPr>
          <w:p w:rsidR="00645EFF" w:rsidRPr="00645EFF" w:rsidRDefault="00645EFF" w:rsidP="003D39A4">
            <w:r w:rsidRPr="00645EFF">
              <w:rPr>
                <w:lang w:eastAsia="x-none"/>
              </w:rPr>
              <w:t>DA</w:t>
            </w:r>
          </w:p>
        </w:tc>
        <w:tc>
          <w:tcPr>
            <w:tcW w:w="769" w:type="pct"/>
          </w:tcPr>
          <w:p w:rsidR="00645EFF" w:rsidRPr="00645EFF" w:rsidRDefault="00645EFF" w:rsidP="003D39A4">
            <w:pPr>
              <w:rPr>
                <w:lang w:eastAsia="x-none"/>
              </w:rPr>
            </w:pPr>
          </w:p>
        </w:tc>
        <w:tc>
          <w:tcPr>
            <w:tcW w:w="1167" w:type="pct"/>
            <w:shd w:val="clear" w:color="auto" w:fill="auto"/>
          </w:tcPr>
          <w:p w:rsidR="00645EFF" w:rsidRPr="00645EFF" w:rsidRDefault="00645EFF" w:rsidP="003D39A4">
            <w:pPr>
              <w:rPr>
                <w:lang w:eastAsia="x-none"/>
              </w:rPr>
            </w:pPr>
          </w:p>
        </w:tc>
      </w:tr>
      <w:tr w:rsidR="00645EFF" w:rsidRPr="00645EFF" w:rsidTr="003D39A4">
        <w:tc>
          <w:tcPr>
            <w:tcW w:w="515" w:type="pct"/>
            <w:shd w:val="clear" w:color="auto" w:fill="auto"/>
          </w:tcPr>
          <w:p w:rsidR="00645EFF" w:rsidRPr="00645EFF" w:rsidRDefault="00645EFF" w:rsidP="003D39A4">
            <w:pPr>
              <w:rPr>
                <w:lang w:eastAsia="x-none"/>
              </w:rPr>
            </w:pPr>
            <w:r w:rsidRPr="00645EFF">
              <w:rPr>
                <w:lang w:eastAsia="x-none"/>
              </w:rPr>
              <w:t>20</w:t>
            </w:r>
          </w:p>
        </w:tc>
        <w:tc>
          <w:tcPr>
            <w:tcW w:w="954" w:type="pct"/>
            <w:shd w:val="clear" w:color="auto" w:fill="auto"/>
            <w:vAlign w:val="bottom"/>
          </w:tcPr>
          <w:p w:rsidR="00645EFF" w:rsidRPr="00645EFF" w:rsidRDefault="00645EFF" w:rsidP="003D39A4">
            <w:pPr>
              <w:rPr>
                <w:lang w:eastAsia="x-none"/>
              </w:rPr>
            </w:pPr>
            <w:r w:rsidRPr="00645EFF">
              <w:rPr>
                <w:lang w:eastAsia="x-none"/>
              </w:rPr>
              <w:t>multipla skleroza</w:t>
            </w:r>
          </w:p>
        </w:tc>
        <w:tc>
          <w:tcPr>
            <w:tcW w:w="670" w:type="pct"/>
            <w:shd w:val="clear" w:color="auto" w:fill="auto"/>
          </w:tcPr>
          <w:p w:rsidR="00645EFF" w:rsidRPr="00645EFF" w:rsidRDefault="00645EFF" w:rsidP="003D39A4">
            <w:pPr>
              <w:rPr>
                <w:lang w:eastAsia="x-none"/>
              </w:rPr>
            </w:pPr>
            <w:r w:rsidRPr="00645EFF">
              <w:rPr>
                <w:lang w:eastAsia="x-none"/>
              </w:rPr>
              <w:t>NE</w:t>
            </w:r>
          </w:p>
        </w:tc>
        <w:tc>
          <w:tcPr>
            <w:tcW w:w="925" w:type="pct"/>
            <w:shd w:val="clear" w:color="auto" w:fill="auto"/>
          </w:tcPr>
          <w:p w:rsidR="00645EFF" w:rsidRPr="00645EFF" w:rsidRDefault="00645EFF" w:rsidP="003D39A4">
            <w:r w:rsidRPr="00645EFF">
              <w:rPr>
                <w:lang w:eastAsia="x-none"/>
              </w:rPr>
              <w:t>NE</w:t>
            </w:r>
          </w:p>
        </w:tc>
        <w:tc>
          <w:tcPr>
            <w:tcW w:w="769" w:type="pct"/>
          </w:tcPr>
          <w:p w:rsidR="00645EFF" w:rsidRPr="00645EFF" w:rsidRDefault="00645EFF" w:rsidP="003D39A4">
            <w:pPr>
              <w:rPr>
                <w:lang w:eastAsia="x-none"/>
              </w:rPr>
            </w:pPr>
          </w:p>
        </w:tc>
        <w:tc>
          <w:tcPr>
            <w:tcW w:w="1167" w:type="pct"/>
            <w:shd w:val="clear" w:color="auto" w:fill="auto"/>
          </w:tcPr>
          <w:p w:rsidR="00645EFF" w:rsidRPr="00645EFF" w:rsidRDefault="00645EFF" w:rsidP="003D39A4">
            <w:pPr>
              <w:rPr>
                <w:lang w:eastAsia="x-none"/>
              </w:rPr>
            </w:pPr>
          </w:p>
        </w:tc>
      </w:tr>
      <w:tr w:rsidR="00645EFF" w:rsidRPr="00645EFF" w:rsidTr="003D39A4">
        <w:tc>
          <w:tcPr>
            <w:tcW w:w="515" w:type="pct"/>
            <w:shd w:val="clear" w:color="auto" w:fill="auto"/>
          </w:tcPr>
          <w:p w:rsidR="00645EFF" w:rsidRPr="00645EFF" w:rsidRDefault="00645EFF" w:rsidP="003D39A4">
            <w:pPr>
              <w:rPr>
                <w:lang w:eastAsia="x-none"/>
              </w:rPr>
            </w:pPr>
            <w:r w:rsidRPr="00645EFF">
              <w:rPr>
                <w:lang w:eastAsia="x-none"/>
              </w:rPr>
              <w:t>21</w:t>
            </w:r>
          </w:p>
        </w:tc>
        <w:tc>
          <w:tcPr>
            <w:tcW w:w="954" w:type="pct"/>
            <w:shd w:val="clear" w:color="auto" w:fill="auto"/>
            <w:vAlign w:val="bottom"/>
          </w:tcPr>
          <w:p w:rsidR="00645EFF" w:rsidRPr="00645EFF" w:rsidRDefault="00645EFF" w:rsidP="003D39A4">
            <w:pPr>
              <w:rPr>
                <w:lang w:eastAsia="x-none"/>
              </w:rPr>
            </w:pPr>
            <w:r w:rsidRPr="00645EFF">
              <w:rPr>
                <w:lang w:eastAsia="x-none"/>
              </w:rPr>
              <w:t>ishemična bolezen srca</w:t>
            </w:r>
          </w:p>
        </w:tc>
        <w:tc>
          <w:tcPr>
            <w:tcW w:w="670" w:type="pct"/>
            <w:shd w:val="clear" w:color="auto" w:fill="auto"/>
          </w:tcPr>
          <w:p w:rsidR="00645EFF" w:rsidRPr="00645EFF" w:rsidRDefault="00645EFF" w:rsidP="003D39A4">
            <w:pPr>
              <w:rPr>
                <w:lang w:eastAsia="x-none"/>
              </w:rPr>
            </w:pPr>
            <w:r w:rsidRPr="00645EFF">
              <w:rPr>
                <w:lang w:eastAsia="x-none"/>
              </w:rPr>
              <w:t>NE</w:t>
            </w:r>
          </w:p>
        </w:tc>
        <w:tc>
          <w:tcPr>
            <w:tcW w:w="925" w:type="pct"/>
            <w:shd w:val="clear" w:color="auto" w:fill="auto"/>
          </w:tcPr>
          <w:p w:rsidR="00645EFF" w:rsidRPr="00645EFF" w:rsidRDefault="00645EFF" w:rsidP="003D39A4">
            <w:r w:rsidRPr="00645EFF">
              <w:rPr>
                <w:lang w:eastAsia="x-none"/>
              </w:rPr>
              <w:t>NE</w:t>
            </w:r>
          </w:p>
        </w:tc>
        <w:tc>
          <w:tcPr>
            <w:tcW w:w="769" w:type="pct"/>
          </w:tcPr>
          <w:p w:rsidR="00645EFF" w:rsidRPr="00645EFF" w:rsidRDefault="00645EFF" w:rsidP="003D39A4">
            <w:pPr>
              <w:rPr>
                <w:lang w:eastAsia="x-none"/>
              </w:rPr>
            </w:pPr>
          </w:p>
        </w:tc>
        <w:tc>
          <w:tcPr>
            <w:tcW w:w="1167" w:type="pct"/>
            <w:shd w:val="clear" w:color="auto" w:fill="auto"/>
          </w:tcPr>
          <w:p w:rsidR="00645EFF" w:rsidRPr="00645EFF" w:rsidRDefault="00645EFF" w:rsidP="003D39A4">
            <w:pPr>
              <w:rPr>
                <w:lang w:eastAsia="x-none"/>
              </w:rPr>
            </w:pPr>
          </w:p>
        </w:tc>
      </w:tr>
      <w:tr w:rsidR="00645EFF" w:rsidRPr="00645EFF" w:rsidTr="003D39A4">
        <w:tc>
          <w:tcPr>
            <w:tcW w:w="515" w:type="pct"/>
            <w:shd w:val="clear" w:color="auto" w:fill="auto"/>
          </w:tcPr>
          <w:p w:rsidR="00645EFF" w:rsidRPr="00645EFF" w:rsidRDefault="00645EFF" w:rsidP="003D39A4">
            <w:pPr>
              <w:rPr>
                <w:lang w:eastAsia="x-none"/>
              </w:rPr>
            </w:pPr>
            <w:r w:rsidRPr="00645EFF">
              <w:rPr>
                <w:lang w:eastAsia="x-none"/>
              </w:rPr>
              <w:t>22</w:t>
            </w:r>
          </w:p>
        </w:tc>
        <w:tc>
          <w:tcPr>
            <w:tcW w:w="954" w:type="pct"/>
            <w:shd w:val="clear" w:color="auto" w:fill="auto"/>
            <w:vAlign w:val="bottom"/>
          </w:tcPr>
          <w:p w:rsidR="00645EFF" w:rsidRPr="00645EFF" w:rsidRDefault="00645EFF" w:rsidP="003D39A4">
            <w:pPr>
              <w:rPr>
                <w:lang w:eastAsia="x-none"/>
              </w:rPr>
            </w:pPr>
            <w:r w:rsidRPr="00645EFF">
              <w:rPr>
                <w:lang w:eastAsia="x-none"/>
              </w:rPr>
              <w:t>alergija</w:t>
            </w:r>
          </w:p>
        </w:tc>
        <w:tc>
          <w:tcPr>
            <w:tcW w:w="670" w:type="pct"/>
            <w:shd w:val="clear" w:color="auto" w:fill="auto"/>
          </w:tcPr>
          <w:p w:rsidR="00645EFF" w:rsidRPr="00645EFF" w:rsidRDefault="00645EFF" w:rsidP="003D39A4">
            <w:pPr>
              <w:rPr>
                <w:lang w:eastAsia="x-none"/>
              </w:rPr>
            </w:pPr>
            <w:r w:rsidRPr="00645EFF">
              <w:rPr>
                <w:lang w:eastAsia="x-none"/>
              </w:rPr>
              <w:t>NE</w:t>
            </w:r>
          </w:p>
        </w:tc>
        <w:tc>
          <w:tcPr>
            <w:tcW w:w="925" w:type="pct"/>
            <w:shd w:val="clear" w:color="auto" w:fill="auto"/>
          </w:tcPr>
          <w:p w:rsidR="00645EFF" w:rsidRPr="00645EFF" w:rsidRDefault="00645EFF" w:rsidP="003D39A4">
            <w:r w:rsidRPr="00645EFF">
              <w:rPr>
                <w:lang w:eastAsia="x-none"/>
              </w:rPr>
              <w:t>NE</w:t>
            </w:r>
          </w:p>
        </w:tc>
        <w:tc>
          <w:tcPr>
            <w:tcW w:w="769" w:type="pct"/>
          </w:tcPr>
          <w:p w:rsidR="00645EFF" w:rsidRPr="00645EFF" w:rsidRDefault="00645EFF" w:rsidP="003D39A4">
            <w:pPr>
              <w:rPr>
                <w:lang w:eastAsia="x-none"/>
              </w:rPr>
            </w:pPr>
          </w:p>
        </w:tc>
        <w:tc>
          <w:tcPr>
            <w:tcW w:w="1167" w:type="pct"/>
            <w:shd w:val="clear" w:color="auto" w:fill="auto"/>
          </w:tcPr>
          <w:p w:rsidR="00645EFF" w:rsidRPr="00645EFF" w:rsidRDefault="00645EFF" w:rsidP="003D39A4">
            <w:pPr>
              <w:rPr>
                <w:lang w:eastAsia="x-none"/>
              </w:rPr>
            </w:pPr>
          </w:p>
        </w:tc>
      </w:tr>
      <w:tr w:rsidR="00645EFF" w:rsidRPr="00645EFF" w:rsidTr="003D39A4">
        <w:tc>
          <w:tcPr>
            <w:tcW w:w="515" w:type="pct"/>
            <w:tcBorders>
              <w:top w:val="single" w:sz="4" w:space="0" w:color="000000"/>
              <w:left w:val="single" w:sz="4" w:space="0" w:color="000000"/>
              <w:bottom w:val="single" w:sz="4" w:space="0" w:color="000000"/>
              <w:right w:val="single" w:sz="4" w:space="0" w:color="000000"/>
            </w:tcBorders>
            <w:shd w:val="clear" w:color="auto" w:fill="auto"/>
          </w:tcPr>
          <w:p w:rsidR="00645EFF" w:rsidRPr="00645EFF" w:rsidRDefault="00645EFF" w:rsidP="003D39A4">
            <w:pPr>
              <w:rPr>
                <w:lang w:eastAsia="x-none"/>
              </w:rPr>
            </w:pPr>
            <w:r w:rsidRPr="00645EFF">
              <w:rPr>
                <w:lang w:eastAsia="x-none"/>
              </w:rPr>
              <w:t>24</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bottom"/>
          </w:tcPr>
          <w:p w:rsidR="00645EFF" w:rsidRPr="00645EFF" w:rsidRDefault="00645EFF" w:rsidP="003D39A4">
            <w:pPr>
              <w:rPr>
                <w:lang w:eastAsia="x-none"/>
              </w:rPr>
            </w:pPr>
            <w:r w:rsidRPr="00645EFF">
              <w:rPr>
                <w:lang w:eastAsia="x-none"/>
              </w:rPr>
              <w:t>Debelost</w:t>
            </w:r>
          </w:p>
        </w:tc>
        <w:tc>
          <w:tcPr>
            <w:tcW w:w="670" w:type="pct"/>
            <w:tcBorders>
              <w:top w:val="single" w:sz="4" w:space="0" w:color="000000"/>
              <w:left w:val="single" w:sz="4" w:space="0" w:color="000000"/>
              <w:bottom w:val="single" w:sz="4" w:space="0" w:color="000000"/>
              <w:right w:val="single" w:sz="4" w:space="0" w:color="000000"/>
            </w:tcBorders>
            <w:shd w:val="clear" w:color="auto" w:fill="auto"/>
          </w:tcPr>
          <w:p w:rsidR="00645EFF" w:rsidRPr="00645EFF" w:rsidRDefault="00645EFF" w:rsidP="003D39A4">
            <w:pPr>
              <w:rPr>
                <w:lang w:eastAsia="x-none"/>
              </w:rPr>
            </w:pPr>
            <w:r w:rsidRPr="00645EFF">
              <w:rPr>
                <w:lang w:eastAsia="x-none"/>
              </w:rPr>
              <w:t>NE</w:t>
            </w:r>
          </w:p>
        </w:tc>
        <w:tc>
          <w:tcPr>
            <w:tcW w:w="925" w:type="pct"/>
            <w:tcBorders>
              <w:top w:val="single" w:sz="4" w:space="0" w:color="000000"/>
              <w:left w:val="single" w:sz="4" w:space="0" w:color="000000"/>
              <w:bottom w:val="single" w:sz="4" w:space="0" w:color="000000"/>
              <w:right w:val="single" w:sz="4" w:space="0" w:color="000000"/>
            </w:tcBorders>
            <w:shd w:val="clear" w:color="auto" w:fill="auto"/>
          </w:tcPr>
          <w:p w:rsidR="00645EFF" w:rsidRPr="00645EFF" w:rsidRDefault="00645EFF" w:rsidP="003D39A4">
            <w:pPr>
              <w:rPr>
                <w:lang w:eastAsia="x-none"/>
              </w:rPr>
            </w:pPr>
            <w:r w:rsidRPr="00645EFF">
              <w:rPr>
                <w:lang w:eastAsia="x-none"/>
              </w:rPr>
              <w:t>NE</w:t>
            </w:r>
          </w:p>
        </w:tc>
        <w:tc>
          <w:tcPr>
            <w:tcW w:w="769" w:type="pct"/>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lang w:eastAsia="x-none"/>
              </w:rPr>
            </w:pPr>
          </w:p>
        </w:tc>
        <w:tc>
          <w:tcPr>
            <w:tcW w:w="1167" w:type="pct"/>
            <w:tcBorders>
              <w:top w:val="single" w:sz="4" w:space="0" w:color="000000"/>
              <w:left w:val="single" w:sz="4" w:space="0" w:color="000000"/>
              <w:bottom w:val="single" w:sz="4" w:space="0" w:color="000000"/>
              <w:right w:val="single" w:sz="4" w:space="0" w:color="000000"/>
            </w:tcBorders>
            <w:shd w:val="clear" w:color="auto" w:fill="auto"/>
          </w:tcPr>
          <w:p w:rsidR="00645EFF" w:rsidRPr="00645EFF" w:rsidRDefault="00645EFF" w:rsidP="003D39A4">
            <w:pPr>
              <w:rPr>
                <w:lang w:eastAsia="x-none"/>
              </w:rPr>
            </w:pPr>
          </w:p>
        </w:tc>
      </w:tr>
      <w:tr w:rsidR="00645EFF" w:rsidRPr="00EB6453" w:rsidTr="003D39A4">
        <w:tc>
          <w:tcPr>
            <w:tcW w:w="515" w:type="pct"/>
            <w:tcBorders>
              <w:top w:val="single" w:sz="4" w:space="0" w:color="000000"/>
              <w:left w:val="single" w:sz="4" w:space="0" w:color="000000"/>
              <w:bottom w:val="single" w:sz="4" w:space="0" w:color="000000"/>
              <w:right w:val="single" w:sz="4" w:space="0" w:color="000000"/>
            </w:tcBorders>
            <w:shd w:val="clear" w:color="auto" w:fill="auto"/>
          </w:tcPr>
          <w:p w:rsidR="00645EFF" w:rsidRPr="00645EFF" w:rsidRDefault="00645EFF" w:rsidP="003D39A4">
            <w:pPr>
              <w:rPr>
                <w:lang w:eastAsia="x-none"/>
              </w:rPr>
            </w:pPr>
            <w:r w:rsidRPr="00645EFF">
              <w:rPr>
                <w:lang w:eastAsia="x-none"/>
              </w:rPr>
              <w:t>25</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bottom"/>
          </w:tcPr>
          <w:p w:rsidR="00645EFF" w:rsidRPr="00645EFF" w:rsidRDefault="00645EFF" w:rsidP="003D39A4">
            <w:pPr>
              <w:rPr>
                <w:lang w:eastAsia="x-none"/>
              </w:rPr>
            </w:pPr>
            <w:r w:rsidRPr="00645EFF">
              <w:rPr>
                <w:lang w:eastAsia="x-none"/>
              </w:rPr>
              <w:t>Sindrom odvisnosti od alkohola</w:t>
            </w:r>
          </w:p>
        </w:tc>
        <w:tc>
          <w:tcPr>
            <w:tcW w:w="670" w:type="pct"/>
            <w:tcBorders>
              <w:top w:val="single" w:sz="4" w:space="0" w:color="000000"/>
              <w:left w:val="single" w:sz="4" w:space="0" w:color="000000"/>
              <w:bottom w:val="single" w:sz="4" w:space="0" w:color="000000"/>
              <w:right w:val="single" w:sz="4" w:space="0" w:color="000000"/>
            </w:tcBorders>
            <w:shd w:val="clear" w:color="auto" w:fill="auto"/>
          </w:tcPr>
          <w:p w:rsidR="00645EFF" w:rsidRPr="00645EFF" w:rsidRDefault="00645EFF" w:rsidP="003D39A4">
            <w:pPr>
              <w:rPr>
                <w:lang w:eastAsia="x-none"/>
              </w:rPr>
            </w:pPr>
            <w:r w:rsidRPr="00645EFF">
              <w:rPr>
                <w:lang w:eastAsia="x-none"/>
              </w:rPr>
              <w:t>NE</w:t>
            </w:r>
          </w:p>
        </w:tc>
        <w:tc>
          <w:tcPr>
            <w:tcW w:w="925" w:type="pct"/>
            <w:tcBorders>
              <w:top w:val="single" w:sz="4" w:space="0" w:color="000000"/>
              <w:left w:val="single" w:sz="4" w:space="0" w:color="000000"/>
              <w:bottom w:val="single" w:sz="4" w:space="0" w:color="000000"/>
              <w:right w:val="single" w:sz="4" w:space="0" w:color="000000"/>
            </w:tcBorders>
            <w:shd w:val="clear" w:color="auto" w:fill="auto"/>
          </w:tcPr>
          <w:p w:rsidR="00645EFF" w:rsidRPr="00645EFF" w:rsidRDefault="00645EFF" w:rsidP="003D39A4">
            <w:pPr>
              <w:rPr>
                <w:lang w:eastAsia="x-none"/>
              </w:rPr>
            </w:pPr>
          </w:p>
        </w:tc>
        <w:tc>
          <w:tcPr>
            <w:tcW w:w="769" w:type="pct"/>
            <w:tcBorders>
              <w:top w:val="single" w:sz="4" w:space="0" w:color="000000"/>
              <w:left w:val="single" w:sz="4" w:space="0" w:color="000000"/>
              <w:bottom w:val="single" w:sz="4" w:space="0" w:color="000000"/>
              <w:right w:val="single" w:sz="4" w:space="0" w:color="000000"/>
            </w:tcBorders>
          </w:tcPr>
          <w:p w:rsidR="00645EFF" w:rsidRPr="00EB6453" w:rsidRDefault="00645EFF" w:rsidP="003D39A4">
            <w:pPr>
              <w:rPr>
                <w:lang w:eastAsia="x-none"/>
              </w:rPr>
            </w:pPr>
          </w:p>
        </w:tc>
        <w:tc>
          <w:tcPr>
            <w:tcW w:w="1167" w:type="pct"/>
            <w:tcBorders>
              <w:top w:val="single" w:sz="4" w:space="0" w:color="000000"/>
              <w:left w:val="single" w:sz="4" w:space="0" w:color="000000"/>
              <w:bottom w:val="single" w:sz="4" w:space="0" w:color="000000"/>
              <w:right w:val="single" w:sz="4" w:space="0" w:color="000000"/>
            </w:tcBorders>
            <w:shd w:val="clear" w:color="auto" w:fill="auto"/>
          </w:tcPr>
          <w:p w:rsidR="00645EFF" w:rsidRPr="00EB6453" w:rsidRDefault="00645EFF" w:rsidP="003D39A4">
            <w:pPr>
              <w:rPr>
                <w:lang w:eastAsia="x-none"/>
              </w:rPr>
            </w:pPr>
          </w:p>
        </w:tc>
      </w:tr>
    </w:tbl>
    <w:p w:rsidR="00CC7190" w:rsidRPr="00C451C6" w:rsidRDefault="00CC7190" w:rsidP="00557C50">
      <w:pPr>
        <w:rPr>
          <w:lang w:eastAsia="x-none"/>
        </w:rPr>
      </w:pPr>
    </w:p>
    <w:p w:rsidR="00CC7190" w:rsidRPr="00C451C6" w:rsidRDefault="00CC7190" w:rsidP="00CC7190">
      <w:pPr>
        <w:pStyle w:val="Naslov2"/>
        <w:rPr>
          <w:lang w:val="sl-SI"/>
        </w:rPr>
      </w:pPr>
      <w:bookmarkStart w:id="266" w:name="_Toc389889154"/>
      <w:r w:rsidRPr="00C451C6">
        <w:rPr>
          <w:lang w:val="sl-SI"/>
        </w:rPr>
        <w:t>Sorodstvene vezi</w:t>
      </w:r>
      <w:bookmarkEnd w:id="266"/>
    </w:p>
    <w:p w:rsidR="00CC7190" w:rsidRPr="00C451C6" w:rsidRDefault="00CC7190" w:rsidP="00557C50">
      <w:pPr>
        <w:rPr>
          <w:lang w:eastAsia="x-none"/>
        </w:rPr>
      </w:pPr>
    </w:p>
    <w:tbl>
      <w:tblPr>
        <w:tblW w:w="100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3"/>
        <w:gridCol w:w="1520"/>
        <w:gridCol w:w="2584"/>
        <w:gridCol w:w="1930"/>
        <w:gridCol w:w="1597"/>
        <w:gridCol w:w="2086"/>
      </w:tblGrid>
      <w:tr w:rsidR="00CC7190" w:rsidRPr="00C451C6" w:rsidTr="00CC7190">
        <w:trPr>
          <w:trHeight w:val="270"/>
        </w:trPr>
        <w:tc>
          <w:tcPr>
            <w:tcW w:w="363" w:type="dxa"/>
            <w:shd w:val="clear" w:color="000000" w:fill="99CCFF"/>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b/>
                <w:bCs/>
                <w:sz w:val="20"/>
                <w:szCs w:val="20"/>
              </w:rPr>
            </w:pPr>
            <w:r w:rsidRPr="00C451C6">
              <w:rPr>
                <w:rFonts w:ascii="Arial" w:eastAsia="Times New Roman" w:hAnsi="Arial" w:cs="Arial"/>
                <w:b/>
                <w:bCs/>
                <w:sz w:val="20"/>
                <w:szCs w:val="20"/>
              </w:rPr>
              <w:t>#</w:t>
            </w:r>
          </w:p>
        </w:tc>
        <w:tc>
          <w:tcPr>
            <w:tcW w:w="1520" w:type="dxa"/>
            <w:shd w:val="clear" w:color="000000" w:fill="99CCFF"/>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b/>
                <w:bCs/>
                <w:sz w:val="20"/>
                <w:szCs w:val="20"/>
              </w:rPr>
            </w:pPr>
            <w:r w:rsidRPr="00C451C6">
              <w:rPr>
                <w:rFonts w:ascii="Arial" w:eastAsia="Times New Roman" w:hAnsi="Arial" w:cs="Arial"/>
                <w:b/>
                <w:bCs/>
                <w:sz w:val="20"/>
                <w:szCs w:val="20"/>
              </w:rPr>
              <w:t>epSOS Code</w:t>
            </w:r>
          </w:p>
        </w:tc>
        <w:tc>
          <w:tcPr>
            <w:tcW w:w="2584" w:type="dxa"/>
            <w:shd w:val="clear" w:color="000000" w:fill="99CCFF"/>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b/>
                <w:bCs/>
                <w:sz w:val="20"/>
                <w:szCs w:val="20"/>
              </w:rPr>
            </w:pPr>
            <w:r w:rsidRPr="00C451C6">
              <w:rPr>
                <w:rFonts w:ascii="Arial" w:eastAsia="Times New Roman" w:hAnsi="Arial" w:cs="Arial"/>
                <w:b/>
                <w:bCs/>
                <w:sz w:val="20"/>
                <w:szCs w:val="20"/>
              </w:rPr>
              <w:t>English Display Name</w:t>
            </w:r>
          </w:p>
        </w:tc>
        <w:tc>
          <w:tcPr>
            <w:tcW w:w="1930" w:type="dxa"/>
          </w:tcPr>
          <w:p w:rsidR="00CC7190" w:rsidRPr="00C451C6" w:rsidRDefault="00CC7190" w:rsidP="00CC7190">
            <w:pPr>
              <w:widowControl/>
              <w:suppressAutoHyphens w:val="0"/>
              <w:spacing w:before="0" w:after="0" w:line="240" w:lineRule="auto"/>
              <w:jc w:val="left"/>
              <w:rPr>
                <w:rFonts w:ascii="Arial" w:eastAsia="Times New Roman" w:hAnsi="Arial" w:cs="Arial"/>
                <w:b/>
                <w:bCs/>
                <w:sz w:val="16"/>
                <w:szCs w:val="16"/>
              </w:rPr>
            </w:pPr>
            <w:r w:rsidRPr="00C451C6">
              <w:rPr>
                <w:rFonts w:ascii="Arial" w:eastAsia="Times New Roman" w:hAnsi="Arial" w:cs="Arial"/>
                <w:b/>
                <w:bCs/>
                <w:sz w:val="16"/>
                <w:szCs w:val="16"/>
              </w:rPr>
              <w:t>SLO Naziv</w:t>
            </w:r>
          </w:p>
        </w:tc>
        <w:tc>
          <w:tcPr>
            <w:tcW w:w="1597"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Krvni sorodnik</w:t>
            </w:r>
          </w:p>
        </w:tc>
        <w:tc>
          <w:tcPr>
            <w:tcW w:w="2086"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Krvni sorodnik 1. reda</w:t>
            </w:r>
          </w:p>
        </w:tc>
      </w:tr>
      <w:tr w:rsidR="00CC7190" w:rsidRPr="00C451C6" w:rsidTr="00CC7190">
        <w:trPr>
          <w:trHeight w:val="255"/>
        </w:trPr>
        <w:tc>
          <w:tcPr>
            <w:tcW w:w="363" w:type="dxa"/>
            <w:shd w:val="clear" w:color="auto" w:fill="auto"/>
            <w:vAlign w:val="bottom"/>
            <w:hideMark/>
          </w:tcPr>
          <w:p w:rsidR="00CC7190" w:rsidRPr="00C451C6" w:rsidRDefault="00CC7190" w:rsidP="00CC7190">
            <w:pPr>
              <w:widowControl/>
              <w:suppressAutoHyphens w:val="0"/>
              <w:spacing w:before="0" w:after="0" w:line="240" w:lineRule="auto"/>
              <w:jc w:val="right"/>
              <w:rPr>
                <w:rFonts w:ascii="Arial" w:eastAsia="Times New Roman" w:hAnsi="Arial" w:cs="Arial"/>
                <w:sz w:val="20"/>
                <w:szCs w:val="20"/>
              </w:rPr>
            </w:pPr>
            <w:r w:rsidRPr="00C451C6">
              <w:rPr>
                <w:rFonts w:ascii="Arial" w:eastAsia="Times New Roman" w:hAnsi="Arial" w:cs="Arial"/>
                <w:sz w:val="20"/>
                <w:szCs w:val="20"/>
              </w:rPr>
              <w:t>1</w:t>
            </w:r>
          </w:p>
        </w:tc>
        <w:tc>
          <w:tcPr>
            <w:tcW w:w="1520"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AUNT</w:t>
            </w:r>
          </w:p>
        </w:tc>
        <w:tc>
          <w:tcPr>
            <w:tcW w:w="2584"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aunt</w:t>
            </w:r>
          </w:p>
        </w:tc>
        <w:tc>
          <w:tcPr>
            <w:tcW w:w="1930" w:type="dxa"/>
            <w:vAlign w:val="bottom"/>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teta</w:t>
            </w:r>
          </w:p>
        </w:tc>
        <w:tc>
          <w:tcPr>
            <w:tcW w:w="1597"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da</w:t>
            </w:r>
          </w:p>
        </w:tc>
        <w:tc>
          <w:tcPr>
            <w:tcW w:w="2086"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r>
      <w:tr w:rsidR="00CC7190" w:rsidRPr="00C451C6" w:rsidTr="00CC7190">
        <w:trPr>
          <w:trHeight w:val="255"/>
        </w:trPr>
        <w:tc>
          <w:tcPr>
            <w:tcW w:w="363" w:type="dxa"/>
            <w:shd w:val="clear" w:color="auto" w:fill="auto"/>
            <w:vAlign w:val="bottom"/>
            <w:hideMark/>
          </w:tcPr>
          <w:p w:rsidR="00CC7190" w:rsidRPr="00C451C6" w:rsidRDefault="00CC7190" w:rsidP="00CC7190">
            <w:pPr>
              <w:widowControl/>
              <w:suppressAutoHyphens w:val="0"/>
              <w:spacing w:before="0" w:after="0" w:line="240" w:lineRule="auto"/>
              <w:jc w:val="right"/>
              <w:rPr>
                <w:rFonts w:ascii="Arial" w:eastAsia="Times New Roman" w:hAnsi="Arial" w:cs="Arial"/>
                <w:sz w:val="20"/>
                <w:szCs w:val="20"/>
              </w:rPr>
            </w:pPr>
            <w:r w:rsidRPr="00C451C6">
              <w:rPr>
                <w:rFonts w:ascii="Arial" w:eastAsia="Times New Roman" w:hAnsi="Arial" w:cs="Arial"/>
                <w:sz w:val="20"/>
                <w:szCs w:val="20"/>
              </w:rPr>
              <w:t>2</w:t>
            </w:r>
          </w:p>
        </w:tc>
        <w:tc>
          <w:tcPr>
            <w:tcW w:w="1520"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CHILD</w:t>
            </w:r>
          </w:p>
        </w:tc>
        <w:tc>
          <w:tcPr>
            <w:tcW w:w="2584"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child</w:t>
            </w:r>
          </w:p>
        </w:tc>
        <w:tc>
          <w:tcPr>
            <w:tcW w:w="1930" w:type="dxa"/>
            <w:vAlign w:val="bottom"/>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otrok</w:t>
            </w:r>
          </w:p>
        </w:tc>
        <w:tc>
          <w:tcPr>
            <w:tcW w:w="1597"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da</w:t>
            </w:r>
          </w:p>
        </w:tc>
        <w:tc>
          <w:tcPr>
            <w:tcW w:w="2086"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da</w:t>
            </w:r>
          </w:p>
        </w:tc>
      </w:tr>
      <w:tr w:rsidR="00CC7190" w:rsidRPr="00C451C6" w:rsidTr="00CC7190">
        <w:trPr>
          <w:trHeight w:val="300"/>
        </w:trPr>
        <w:tc>
          <w:tcPr>
            <w:tcW w:w="363" w:type="dxa"/>
            <w:shd w:val="clear" w:color="auto" w:fill="auto"/>
            <w:vAlign w:val="bottom"/>
            <w:hideMark/>
          </w:tcPr>
          <w:p w:rsidR="00CC7190" w:rsidRPr="00C451C6" w:rsidRDefault="00CC7190" w:rsidP="00CC7190">
            <w:pPr>
              <w:widowControl/>
              <w:suppressAutoHyphens w:val="0"/>
              <w:spacing w:before="0" w:after="0" w:line="240" w:lineRule="auto"/>
              <w:jc w:val="right"/>
              <w:rPr>
                <w:rFonts w:ascii="Arial" w:eastAsia="Times New Roman" w:hAnsi="Arial" w:cs="Arial"/>
                <w:sz w:val="20"/>
                <w:szCs w:val="20"/>
              </w:rPr>
            </w:pPr>
            <w:r w:rsidRPr="00C451C6">
              <w:rPr>
                <w:rFonts w:ascii="Arial" w:eastAsia="Times New Roman" w:hAnsi="Arial" w:cs="Arial"/>
                <w:sz w:val="20"/>
                <w:szCs w:val="20"/>
              </w:rPr>
              <w:t>3</w:t>
            </w:r>
          </w:p>
        </w:tc>
        <w:tc>
          <w:tcPr>
            <w:tcW w:w="1520"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CHLDADOPT</w:t>
            </w:r>
          </w:p>
        </w:tc>
        <w:tc>
          <w:tcPr>
            <w:tcW w:w="2584"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adopted child</w:t>
            </w:r>
          </w:p>
        </w:tc>
        <w:tc>
          <w:tcPr>
            <w:tcW w:w="1930" w:type="dxa"/>
            <w:vAlign w:val="bottom"/>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otrok(posvojen)</w:t>
            </w:r>
          </w:p>
        </w:tc>
        <w:tc>
          <w:tcPr>
            <w:tcW w:w="1597"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c>
          <w:tcPr>
            <w:tcW w:w="2086"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r>
      <w:tr w:rsidR="00CC7190" w:rsidRPr="00C451C6" w:rsidTr="00CC7190">
        <w:trPr>
          <w:trHeight w:val="255"/>
        </w:trPr>
        <w:tc>
          <w:tcPr>
            <w:tcW w:w="363" w:type="dxa"/>
            <w:shd w:val="clear" w:color="auto" w:fill="auto"/>
            <w:vAlign w:val="bottom"/>
            <w:hideMark/>
          </w:tcPr>
          <w:p w:rsidR="00CC7190" w:rsidRPr="00C451C6" w:rsidRDefault="00CC7190" w:rsidP="00CC7190">
            <w:pPr>
              <w:widowControl/>
              <w:suppressAutoHyphens w:val="0"/>
              <w:spacing w:before="0" w:after="0" w:line="240" w:lineRule="auto"/>
              <w:jc w:val="right"/>
              <w:rPr>
                <w:rFonts w:ascii="Arial" w:eastAsia="Times New Roman" w:hAnsi="Arial" w:cs="Arial"/>
                <w:sz w:val="20"/>
                <w:szCs w:val="20"/>
              </w:rPr>
            </w:pPr>
            <w:r w:rsidRPr="00C451C6">
              <w:rPr>
                <w:rFonts w:ascii="Arial" w:eastAsia="Times New Roman" w:hAnsi="Arial" w:cs="Arial"/>
                <w:sz w:val="20"/>
                <w:szCs w:val="20"/>
              </w:rPr>
              <w:t>4</w:t>
            </w:r>
          </w:p>
        </w:tc>
        <w:tc>
          <w:tcPr>
            <w:tcW w:w="1520"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CHLDFOST</w:t>
            </w:r>
          </w:p>
        </w:tc>
        <w:tc>
          <w:tcPr>
            <w:tcW w:w="2584"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foster child</w:t>
            </w:r>
          </w:p>
        </w:tc>
        <w:tc>
          <w:tcPr>
            <w:tcW w:w="1930" w:type="dxa"/>
            <w:vAlign w:val="bottom"/>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rejenec</w:t>
            </w:r>
          </w:p>
        </w:tc>
        <w:tc>
          <w:tcPr>
            <w:tcW w:w="1597"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c>
          <w:tcPr>
            <w:tcW w:w="2086"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r>
      <w:tr w:rsidR="00CC7190" w:rsidRPr="00C451C6" w:rsidTr="00CC7190">
        <w:trPr>
          <w:trHeight w:val="255"/>
        </w:trPr>
        <w:tc>
          <w:tcPr>
            <w:tcW w:w="363" w:type="dxa"/>
            <w:shd w:val="clear" w:color="auto" w:fill="auto"/>
            <w:vAlign w:val="bottom"/>
            <w:hideMark/>
          </w:tcPr>
          <w:p w:rsidR="00CC7190" w:rsidRPr="00C451C6" w:rsidRDefault="00CC7190" w:rsidP="00CC7190">
            <w:pPr>
              <w:widowControl/>
              <w:suppressAutoHyphens w:val="0"/>
              <w:spacing w:before="0" w:after="0" w:line="240" w:lineRule="auto"/>
              <w:jc w:val="right"/>
              <w:rPr>
                <w:rFonts w:ascii="Arial" w:eastAsia="Times New Roman" w:hAnsi="Arial" w:cs="Arial"/>
                <w:sz w:val="20"/>
                <w:szCs w:val="20"/>
              </w:rPr>
            </w:pPr>
            <w:r w:rsidRPr="00C451C6">
              <w:rPr>
                <w:rFonts w:ascii="Arial" w:eastAsia="Times New Roman" w:hAnsi="Arial" w:cs="Arial"/>
                <w:sz w:val="20"/>
                <w:szCs w:val="20"/>
              </w:rPr>
              <w:t>5</w:t>
            </w:r>
          </w:p>
        </w:tc>
        <w:tc>
          <w:tcPr>
            <w:tcW w:w="1520"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CHLDINLAW</w:t>
            </w:r>
          </w:p>
        </w:tc>
        <w:tc>
          <w:tcPr>
            <w:tcW w:w="2584"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child in-law</w:t>
            </w:r>
          </w:p>
        </w:tc>
        <w:tc>
          <w:tcPr>
            <w:tcW w:w="1930" w:type="dxa"/>
            <w:vAlign w:val="bottom"/>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snaha/zet</w:t>
            </w:r>
          </w:p>
        </w:tc>
        <w:tc>
          <w:tcPr>
            <w:tcW w:w="1597"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c>
          <w:tcPr>
            <w:tcW w:w="2086"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r>
      <w:tr w:rsidR="00CC7190" w:rsidRPr="00C451C6" w:rsidTr="00CC7190">
        <w:trPr>
          <w:trHeight w:val="255"/>
        </w:trPr>
        <w:tc>
          <w:tcPr>
            <w:tcW w:w="363" w:type="dxa"/>
            <w:shd w:val="clear" w:color="auto" w:fill="auto"/>
            <w:vAlign w:val="bottom"/>
            <w:hideMark/>
          </w:tcPr>
          <w:p w:rsidR="00CC7190" w:rsidRPr="00C451C6" w:rsidRDefault="00CC7190" w:rsidP="00CC7190">
            <w:pPr>
              <w:widowControl/>
              <w:suppressAutoHyphens w:val="0"/>
              <w:spacing w:before="0" w:after="0" w:line="240" w:lineRule="auto"/>
              <w:jc w:val="right"/>
              <w:rPr>
                <w:rFonts w:ascii="Arial" w:eastAsia="Times New Roman" w:hAnsi="Arial" w:cs="Arial"/>
                <w:sz w:val="20"/>
                <w:szCs w:val="20"/>
              </w:rPr>
            </w:pPr>
            <w:r w:rsidRPr="00C451C6">
              <w:rPr>
                <w:rFonts w:ascii="Arial" w:eastAsia="Times New Roman" w:hAnsi="Arial" w:cs="Arial"/>
                <w:sz w:val="20"/>
                <w:szCs w:val="20"/>
              </w:rPr>
              <w:t>6</w:t>
            </w:r>
          </w:p>
        </w:tc>
        <w:tc>
          <w:tcPr>
            <w:tcW w:w="1520"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COUSN</w:t>
            </w:r>
          </w:p>
        </w:tc>
        <w:tc>
          <w:tcPr>
            <w:tcW w:w="2584"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cousin</w:t>
            </w:r>
          </w:p>
        </w:tc>
        <w:tc>
          <w:tcPr>
            <w:tcW w:w="1930" w:type="dxa"/>
            <w:vAlign w:val="bottom"/>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bratranec</w:t>
            </w:r>
          </w:p>
        </w:tc>
        <w:tc>
          <w:tcPr>
            <w:tcW w:w="1597"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da</w:t>
            </w:r>
          </w:p>
        </w:tc>
        <w:tc>
          <w:tcPr>
            <w:tcW w:w="2086"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r>
      <w:tr w:rsidR="00CC7190" w:rsidRPr="00C451C6" w:rsidTr="00CC7190">
        <w:trPr>
          <w:trHeight w:val="255"/>
        </w:trPr>
        <w:tc>
          <w:tcPr>
            <w:tcW w:w="363" w:type="dxa"/>
            <w:shd w:val="clear" w:color="auto" w:fill="auto"/>
            <w:vAlign w:val="bottom"/>
            <w:hideMark/>
          </w:tcPr>
          <w:p w:rsidR="00CC7190" w:rsidRPr="00C451C6" w:rsidRDefault="00CC7190" w:rsidP="00CC7190">
            <w:pPr>
              <w:widowControl/>
              <w:suppressAutoHyphens w:val="0"/>
              <w:spacing w:before="0" w:after="0" w:line="240" w:lineRule="auto"/>
              <w:jc w:val="right"/>
              <w:rPr>
                <w:rFonts w:ascii="Arial" w:eastAsia="Times New Roman" w:hAnsi="Arial" w:cs="Arial"/>
                <w:sz w:val="20"/>
                <w:szCs w:val="20"/>
              </w:rPr>
            </w:pPr>
            <w:r w:rsidRPr="00C451C6">
              <w:rPr>
                <w:rFonts w:ascii="Arial" w:eastAsia="Times New Roman" w:hAnsi="Arial" w:cs="Arial"/>
                <w:sz w:val="20"/>
                <w:szCs w:val="20"/>
              </w:rPr>
              <w:t>7</w:t>
            </w:r>
          </w:p>
        </w:tc>
        <w:tc>
          <w:tcPr>
            <w:tcW w:w="1520"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DAU</w:t>
            </w:r>
          </w:p>
        </w:tc>
        <w:tc>
          <w:tcPr>
            <w:tcW w:w="2584"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natural daughter</w:t>
            </w:r>
          </w:p>
        </w:tc>
        <w:tc>
          <w:tcPr>
            <w:tcW w:w="1930" w:type="dxa"/>
            <w:vAlign w:val="bottom"/>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hčerka (biološka)</w:t>
            </w:r>
          </w:p>
        </w:tc>
        <w:tc>
          <w:tcPr>
            <w:tcW w:w="1597"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da</w:t>
            </w:r>
          </w:p>
        </w:tc>
        <w:tc>
          <w:tcPr>
            <w:tcW w:w="2086"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da</w:t>
            </w:r>
          </w:p>
        </w:tc>
      </w:tr>
      <w:tr w:rsidR="00CC7190" w:rsidRPr="00C451C6" w:rsidTr="00CC7190">
        <w:trPr>
          <w:trHeight w:val="255"/>
        </w:trPr>
        <w:tc>
          <w:tcPr>
            <w:tcW w:w="363" w:type="dxa"/>
            <w:shd w:val="clear" w:color="auto" w:fill="auto"/>
            <w:vAlign w:val="bottom"/>
            <w:hideMark/>
          </w:tcPr>
          <w:p w:rsidR="00CC7190" w:rsidRPr="00C451C6" w:rsidRDefault="00CC7190" w:rsidP="00CC7190">
            <w:pPr>
              <w:widowControl/>
              <w:suppressAutoHyphens w:val="0"/>
              <w:spacing w:before="0" w:after="0" w:line="240" w:lineRule="auto"/>
              <w:jc w:val="right"/>
              <w:rPr>
                <w:rFonts w:ascii="Arial" w:eastAsia="Times New Roman" w:hAnsi="Arial" w:cs="Arial"/>
                <w:sz w:val="20"/>
                <w:szCs w:val="20"/>
              </w:rPr>
            </w:pPr>
            <w:r w:rsidRPr="00C451C6">
              <w:rPr>
                <w:rFonts w:ascii="Arial" w:eastAsia="Times New Roman" w:hAnsi="Arial" w:cs="Arial"/>
                <w:sz w:val="20"/>
                <w:szCs w:val="20"/>
              </w:rPr>
              <w:t>8</w:t>
            </w:r>
          </w:p>
        </w:tc>
        <w:tc>
          <w:tcPr>
            <w:tcW w:w="1520"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DAUADOPT</w:t>
            </w:r>
          </w:p>
        </w:tc>
        <w:tc>
          <w:tcPr>
            <w:tcW w:w="2584"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adopted daughter</w:t>
            </w:r>
          </w:p>
        </w:tc>
        <w:tc>
          <w:tcPr>
            <w:tcW w:w="1930" w:type="dxa"/>
            <w:vAlign w:val="bottom"/>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hčerka (posvojena)</w:t>
            </w:r>
          </w:p>
        </w:tc>
        <w:tc>
          <w:tcPr>
            <w:tcW w:w="1597"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c>
          <w:tcPr>
            <w:tcW w:w="2086"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r>
      <w:tr w:rsidR="00CC7190" w:rsidRPr="00C451C6" w:rsidTr="00CC7190">
        <w:trPr>
          <w:trHeight w:val="255"/>
        </w:trPr>
        <w:tc>
          <w:tcPr>
            <w:tcW w:w="363" w:type="dxa"/>
            <w:shd w:val="clear" w:color="auto" w:fill="auto"/>
            <w:vAlign w:val="bottom"/>
            <w:hideMark/>
          </w:tcPr>
          <w:p w:rsidR="00CC7190" w:rsidRPr="00C451C6" w:rsidRDefault="00CC7190" w:rsidP="00CC7190">
            <w:pPr>
              <w:widowControl/>
              <w:suppressAutoHyphens w:val="0"/>
              <w:spacing w:before="0" w:after="0" w:line="240" w:lineRule="auto"/>
              <w:jc w:val="right"/>
              <w:rPr>
                <w:rFonts w:ascii="Arial" w:eastAsia="Times New Roman" w:hAnsi="Arial" w:cs="Arial"/>
                <w:sz w:val="20"/>
                <w:szCs w:val="20"/>
              </w:rPr>
            </w:pPr>
            <w:r w:rsidRPr="00C451C6">
              <w:rPr>
                <w:rFonts w:ascii="Arial" w:eastAsia="Times New Roman" w:hAnsi="Arial" w:cs="Arial"/>
                <w:sz w:val="20"/>
                <w:szCs w:val="20"/>
              </w:rPr>
              <w:t>9</w:t>
            </w:r>
          </w:p>
        </w:tc>
        <w:tc>
          <w:tcPr>
            <w:tcW w:w="1520"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DAUC</w:t>
            </w:r>
          </w:p>
        </w:tc>
        <w:tc>
          <w:tcPr>
            <w:tcW w:w="2584"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daughter</w:t>
            </w:r>
          </w:p>
        </w:tc>
        <w:tc>
          <w:tcPr>
            <w:tcW w:w="1930" w:type="dxa"/>
            <w:vAlign w:val="bottom"/>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hčerka</w:t>
            </w:r>
          </w:p>
        </w:tc>
        <w:tc>
          <w:tcPr>
            <w:tcW w:w="1597"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da</w:t>
            </w:r>
          </w:p>
        </w:tc>
        <w:tc>
          <w:tcPr>
            <w:tcW w:w="2086"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da</w:t>
            </w:r>
          </w:p>
        </w:tc>
      </w:tr>
      <w:tr w:rsidR="00CC7190" w:rsidRPr="00C451C6" w:rsidTr="00CC7190">
        <w:trPr>
          <w:trHeight w:val="255"/>
        </w:trPr>
        <w:tc>
          <w:tcPr>
            <w:tcW w:w="363" w:type="dxa"/>
            <w:shd w:val="clear" w:color="auto" w:fill="auto"/>
            <w:vAlign w:val="bottom"/>
            <w:hideMark/>
          </w:tcPr>
          <w:p w:rsidR="00CC7190" w:rsidRPr="00C451C6" w:rsidRDefault="00CC7190" w:rsidP="00CC7190">
            <w:pPr>
              <w:widowControl/>
              <w:suppressAutoHyphens w:val="0"/>
              <w:spacing w:before="0" w:after="0" w:line="240" w:lineRule="auto"/>
              <w:jc w:val="right"/>
              <w:rPr>
                <w:rFonts w:ascii="Arial" w:eastAsia="Times New Roman" w:hAnsi="Arial" w:cs="Arial"/>
                <w:sz w:val="20"/>
                <w:szCs w:val="20"/>
              </w:rPr>
            </w:pPr>
            <w:r w:rsidRPr="00C451C6">
              <w:rPr>
                <w:rFonts w:ascii="Arial" w:eastAsia="Times New Roman" w:hAnsi="Arial" w:cs="Arial"/>
                <w:sz w:val="20"/>
                <w:szCs w:val="20"/>
              </w:rPr>
              <w:t>10</w:t>
            </w:r>
          </w:p>
        </w:tc>
        <w:tc>
          <w:tcPr>
            <w:tcW w:w="1520"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DAUFOST</w:t>
            </w:r>
          </w:p>
        </w:tc>
        <w:tc>
          <w:tcPr>
            <w:tcW w:w="2584"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foster daughter</w:t>
            </w:r>
          </w:p>
        </w:tc>
        <w:tc>
          <w:tcPr>
            <w:tcW w:w="1930" w:type="dxa"/>
            <w:vAlign w:val="bottom"/>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rejenka</w:t>
            </w:r>
          </w:p>
        </w:tc>
        <w:tc>
          <w:tcPr>
            <w:tcW w:w="1597"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c>
          <w:tcPr>
            <w:tcW w:w="2086"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r>
      <w:tr w:rsidR="00CC7190" w:rsidRPr="00C451C6" w:rsidTr="00CC7190">
        <w:trPr>
          <w:trHeight w:val="255"/>
        </w:trPr>
        <w:tc>
          <w:tcPr>
            <w:tcW w:w="363" w:type="dxa"/>
            <w:shd w:val="clear" w:color="auto" w:fill="auto"/>
            <w:vAlign w:val="bottom"/>
            <w:hideMark/>
          </w:tcPr>
          <w:p w:rsidR="00CC7190" w:rsidRPr="00C451C6" w:rsidRDefault="00CC7190" w:rsidP="00CC7190">
            <w:pPr>
              <w:widowControl/>
              <w:suppressAutoHyphens w:val="0"/>
              <w:spacing w:before="0" w:after="0" w:line="240" w:lineRule="auto"/>
              <w:jc w:val="right"/>
              <w:rPr>
                <w:rFonts w:ascii="Arial" w:eastAsia="Times New Roman" w:hAnsi="Arial" w:cs="Arial"/>
                <w:sz w:val="20"/>
                <w:szCs w:val="20"/>
              </w:rPr>
            </w:pPr>
            <w:r w:rsidRPr="00C451C6">
              <w:rPr>
                <w:rFonts w:ascii="Arial" w:eastAsia="Times New Roman" w:hAnsi="Arial" w:cs="Arial"/>
                <w:sz w:val="20"/>
                <w:szCs w:val="20"/>
              </w:rPr>
              <w:t>11</w:t>
            </w:r>
          </w:p>
        </w:tc>
        <w:tc>
          <w:tcPr>
            <w:tcW w:w="1520"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DAUINLAW</w:t>
            </w:r>
          </w:p>
        </w:tc>
        <w:tc>
          <w:tcPr>
            <w:tcW w:w="2584"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daughter in-law</w:t>
            </w:r>
          </w:p>
        </w:tc>
        <w:tc>
          <w:tcPr>
            <w:tcW w:w="1930" w:type="dxa"/>
            <w:vAlign w:val="bottom"/>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snaha</w:t>
            </w:r>
          </w:p>
        </w:tc>
        <w:tc>
          <w:tcPr>
            <w:tcW w:w="1597"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c>
          <w:tcPr>
            <w:tcW w:w="2086"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r>
      <w:tr w:rsidR="00CC7190" w:rsidRPr="00C451C6" w:rsidTr="00CC7190">
        <w:trPr>
          <w:trHeight w:val="255"/>
        </w:trPr>
        <w:tc>
          <w:tcPr>
            <w:tcW w:w="363" w:type="dxa"/>
            <w:shd w:val="clear" w:color="auto" w:fill="auto"/>
            <w:vAlign w:val="bottom"/>
            <w:hideMark/>
          </w:tcPr>
          <w:p w:rsidR="00CC7190" w:rsidRPr="00C451C6" w:rsidRDefault="00CC7190" w:rsidP="00CC7190">
            <w:pPr>
              <w:widowControl/>
              <w:suppressAutoHyphens w:val="0"/>
              <w:spacing w:before="0" w:after="0" w:line="240" w:lineRule="auto"/>
              <w:jc w:val="right"/>
              <w:rPr>
                <w:rFonts w:ascii="Arial" w:eastAsia="Times New Roman" w:hAnsi="Arial" w:cs="Arial"/>
                <w:sz w:val="20"/>
                <w:szCs w:val="20"/>
              </w:rPr>
            </w:pPr>
            <w:r w:rsidRPr="00C451C6">
              <w:rPr>
                <w:rFonts w:ascii="Arial" w:eastAsia="Times New Roman" w:hAnsi="Arial" w:cs="Arial"/>
                <w:sz w:val="20"/>
                <w:szCs w:val="20"/>
              </w:rPr>
              <w:t>12</w:t>
            </w:r>
          </w:p>
        </w:tc>
        <w:tc>
          <w:tcPr>
            <w:tcW w:w="1520"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DOMPART</w:t>
            </w:r>
          </w:p>
        </w:tc>
        <w:tc>
          <w:tcPr>
            <w:tcW w:w="2584"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domestic partner</w:t>
            </w:r>
          </w:p>
        </w:tc>
        <w:tc>
          <w:tcPr>
            <w:tcW w:w="1930" w:type="dxa"/>
            <w:vAlign w:val="bottom"/>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zunajzakonski partner</w:t>
            </w:r>
          </w:p>
        </w:tc>
        <w:tc>
          <w:tcPr>
            <w:tcW w:w="1597"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c>
          <w:tcPr>
            <w:tcW w:w="2086"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r>
      <w:tr w:rsidR="00CC7190" w:rsidRPr="00C451C6" w:rsidTr="00CC7190">
        <w:trPr>
          <w:trHeight w:val="255"/>
        </w:trPr>
        <w:tc>
          <w:tcPr>
            <w:tcW w:w="363" w:type="dxa"/>
            <w:shd w:val="clear" w:color="auto" w:fill="auto"/>
            <w:vAlign w:val="bottom"/>
            <w:hideMark/>
          </w:tcPr>
          <w:p w:rsidR="00CC7190" w:rsidRPr="00C451C6" w:rsidRDefault="00CC7190" w:rsidP="00CC7190">
            <w:pPr>
              <w:widowControl/>
              <w:suppressAutoHyphens w:val="0"/>
              <w:spacing w:before="0" w:after="0" w:line="240" w:lineRule="auto"/>
              <w:jc w:val="right"/>
              <w:rPr>
                <w:rFonts w:ascii="Arial" w:eastAsia="Times New Roman" w:hAnsi="Arial" w:cs="Arial"/>
                <w:sz w:val="20"/>
                <w:szCs w:val="20"/>
              </w:rPr>
            </w:pPr>
            <w:r w:rsidRPr="00C451C6">
              <w:rPr>
                <w:rFonts w:ascii="Arial" w:eastAsia="Times New Roman" w:hAnsi="Arial" w:cs="Arial"/>
                <w:sz w:val="20"/>
                <w:szCs w:val="20"/>
              </w:rPr>
              <w:t>13</w:t>
            </w:r>
          </w:p>
        </w:tc>
        <w:tc>
          <w:tcPr>
            <w:tcW w:w="1520"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FAMMEMB</w:t>
            </w:r>
          </w:p>
        </w:tc>
        <w:tc>
          <w:tcPr>
            <w:tcW w:w="2584"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family member</w:t>
            </w:r>
          </w:p>
        </w:tc>
        <w:tc>
          <w:tcPr>
            <w:tcW w:w="1930" w:type="dxa"/>
            <w:vAlign w:val="bottom"/>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družinski član</w:t>
            </w:r>
          </w:p>
        </w:tc>
        <w:tc>
          <w:tcPr>
            <w:tcW w:w="1597"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c>
          <w:tcPr>
            <w:tcW w:w="2086"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r>
      <w:tr w:rsidR="00CC7190" w:rsidRPr="00C451C6" w:rsidTr="00CC7190">
        <w:trPr>
          <w:trHeight w:val="255"/>
        </w:trPr>
        <w:tc>
          <w:tcPr>
            <w:tcW w:w="363" w:type="dxa"/>
            <w:shd w:val="clear" w:color="auto" w:fill="auto"/>
            <w:vAlign w:val="bottom"/>
            <w:hideMark/>
          </w:tcPr>
          <w:p w:rsidR="00CC7190" w:rsidRPr="00C451C6" w:rsidRDefault="00CC7190" w:rsidP="00CC7190">
            <w:pPr>
              <w:widowControl/>
              <w:suppressAutoHyphens w:val="0"/>
              <w:spacing w:before="0" w:after="0" w:line="240" w:lineRule="auto"/>
              <w:jc w:val="right"/>
              <w:rPr>
                <w:rFonts w:ascii="Arial" w:eastAsia="Times New Roman" w:hAnsi="Arial" w:cs="Arial"/>
                <w:sz w:val="20"/>
                <w:szCs w:val="20"/>
              </w:rPr>
            </w:pPr>
            <w:r w:rsidRPr="00C451C6">
              <w:rPr>
                <w:rFonts w:ascii="Arial" w:eastAsia="Times New Roman" w:hAnsi="Arial" w:cs="Arial"/>
                <w:sz w:val="20"/>
                <w:szCs w:val="20"/>
              </w:rPr>
              <w:lastRenderedPageBreak/>
              <w:t>14</w:t>
            </w:r>
          </w:p>
        </w:tc>
        <w:tc>
          <w:tcPr>
            <w:tcW w:w="1520"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FRND</w:t>
            </w:r>
          </w:p>
        </w:tc>
        <w:tc>
          <w:tcPr>
            <w:tcW w:w="2584"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unrelated friend</w:t>
            </w:r>
          </w:p>
        </w:tc>
        <w:tc>
          <w:tcPr>
            <w:tcW w:w="1930" w:type="dxa"/>
            <w:vAlign w:val="bottom"/>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prijatelj</w:t>
            </w:r>
          </w:p>
        </w:tc>
        <w:tc>
          <w:tcPr>
            <w:tcW w:w="1597"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c>
          <w:tcPr>
            <w:tcW w:w="2086"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r>
      <w:tr w:rsidR="00CC7190" w:rsidRPr="00C451C6" w:rsidTr="00CC7190">
        <w:trPr>
          <w:trHeight w:val="255"/>
        </w:trPr>
        <w:tc>
          <w:tcPr>
            <w:tcW w:w="363" w:type="dxa"/>
            <w:shd w:val="clear" w:color="auto" w:fill="auto"/>
            <w:vAlign w:val="bottom"/>
            <w:hideMark/>
          </w:tcPr>
          <w:p w:rsidR="00CC7190" w:rsidRPr="00C451C6" w:rsidRDefault="00CC7190" w:rsidP="00CC7190">
            <w:pPr>
              <w:widowControl/>
              <w:suppressAutoHyphens w:val="0"/>
              <w:spacing w:before="0" w:after="0" w:line="240" w:lineRule="auto"/>
              <w:jc w:val="right"/>
              <w:rPr>
                <w:rFonts w:ascii="Arial" w:eastAsia="Times New Roman" w:hAnsi="Arial" w:cs="Arial"/>
                <w:sz w:val="20"/>
                <w:szCs w:val="20"/>
              </w:rPr>
            </w:pPr>
            <w:r w:rsidRPr="00C451C6">
              <w:rPr>
                <w:rFonts w:ascii="Arial" w:eastAsia="Times New Roman" w:hAnsi="Arial" w:cs="Arial"/>
                <w:sz w:val="20"/>
                <w:szCs w:val="20"/>
              </w:rPr>
              <w:t>15</w:t>
            </w:r>
          </w:p>
        </w:tc>
        <w:tc>
          <w:tcPr>
            <w:tcW w:w="1520"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FTH</w:t>
            </w:r>
          </w:p>
        </w:tc>
        <w:tc>
          <w:tcPr>
            <w:tcW w:w="2584"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father</w:t>
            </w:r>
          </w:p>
        </w:tc>
        <w:tc>
          <w:tcPr>
            <w:tcW w:w="1930" w:type="dxa"/>
            <w:vAlign w:val="bottom"/>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oče</w:t>
            </w:r>
          </w:p>
        </w:tc>
        <w:tc>
          <w:tcPr>
            <w:tcW w:w="1597" w:type="dxa"/>
            <w:shd w:val="clear" w:color="auto" w:fill="auto"/>
            <w:noWrap/>
            <w:vAlign w:val="bottom"/>
            <w:hideMark/>
          </w:tcPr>
          <w:p w:rsidR="00CC7190" w:rsidRPr="00C451C6" w:rsidRDefault="00645EFF" w:rsidP="00CC7190">
            <w:pPr>
              <w:widowControl/>
              <w:suppressAutoHyphens w:val="0"/>
              <w:spacing w:before="0" w:after="0" w:line="240" w:lineRule="auto"/>
              <w:jc w:val="left"/>
              <w:rPr>
                <w:rFonts w:ascii="Arial" w:eastAsia="Times New Roman" w:hAnsi="Arial" w:cs="Arial"/>
                <w:sz w:val="20"/>
                <w:szCs w:val="20"/>
              </w:rPr>
            </w:pPr>
            <w:r w:rsidRPr="00645EFF">
              <w:rPr>
                <w:rFonts w:ascii="Arial" w:eastAsia="Times New Roman" w:hAnsi="Arial" w:cs="Arial"/>
                <w:sz w:val="20"/>
                <w:szCs w:val="20"/>
                <w:highlight w:val="yellow"/>
              </w:rPr>
              <w:t>da</w:t>
            </w:r>
          </w:p>
        </w:tc>
        <w:tc>
          <w:tcPr>
            <w:tcW w:w="2086" w:type="dxa"/>
            <w:shd w:val="clear" w:color="auto" w:fill="auto"/>
            <w:noWrap/>
            <w:vAlign w:val="bottom"/>
            <w:hideMark/>
          </w:tcPr>
          <w:p w:rsidR="00CC7190" w:rsidRPr="00C451C6" w:rsidRDefault="00645EFF" w:rsidP="00CC7190">
            <w:pPr>
              <w:widowControl/>
              <w:suppressAutoHyphens w:val="0"/>
              <w:spacing w:before="0" w:after="0" w:line="240" w:lineRule="auto"/>
              <w:jc w:val="left"/>
              <w:rPr>
                <w:rFonts w:ascii="Arial" w:eastAsia="Times New Roman" w:hAnsi="Arial" w:cs="Arial"/>
                <w:sz w:val="20"/>
                <w:szCs w:val="20"/>
              </w:rPr>
            </w:pPr>
            <w:r w:rsidRPr="00645EFF">
              <w:rPr>
                <w:rFonts w:ascii="Arial" w:eastAsia="Times New Roman" w:hAnsi="Arial" w:cs="Arial"/>
                <w:sz w:val="20"/>
                <w:szCs w:val="20"/>
                <w:highlight w:val="yellow"/>
              </w:rPr>
              <w:t>da</w:t>
            </w:r>
          </w:p>
        </w:tc>
      </w:tr>
      <w:tr w:rsidR="00CC7190" w:rsidRPr="00C451C6" w:rsidTr="00CC7190">
        <w:trPr>
          <w:trHeight w:val="255"/>
        </w:trPr>
        <w:tc>
          <w:tcPr>
            <w:tcW w:w="363" w:type="dxa"/>
            <w:shd w:val="clear" w:color="auto" w:fill="auto"/>
            <w:vAlign w:val="bottom"/>
            <w:hideMark/>
          </w:tcPr>
          <w:p w:rsidR="00CC7190" w:rsidRPr="00C451C6" w:rsidRDefault="00CC7190" w:rsidP="00CC7190">
            <w:pPr>
              <w:widowControl/>
              <w:suppressAutoHyphens w:val="0"/>
              <w:spacing w:before="0" w:after="0" w:line="240" w:lineRule="auto"/>
              <w:jc w:val="right"/>
              <w:rPr>
                <w:rFonts w:ascii="Arial" w:eastAsia="Times New Roman" w:hAnsi="Arial" w:cs="Arial"/>
                <w:sz w:val="20"/>
                <w:szCs w:val="20"/>
              </w:rPr>
            </w:pPr>
            <w:r w:rsidRPr="00C451C6">
              <w:rPr>
                <w:rFonts w:ascii="Arial" w:eastAsia="Times New Roman" w:hAnsi="Arial" w:cs="Arial"/>
                <w:sz w:val="20"/>
                <w:szCs w:val="20"/>
              </w:rPr>
              <w:t>16</w:t>
            </w:r>
          </w:p>
        </w:tc>
        <w:tc>
          <w:tcPr>
            <w:tcW w:w="1520"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FTHINLAW</w:t>
            </w:r>
          </w:p>
        </w:tc>
        <w:tc>
          <w:tcPr>
            <w:tcW w:w="2584"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father-in-law</w:t>
            </w:r>
          </w:p>
        </w:tc>
        <w:tc>
          <w:tcPr>
            <w:tcW w:w="1930" w:type="dxa"/>
            <w:vAlign w:val="bottom"/>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tast</w:t>
            </w:r>
          </w:p>
        </w:tc>
        <w:tc>
          <w:tcPr>
            <w:tcW w:w="1597"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c>
          <w:tcPr>
            <w:tcW w:w="2086"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r>
      <w:tr w:rsidR="00CC7190" w:rsidRPr="00C451C6" w:rsidTr="00CC7190">
        <w:trPr>
          <w:trHeight w:val="255"/>
        </w:trPr>
        <w:tc>
          <w:tcPr>
            <w:tcW w:w="363" w:type="dxa"/>
            <w:shd w:val="clear" w:color="auto" w:fill="auto"/>
            <w:vAlign w:val="bottom"/>
            <w:hideMark/>
          </w:tcPr>
          <w:p w:rsidR="00CC7190" w:rsidRPr="00C451C6" w:rsidRDefault="00CC7190" w:rsidP="00CC7190">
            <w:pPr>
              <w:widowControl/>
              <w:suppressAutoHyphens w:val="0"/>
              <w:spacing w:before="0" w:after="0" w:line="240" w:lineRule="auto"/>
              <w:jc w:val="right"/>
              <w:rPr>
                <w:rFonts w:ascii="Arial" w:eastAsia="Times New Roman" w:hAnsi="Arial" w:cs="Arial"/>
                <w:sz w:val="20"/>
                <w:szCs w:val="20"/>
              </w:rPr>
            </w:pPr>
            <w:r w:rsidRPr="00C451C6">
              <w:rPr>
                <w:rFonts w:ascii="Arial" w:eastAsia="Times New Roman" w:hAnsi="Arial" w:cs="Arial"/>
                <w:sz w:val="20"/>
                <w:szCs w:val="20"/>
              </w:rPr>
              <w:t>17</w:t>
            </w:r>
          </w:p>
        </w:tc>
        <w:tc>
          <w:tcPr>
            <w:tcW w:w="1520"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GGRPRN</w:t>
            </w:r>
          </w:p>
        </w:tc>
        <w:tc>
          <w:tcPr>
            <w:tcW w:w="2584"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great grandparent</w:t>
            </w:r>
          </w:p>
        </w:tc>
        <w:tc>
          <w:tcPr>
            <w:tcW w:w="1930" w:type="dxa"/>
            <w:vAlign w:val="bottom"/>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prastari starš</w:t>
            </w:r>
          </w:p>
        </w:tc>
        <w:tc>
          <w:tcPr>
            <w:tcW w:w="1597"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da</w:t>
            </w:r>
          </w:p>
        </w:tc>
        <w:tc>
          <w:tcPr>
            <w:tcW w:w="2086"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r>
      <w:tr w:rsidR="00CC7190" w:rsidRPr="00C451C6" w:rsidTr="00CC7190">
        <w:trPr>
          <w:trHeight w:val="255"/>
        </w:trPr>
        <w:tc>
          <w:tcPr>
            <w:tcW w:w="363" w:type="dxa"/>
            <w:shd w:val="clear" w:color="auto" w:fill="auto"/>
            <w:vAlign w:val="bottom"/>
            <w:hideMark/>
          </w:tcPr>
          <w:p w:rsidR="00CC7190" w:rsidRPr="00C451C6" w:rsidRDefault="00CC7190" w:rsidP="00CC7190">
            <w:pPr>
              <w:widowControl/>
              <w:suppressAutoHyphens w:val="0"/>
              <w:spacing w:before="0" w:after="0" w:line="240" w:lineRule="auto"/>
              <w:jc w:val="right"/>
              <w:rPr>
                <w:rFonts w:ascii="Arial" w:eastAsia="Times New Roman" w:hAnsi="Arial" w:cs="Arial"/>
                <w:sz w:val="20"/>
                <w:szCs w:val="20"/>
              </w:rPr>
            </w:pPr>
            <w:r w:rsidRPr="00C451C6">
              <w:rPr>
                <w:rFonts w:ascii="Arial" w:eastAsia="Times New Roman" w:hAnsi="Arial" w:cs="Arial"/>
                <w:sz w:val="20"/>
                <w:szCs w:val="20"/>
              </w:rPr>
              <w:t>18</w:t>
            </w:r>
          </w:p>
        </w:tc>
        <w:tc>
          <w:tcPr>
            <w:tcW w:w="1520"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GRNDCHILD</w:t>
            </w:r>
          </w:p>
        </w:tc>
        <w:tc>
          <w:tcPr>
            <w:tcW w:w="2584"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grandchild</w:t>
            </w:r>
          </w:p>
        </w:tc>
        <w:tc>
          <w:tcPr>
            <w:tcW w:w="1930" w:type="dxa"/>
            <w:vAlign w:val="bottom"/>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vnuk</w:t>
            </w:r>
          </w:p>
        </w:tc>
        <w:tc>
          <w:tcPr>
            <w:tcW w:w="1597"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da</w:t>
            </w:r>
          </w:p>
        </w:tc>
        <w:tc>
          <w:tcPr>
            <w:tcW w:w="2086"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r>
      <w:tr w:rsidR="00CC7190" w:rsidRPr="00C451C6" w:rsidTr="00CC7190">
        <w:trPr>
          <w:trHeight w:val="255"/>
        </w:trPr>
        <w:tc>
          <w:tcPr>
            <w:tcW w:w="363" w:type="dxa"/>
            <w:shd w:val="clear" w:color="auto" w:fill="auto"/>
            <w:vAlign w:val="bottom"/>
            <w:hideMark/>
          </w:tcPr>
          <w:p w:rsidR="00CC7190" w:rsidRPr="00C451C6" w:rsidRDefault="00CC7190" w:rsidP="00CC7190">
            <w:pPr>
              <w:widowControl/>
              <w:suppressAutoHyphens w:val="0"/>
              <w:spacing w:before="0" w:after="0" w:line="240" w:lineRule="auto"/>
              <w:jc w:val="right"/>
              <w:rPr>
                <w:rFonts w:ascii="Arial" w:eastAsia="Times New Roman" w:hAnsi="Arial" w:cs="Arial"/>
                <w:sz w:val="20"/>
                <w:szCs w:val="20"/>
              </w:rPr>
            </w:pPr>
            <w:r w:rsidRPr="00C451C6">
              <w:rPr>
                <w:rFonts w:ascii="Arial" w:eastAsia="Times New Roman" w:hAnsi="Arial" w:cs="Arial"/>
                <w:sz w:val="20"/>
                <w:szCs w:val="20"/>
              </w:rPr>
              <w:t>19</w:t>
            </w:r>
          </w:p>
        </w:tc>
        <w:tc>
          <w:tcPr>
            <w:tcW w:w="1520"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GRPRN</w:t>
            </w:r>
          </w:p>
        </w:tc>
        <w:tc>
          <w:tcPr>
            <w:tcW w:w="2584"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grandparent</w:t>
            </w:r>
          </w:p>
        </w:tc>
        <w:tc>
          <w:tcPr>
            <w:tcW w:w="1930" w:type="dxa"/>
            <w:vAlign w:val="bottom"/>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stari starš</w:t>
            </w:r>
          </w:p>
        </w:tc>
        <w:tc>
          <w:tcPr>
            <w:tcW w:w="1597"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da</w:t>
            </w:r>
          </w:p>
        </w:tc>
        <w:tc>
          <w:tcPr>
            <w:tcW w:w="2086"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r>
      <w:tr w:rsidR="00CC7190" w:rsidRPr="00C451C6" w:rsidTr="00CC7190">
        <w:trPr>
          <w:trHeight w:val="255"/>
        </w:trPr>
        <w:tc>
          <w:tcPr>
            <w:tcW w:w="363" w:type="dxa"/>
            <w:shd w:val="clear" w:color="auto" w:fill="auto"/>
            <w:vAlign w:val="bottom"/>
            <w:hideMark/>
          </w:tcPr>
          <w:p w:rsidR="00CC7190" w:rsidRPr="00C451C6" w:rsidRDefault="00CC7190" w:rsidP="00CC7190">
            <w:pPr>
              <w:widowControl/>
              <w:suppressAutoHyphens w:val="0"/>
              <w:spacing w:before="0" w:after="0" w:line="240" w:lineRule="auto"/>
              <w:jc w:val="right"/>
              <w:rPr>
                <w:rFonts w:ascii="Arial" w:eastAsia="Times New Roman" w:hAnsi="Arial" w:cs="Arial"/>
                <w:sz w:val="20"/>
                <w:szCs w:val="20"/>
              </w:rPr>
            </w:pPr>
            <w:r w:rsidRPr="00C451C6">
              <w:rPr>
                <w:rFonts w:ascii="Arial" w:eastAsia="Times New Roman" w:hAnsi="Arial" w:cs="Arial"/>
                <w:sz w:val="20"/>
                <w:szCs w:val="20"/>
              </w:rPr>
              <w:t>20</w:t>
            </w:r>
          </w:p>
        </w:tc>
        <w:tc>
          <w:tcPr>
            <w:tcW w:w="1520"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MTH</w:t>
            </w:r>
          </w:p>
        </w:tc>
        <w:tc>
          <w:tcPr>
            <w:tcW w:w="2584"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mother</w:t>
            </w:r>
          </w:p>
        </w:tc>
        <w:tc>
          <w:tcPr>
            <w:tcW w:w="1930" w:type="dxa"/>
            <w:vAlign w:val="bottom"/>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mati</w:t>
            </w:r>
          </w:p>
        </w:tc>
        <w:tc>
          <w:tcPr>
            <w:tcW w:w="1597"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da</w:t>
            </w:r>
          </w:p>
        </w:tc>
        <w:tc>
          <w:tcPr>
            <w:tcW w:w="2086"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da</w:t>
            </w:r>
          </w:p>
        </w:tc>
      </w:tr>
      <w:tr w:rsidR="00CC7190" w:rsidRPr="00C451C6" w:rsidTr="00CC7190">
        <w:trPr>
          <w:trHeight w:val="255"/>
        </w:trPr>
        <w:tc>
          <w:tcPr>
            <w:tcW w:w="363" w:type="dxa"/>
            <w:shd w:val="clear" w:color="auto" w:fill="auto"/>
            <w:vAlign w:val="bottom"/>
            <w:hideMark/>
          </w:tcPr>
          <w:p w:rsidR="00CC7190" w:rsidRPr="00C451C6" w:rsidRDefault="00CC7190" w:rsidP="00CC7190">
            <w:pPr>
              <w:widowControl/>
              <w:suppressAutoHyphens w:val="0"/>
              <w:spacing w:before="0" w:after="0" w:line="240" w:lineRule="auto"/>
              <w:jc w:val="right"/>
              <w:rPr>
                <w:rFonts w:ascii="Arial" w:eastAsia="Times New Roman" w:hAnsi="Arial" w:cs="Arial"/>
                <w:sz w:val="20"/>
                <w:szCs w:val="20"/>
              </w:rPr>
            </w:pPr>
            <w:r w:rsidRPr="00C451C6">
              <w:rPr>
                <w:rFonts w:ascii="Arial" w:eastAsia="Times New Roman" w:hAnsi="Arial" w:cs="Arial"/>
                <w:sz w:val="20"/>
                <w:szCs w:val="20"/>
              </w:rPr>
              <w:t>21</w:t>
            </w:r>
          </w:p>
        </w:tc>
        <w:tc>
          <w:tcPr>
            <w:tcW w:w="1520"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MTHINLAW</w:t>
            </w:r>
          </w:p>
        </w:tc>
        <w:tc>
          <w:tcPr>
            <w:tcW w:w="2584"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mother-in-law</w:t>
            </w:r>
          </w:p>
        </w:tc>
        <w:tc>
          <w:tcPr>
            <w:tcW w:w="1930" w:type="dxa"/>
            <w:vAlign w:val="bottom"/>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tašča</w:t>
            </w:r>
          </w:p>
        </w:tc>
        <w:tc>
          <w:tcPr>
            <w:tcW w:w="1597"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c>
          <w:tcPr>
            <w:tcW w:w="2086"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r>
      <w:tr w:rsidR="00CC7190" w:rsidRPr="00C451C6" w:rsidTr="00CC7190">
        <w:trPr>
          <w:trHeight w:val="255"/>
        </w:trPr>
        <w:tc>
          <w:tcPr>
            <w:tcW w:w="363" w:type="dxa"/>
            <w:shd w:val="clear" w:color="auto" w:fill="auto"/>
            <w:vAlign w:val="bottom"/>
            <w:hideMark/>
          </w:tcPr>
          <w:p w:rsidR="00CC7190" w:rsidRPr="00C451C6" w:rsidRDefault="00CC7190" w:rsidP="00CC7190">
            <w:pPr>
              <w:widowControl/>
              <w:suppressAutoHyphens w:val="0"/>
              <w:spacing w:before="0" w:after="0" w:line="240" w:lineRule="auto"/>
              <w:jc w:val="right"/>
              <w:rPr>
                <w:rFonts w:ascii="Arial" w:eastAsia="Times New Roman" w:hAnsi="Arial" w:cs="Arial"/>
                <w:sz w:val="20"/>
                <w:szCs w:val="20"/>
              </w:rPr>
            </w:pPr>
            <w:r w:rsidRPr="00C451C6">
              <w:rPr>
                <w:rFonts w:ascii="Arial" w:eastAsia="Times New Roman" w:hAnsi="Arial" w:cs="Arial"/>
                <w:sz w:val="20"/>
                <w:szCs w:val="20"/>
              </w:rPr>
              <w:t>22</w:t>
            </w:r>
          </w:p>
        </w:tc>
        <w:tc>
          <w:tcPr>
            <w:tcW w:w="1520"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NBOR</w:t>
            </w:r>
          </w:p>
        </w:tc>
        <w:tc>
          <w:tcPr>
            <w:tcW w:w="2584"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neighbor</w:t>
            </w:r>
          </w:p>
        </w:tc>
        <w:tc>
          <w:tcPr>
            <w:tcW w:w="1930" w:type="dxa"/>
            <w:vAlign w:val="bottom"/>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sosed</w:t>
            </w:r>
          </w:p>
        </w:tc>
        <w:tc>
          <w:tcPr>
            <w:tcW w:w="1597"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c>
          <w:tcPr>
            <w:tcW w:w="2086"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r>
      <w:tr w:rsidR="00CC7190" w:rsidRPr="00C451C6" w:rsidTr="00CC7190">
        <w:trPr>
          <w:trHeight w:val="255"/>
        </w:trPr>
        <w:tc>
          <w:tcPr>
            <w:tcW w:w="363" w:type="dxa"/>
            <w:shd w:val="clear" w:color="auto" w:fill="auto"/>
            <w:vAlign w:val="bottom"/>
            <w:hideMark/>
          </w:tcPr>
          <w:p w:rsidR="00CC7190" w:rsidRPr="00C451C6" w:rsidRDefault="00CC7190" w:rsidP="00CC7190">
            <w:pPr>
              <w:widowControl/>
              <w:suppressAutoHyphens w:val="0"/>
              <w:spacing w:before="0" w:after="0" w:line="240" w:lineRule="auto"/>
              <w:jc w:val="right"/>
              <w:rPr>
                <w:rFonts w:ascii="Arial" w:eastAsia="Times New Roman" w:hAnsi="Arial" w:cs="Arial"/>
                <w:sz w:val="20"/>
                <w:szCs w:val="20"/>
              </w:rPr>
            </w:pPr>
            <w:r w:rsidRPr="00C451C6">
              <w:rPr>
                <w:rFonts w:ascii="Arial" w:eastAsia="Times New Roman" w:hAnsi="Arial" w:cs="Arial"/>
                <w:sz w:val="20"/>
                <w:szCs w:val="20"/>
              </w:rPr>
              <w:t>23</w:t>
            </w:r>
          </w:p>
        </w:tc>
        <w:tc>
          <w:tcPr>
            <w:tcW w:w="1520"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NCHILD</w:t>
            </w:r>
          </w:p>
        </w:tc>
        <w:tc>
          <w:tcPr>
            <w:tcW w:w="2584"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natural child</w:t>
            </w:r>
          </w:p>
        </w:tc>
        <w:tc>
          <w:tcPr>
            <w:tcW w:w="1930" w:type="dxa"/>
            <w:vAlign w:val="bottom"/>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otrok (biološki)</w:t>
            </w:r>
          </w:p>
        </w:tc>
        <w:tc>
          <w:tcPr>
            <w:tcW w:w="1597" w:type="dxa"/>
            <w:shd w:val="clear" w:color="auto" w:fill="auto"/>
            <w:noWrap/>
            <w:vAlign w:val="bottom"/>
            <w:hideMark/>
          </w:tcPr>
          <w:p w:rsidR="00CC7190" w:rsidRPr="00C451C6" w:rsidRDefault="00645EFF" w:rsidP="00CC7190">
            <w:pPr>
              <w:widowControl/>
              <w:suppressAutoHyphens w:val="0"/>
              <w:spacing w:before="0" w:after="0" w:line="240" w:lineRule="auto"/>
              <w:jc w:val="left"/>
              <w:rPr>
                <w:rFonts w:ascii="Arial" w:eastAsia="Times New Roman" w:hAnsi="Arial" w:cs="Arial"/>
                <w:sz w:val="20"/>
                <w:szCs w:val="20"/>
              </w:rPr>
            </w:pPr>
            <w:r w:rsidRPr="00645EFF">
              <w:rPr>
                <w:rFonts w:ascii="Arial" w:eastAsia="Times New Roman" w:hAnsi="Arial" w:cs="Arial"/>
                <w:sz w:val="20"/>
                <w:szCs w:val="20"/>
                <w:highlight w:val="yellow"/>
              </w:rPr>
              <w:t>da</w:t>
            </w:r>
          </w:p>
        </w:tc>
        <w:tc>
          <w:tcPr>
            <w:tcW w:w="2086"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da</w:t>
            </w:r>
          </w:p>
        </w:tc>
      </w:tr>
      <w:tr w:rsidR="00CC7190" w:rsidRPr="00C451C6" w:rsidTr="00CC7190">
        <w:trPr>
          <w:trHeight w:val="255"/>
        </w:trPr>
        <w:tc>
          <w:tcPr>
            <w:tcW w:w="363" w:type="dxa"/>
            <w:shd w:val="clear" w:color="auto" w:fill="auto"/>
            <w:vAlign w:val="bottom"/>
            <w:hideMark/>
          </w:tcPr>
          <w:p w:rsidR="00CC7190" w:rsidRPr="00C451C6" w:rsidRDefault="00CC7190" w:rsidP="00CC7190">
            <w:pPr>
              <w:widowControl/>
              <w:suppressAutoHyphens w:val="0"/>
              <w:spacing w:before="0" w:after="0" w:line="240" w:lineRule="auto"/>
              <w:jc w:val="right"/>
              <w:rPr>
                <w:rFonts w:ascii="Arial" w:eastAsia="Times New Roman" w:hAnsi="Arial" w:cs="Arial"/>
                <w:sz w:val="20"/>
                <w:szCs w:val="20"/>
              </w:rPr>
            </w:pPr>
            <w:r w:rsidRPr="00C451C6">
              <w:rPr>
                <w:rFonts w:ascii="Arial" w:eastAsia="Times New Roman" w:hAnsi="Arial" w:cs="Arial"/>
                <w:sz w:val="20"/>
                <w:szCs w:val="20"/>
              </w:rPr>
              <w:t>24</w:t>
            </w:r>
          </w:p>
        </w:tc>
        <w:tc>
          <w:tcPr>
            <w:tcW w:w="1520"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NIENEPH</w:t>
            </w:r>
          </w:p>
        </w:tc>
        <w:tc>
          <w:tcPr>
            <w:tcW w:w="2584"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niece/nephew</w:t>
            </w:r>
          </w:p>
        </w:tc>
        <w:tc>
          <w:tcPr>
            <w:tcW w:w="1930" w:type="dxa"/>
            <w:vAlign w:val="bottom"/>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nečak/inja</w:t>
            </w:r>
          </w:p>
        </w:tc>
        <w:tc>
          <w:tcPr>
            <w:tcW w:w="1597"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da</w:t>
            </w:r>
          </w:p>
        </w:tc>
        <w:tc>
          <w:tcPr>
            <w:tcW w:w="2086"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r>
      <w:tr w:rsidR="00CC7190" w:rsidRPr="00C451C6" w:rsidTr="00CC7190">
        <w:trPr>
          <w:trHeight w:val="255"/>
        </w:trPr>
        <w:tc>
          <w:tcPr>
            <w:tcW w:w="363" w:type="dxa"/>
            <w:shd w:val="clear" w:color="auto" w:fill="auto"/>
            <w:vAlign w:val="bottom"/>
            <w:hideMark/>
          </w:tcPr>
          <w:p w:rsidR="00CC7190" w:rsidRPr="00C451C6" w:rsidRDefault="00CC7190" w:rsidP="00CC7190">
            <w:pPr>
              <w:widowControl/>
              <w:suppressAutoHyphens w:val="0"/>
              <w:spacing w:before="0" w:after="0" w:line="240" w:lineRule="auto"/>
              <w:jc w:val="right"/>
              <w:rPr>
                <w:rFonts w:ascii="Arial" w:eastAsia="Times New Roman" w:hAnsi="Arial" w:cs="Arial"/>
                <w:sz w:val="20"/>
                <w:szCs w:val="20"/>
              </w:rPr>
            </w:pPr>
            <w:r w:rsidRPr="00C451C6">
              <w:rPr>
                <w:rFonts w:ascii="Arial" w:eastAsia="Times New Roman" w:hAnsi="Arial" w:cs="Arial"/>
                <w:sz w:val="20"/>
                <w:szCs w:val="20"/>
              </w:rPr>
              <w:t>25</w:t>
            </w:r>
          </w:p>
        </w:tc>
        <w:tc>
          <w:tcPr>
            <w:tcW w:w="1520"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PRN</w:t>
            </w:r>
          </w:p>
        </w:tc>
        <w:tc>
          <w:tcPr>
            <w:tcW w:w="2584"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parent</w:t>
            </w:r>
          </w:p>
        </w:tc>
        <w:tc>
          <w:tcPr>
            <w:tcW w:w="1930" w:type="dxa"/>
            <w:vAlign w:val="bottom"/>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starš</w:t>
            </w:r>
          </w:p>
        </w:tc>
        <w:tc>
          <w:tcPr>
            <w:tcW w:w="1597"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da</w:t>
            </w:r>
          </w:p>
        </w:tc>
        <w:tc>
          <w:tcPr>
            <w:tcW w:w="2086"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da</w:t>
            </w:r>
          </w:p>
        </w:tc>
      </w:tr>
      <w:tr w:rsidR="00CC7190" w:rsidRPr="00C451C6" w:rsidTr="00CC7190">
        <w:trPr>
          <w:trHeight w:val="255"/>
        </w:trPr>
        <w:tc>
          <w:tcPr>
            <w:tcW w:w="363" w:type="dxa"/>
            <w:shd w:val="clear" w:color="auto" w:fill="auto"/>
            <w:vAlign w:val="bottom"/>
            <w:hideMark/>
          </w:tcPr>
          <w:p w:rsidR="00CC7190" w:rsidRPr="00C451C6" w:rsidRDefault="00CC7190" w:rsidP="00CC7190">
            <w:pPr>
              <w:widowControl/>
              <w:suppressAutoHyphens w:val="0"/>
              <w:spacing w:before="0" w:after="0" w:line="240" w:lineRule="auto"/>
              <w:jc w:val="right"/>
              <w:rPr>
                <w:rFonts w:ascii="Arial" w:eastAsia="Times New Roman" w:hAnsi="Arial" w:cs="Arial"/>
                <w:sz w:val="20"/>
                <w:szCs w:val="20"/>
              </w:rPr>
            </w:pPr>
            <w:r w:rsidRPr="00C451C6">
              <w:rPr>
                <w:rFonts w:ascii="Arial" w:eastAsia="Times New Roman" w:hAnsi="Arial" w:cs="Arial"/>
                <w:sz w:val="20"/>
                <w:szCs w:val="20"/>
              </w:rPr>
              <w:t>26</w:t>
            </w:r>
          </w:p>
        </w:tc>
        <w:tc>
          <w:tcPr>
            <w:tcW w:w="1520"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PRNINLAW</w:t>
            </w:r>
          </w:p>
        </w:tc>
        <w:tc>
          <w:tcPr>
            <w:tcW w:w="2584"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parent in-law</w:t>
            </w:r>
          </w:p>
        </w:tc>
        <w:tc>
          <w:tcPr>
            <w:tcW w:w="1930" w:type="dxa"/>
            <w:vAlign w:val="bottom"/>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tašča/tast</w:t>
            </w:r>
          </w:p>
        </w:tc>
        <w:tc>
          <w:tcPr>
            <w:tcW w:w="1597"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c>
          <w:tcPr>
            <w:tcW w:w="2086"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r>
      <w:tr w:rsidR="00CC7190" w:rsidRPr="00C451C6" w:rsidTr="00CC7190">
        <w:trPr>
          <w:trHeight w:val="255"/>
        </w:trPr>
        <w:tc>
          <w:tcPr>
            <w:tcW w:w="363" w:type="dxa"/>
            <w:shd w:val="clear" w:color="auto" w:fill="auto"/>
            <w:vAlign w:val="bottom"/>
            <w:hideMark/>
          </w:tcPr>
          <w:p w:rsidR="00CC7190" w:rsidRPr="00C451C6" w:rsidRDefault="00CC7190" w:rsidP="00CC7190">
            <w:pPr>
              <w:widowControl/>
              <w:suppressAutoHyphens w:val="0"/>
              <w:spacing w:before="0" w:after="0" w:line="240" w:lineRule="auto"/>
              <w:jc w:val="right"/>
              <w:rPr>
                <w:rFonts w:ascii="Arial" w:eastAsia="Times New Roman" w:hAnsi="Arial" w:cs="Arial"/>
                <w:sz w:val="20"/>
                <w:szCs w:val="20"/>
              </w:rPr>
            </w:pPr>
            <w:r w:rsidRPr="00C451C6">
              <w:rPr>
                <w:rFonts w:ascii="Arial" w:eastAsia="Times New Roman" w:hAnsi="Arial" w:cs="Arial"/>
                <w:sz w:val="20"/>
                <w:szCs w:val="20"/>
              </w:rPr>
              <w:t>27</w:t>
            </w:r>
          </w:p>
        </w:tc>
        <w:tc>
          <w:tcPr>
            <w:tcW w:w="1520"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ROOM</w:t>
            </w:r>
          </w:p>
        </w:tc>
        <w:tc>
          <w:tcPr>
            <w:tcW w:w="2584"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roomate</w:t>
            </w:r>
          </w:p>
        </w:tc>
        <w:tc>
          <w:tcPr>
            <w:tcW w:w="1930" w:type="dxa"/>
            <w:vAlign w:val="bottom"/>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sostanovalec</w:t>
            </w:r>
          </w:p>
        </w:tc>
        <w:tc>
          <w:tcPr>
            <w:tcW w:w="1597"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c>
          <w:tcPr>
            <w:tcW w:w="2086"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r>
      <w:tr w:rsidR="00CC7190" w:rsidRPr="00C451C6" w:rsidTr="00CC7190">
        <w:trPr>
          <w:trHeight w:val="255"/>
        </w:trPr>
        <w:tc>
          <w:tcPr>
            <w:tcW w:w="363" w:type="dxa"/>
            <w:shd w:val="clear" w:color="auto" w:fill="auto"/>
            <w:vAlign w:val="bottom"/>
            <w:hideMark/>
          </w:tcPr>
          <w:p w:rsidR="00CC7190" w:rsidRPr="00C451C6" w:rsidRDefault="00CC7190" w:rsidP="00CC7190">
            <w:pPr>
              <w:widowControl/>
              <w:suppressAutoHyphens w:val="0"/>
              <w:spacing w:before="0" w:after="0" w:line="240" w:lineRule="auto"/>
              <w:jc w:val="right"/>
              <w:rPr>
                <w:rFonts w:ascii="Arial" w:eastAsia="Times New Roman" w:hAnsi="Arial" w:cs="Arial"/>
                <w:sz w:val="20"/>
                <w:szCs w:val="20"/>
              </w:rPr>
            </w:pPr>
            <w:r w:rsidRPr="00C451C6">
              <w:rPr>
                <w:rFonts w:ascii="Arial" w:eastAsia="Times New Roman" w:hAnsi="Arial" w:cs="Arial"/>
                <w:sz w:val="20"/>
                <w:szCs w:val="20"/>
              </w:rPr>
              <w:t>28</w:t>
            </w:r>
          </w:p>
        </w:tc>
        <w:tc>
          <w:tcPr>
            <w:tcW w:w="1520"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SIB</w:t>
            </w:r>
          </w:p>
        </w:tc>
        <w:tc>
          <w:tcPr>
            <w:tcW w:w="2584"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sibling</w:t>
            </w:r>
          </w:p>
        </w:tc>
        <w:tc>
          <w:tcPr>
            <w:tcW w:w="1930" w:type="dxa"/>
            <w:vAlign w:val="bottom"/>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brat/sestra</w:t>
            </w:r>
          </w:p>
        </w:tc>
        <w:tc>
          <w:tcPr>
            <w:tcW w:w="1597"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da</w:t>
            </w:r>
          </w:p>
        </w:tc>
        <w:tc>
          <w:tcPr>
            <w:tcW w:w="2086"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da</w:t>
            </w:r>
          </w:p>
        </w:tc>
      </w:tr>
      <w:tr w:rsidR="00CC7190" w:rsidRPr="00C451C6" w:rsidTr="00CC7190">
        <w:trPr>
          <w:trHeight w:val="255"/>
        </w:trPr>
        <w:tc>
          <w:tcPr>
            <w:tcW w:w="363" w:type="dxa"/>
            <w:shd w:val="clear" w:color="auto" w:fill="auto"/>
            <w:vAlign w:val="bottom"/>
            <w:hideMark/>
          </w:tcPr>
          <w:p w:rsidR="00CC7190" w:rsidRPr="00C451C6" w:rsidRDefault="00CC7190" w:rsidP="00CC7190">
            <w:pPr>
              <w:widowControl/>
              <w:suppressAutoHyphens w:val="0"/>
              <w:spacing w:before="0" w:after="0" w:line="240" w:lineRule="auto"/>
              <w:jc w:val="right"/>
              <w:rPr>
                <w:rFonts w:ascii="Arial" w:eastAsia="Times New Roman" w:hAnsi="Arial" w:cs="Arial"/>
                <w:sz w:val="20"/>
                <w:szCs w:val="20"/>
              </w:rPr>
            </w:pPr>
            <w:r w:rsidRPr="00C451C6">
              <w:rPr>
                <w:rFonts w:ascii="Arial" w:eastAsia="Times New Roman" w:hAnsi="Arial" w:cs="Arial"/>
                <w:sz w:val="20"/>
                <w:szCs w:val="20"/>
              </w:rPr>
              <w:t>29</w:t>
            </w:r>
          </w:p>
        </w:tc>
        <w:tc>
          <w:tcPr>
            <w:tcW w:w="1520"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SIGOTHR</w:t>
            </w:r>
          </w:p>
        </w:tc>
        <w:tc>
          <w:tcPr>
            <w:tcW w:w="2584"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significant other</w:t>
            </w:r>
          </w:p>
        </w:tc>
        <w:tc>
          <w:tcPr>
            <w:tcW w:w="1930" w:type="dxa"/>
            <w:vAlign w:val="bottom"/>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sorodnik/nesorodnik</w:t>
            </w:r>
          </w:p>
        </w:tc>
        <w:tc>
          <w:tcPr>
            <w:tcW w:w="1597"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c>
          <w:tcPr>
            <w:tcW w:w="2086"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r>
      <w:tr w:rsidR="00CC7190" w:rsidRPr="00C451C6" w:rsidTr="00CC7190">
        <w:trPr>
          <w:trHeight w:val="255"/>
        </w:trPr>
        <w:tc>
          <w:tcPr>
            <w:tcW w:w="363" w:type="dxa"/>
            <w:shd w:val="clear" w:color="auto" w:fill="auto"/>
            <w:vAlign w:val="bottom"/>
            <w:hideMark/>
          </w:tcPr>
          <w:p w:rsidR="00CC7190" w:rsidRPr="00C451C6" w:rsidRDefault="00CC7190" w:rsidP="00CC7190">
            <w:pPr>
              <w:widowControl/>
              <w:suppressAutoHyphens w:val="0"/>
              <w:spacing w:before="0" w:after="0" w:line="240" w:lineRule="auto"/>
              <w:jc w:val="right"/>
              <w:rPr>
                <w:rFonts w:ascii="Arial" w:eastAsia="Times New Roman" w:hAnsi="Arial" w:cs="Arial"/>
                <w:sz w:val="20"/>
                <w:szCs w:val="20"/>
              </w:rPr>
            </w:pPr>
            <w:r w:rsidRPr="00C451C6">
              <w:rPr>
                <w:rFonts w:ascii="Arial" w:eastAsia="Times New Roman" w:hAnsi="Arial" w:cs="Arial"/>
                <w:sz w:val="20"/>
                <w:szCs w:val="20"/>
              </w:rPr>
              <w:t>30</w:t>
            </w:r>
          </w:p>
        </w:tc>
        <w:tc>
          <w:tcPr>
            <w:tcW w:w="1520"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SON</w:t>
            </w:r>
          </w:p>
        </w:tc>
        <w:tc>
          <w:tcPr>
            <w:tcW w:w="2584"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natural son</w:t>
            </w:r>
          </w:p>
        </w:tc>
        <w:tc>
          <w:tcPr>
            <w:tcW w:w="1930" w:type="dxa"/>
            <w:vAlign w:val="bottom"/>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sin (biološki)</w:t>
            </w:r>
          </w:p>
        </w:tc>
        <w:tc>
          <w:tcPr>
            <w:tcW w:w="1597"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da</w:t>
            </w:r>
          </w:p>
        </w:tc>
        <w:tc>
          <w:tcPr>
            <w:tcW w:w="2086"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da</w:t>
            </w:r>
          </w:p>
        </w:tc>
      </w:tr>
      <w:tr w:rsidR="00CC7190" w:rsidRPr="00C451C6" w:rsidTr="00CC7190">
        <w:trPr>
          <w:trHeight w:val="255"/>
        </w:trPr>
        <w:tc>
          <w:tcPr>
            <w:tcW w:w="363" w:type="dxa"/>
            <w:shd w:val="clear" w:color="auto" w:fill="auto"/>
            <w:vAlign w:val="bottom"/>
            <w:hideMark/>
          </w:tcPr>
          <w:p w:rsidR="00CC7190" w:rsidRPr="00C451C6" w:rsidRDefault="00CC7190" w:rsidP="00CC7190">
            <w:pPr>
              <w:widowControl/>
              <w:suppressAutoHyphens w:val="0"/>
              <w:spacing w:before="0" w:after="0" w:line="240" w:lineRule="auto"/>
              <w:jc w:val="right"/>
              <w:rPr>
                <w:rFonts w:ascii="Arial" w:eastAsia="Times New Roman" w:hAnsi="Arial" w:cs="Arial"/>
                <w:sz w:val="20"/>
                <w:szCs w:val="20"/>
              </w:rPr>
            </w:pPr>
            <w:r w:rsidRPr="00C451C6">
              <w:rPr>
                <w:rFonts w:ascii="Arial" w:eastAsia="Times New Roman" w:hAnsi="Arial" w:cs="Arial"/>
                <w:sz w:val="20"/>
                <w:szCs w:val="20"/>
              </w:rPr>
              <w:t>31</w:t>
            </w:r>
          </w:p>
        </w:tc>
        <w:tc>
          <w:tcPr>
            <w:tcW w:w="1520"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SONADOPT</w:t>
            </w:r>
          </w:p>
        </w:tc>
        <w:tc>
          <w:tcPr>
            <w:tcW w:w="2584"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adopted son</w:t>
            </w:r>
          </w:p>
        </w:tc>
        <w:tc>
          <w:tcPr>
            <w:tcW w:w="1930" w:type="dxa"/>
            <w:vAlign w:val="bottom"/>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sin (posvojen)</w:t>
            </w:r>
          </w:p>
        </w:tc>
        <w:tc>
          <w:tcPr>
            <w:tcW w:w="1597"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c>
          <w:tcPr>
            <w:tcW w:w="2086"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r>
      <w:tr w:rsidR="00CC7190" w:rsidRPr="00C451C6" w:rsidTr="00CC7190">
        <w:trPr>
          <w:trHeight w:val="255"/>
        </w:trPr>
        <w:tc>
          <w:tcPr>
            <w:tcW w:w="363" w:type="dxa"/>
            <w:shd w:val="clear" w:color="auto" w:fill="auto"/>
            <w:vAlign w:val="bottom"/>
            <w:hideMark/>
          </w:tcPr>
          <w:p w:rsidR="00CC7190" w:rsidRPr="00C451C6" w:rsidRDefault="00CC7190" w:rsidP="00CC7190">
            <w:pPr>
              <w:widowControl/>
              <w:suppressAutoHyphens w:val="0"/>
              <w:spacing w:before="0" w:after="0" w:line="240" w:lineRule="auto"/>
              <w:jc w:val="right"/>
              <w:rPr>
                <w:rFonts w:ascii="Arial" w:eastAsia="Times New Roman" w:hAnsi="Arial" w:cs="Arial"/>
                <w:sz w:val="20"/>
                <w:szCs w:val="20"/>
              </w:rPr>
            </w:pPr>
            <w:r w:rsidRPr="00C451C6">
              <w:rPr>
                <w:rFonts w:ascii="Arial" w:eastAsia="Times New Roman" w:hAnsi="Arial" w:cs="Arial"/>
                <w:sz w:val="20"/>
                <w:szCs w:val="20"/>
              </w:rPr>
              <w:t>32</w:t>
            </w:r>
          </w:p>
        </w:tc>
        <w:tc>
          <w:tcPr>
            <w:tcW w:w="1520"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SONC</w:t>
            </w:r>
          </w:p>
        </w:tc>
        <w:tc>
          <w:tcPr>
            <w:tcW w:w="2584"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son</w:t>
            </w:r>
          </w:p>
        </w:tc>
        <w:tc>
          <w:tcPr>
            <w:tcW w:w="1930" w:type="dxa"/>
            <w:vAlign w:val="bottom"/>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sin</w:t>
            </w:r>
          </w:p>
        </w:tc>
        <w:tc>
          <w:tcPr>
            <w:tcW w:w="1597"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da</w:t>
            </w:r>
          </w:p>
        </w:tc>
        <w:tc>
          <w:tcPr>
            <w:tcW w:w="2086"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da</w:t>
            </w:r>
          </w:p>
        </w:tc>
      </w:tr>
      <w:tr w:rsidR="00CC7190" w:rsidRPr="00C451C6" w:rsidTr="00CC7190">
        <w:trPr>
          <w:trHeight w:val="255"/>
        </w:trPr>
        <w:tc>
          <w:tcPr>
            <w:tcW w:w="363" w:type="dxa"/>
            <w:shd w:val="clear" w:color="auto" w:fill="auto"/>
            <w:vAlign w:val="bottom"/>
            <w:hideMark/>
          </w:tcPr>
          <w:p w:rsidR="00CC7190" w:rsidRPr="00C451C6" w:rsidRDefault="00CC7190" w:rsidP="00CC7190">
            <w:pPr>
              <w:widowControl/>
              <w:suppressAutoHyphens w:val="0"/>
              <w:spacing w:before="0" w:after="0" w:line="240" w:lineRule="auto"/>
              <w:jc w:val="right"/>
              <w:rPr>
                <w:rFonts w:ascii="Arial" w:eastAsia="Times New Roman" w:hAnsi="Arial" w:cs="Arial"/>
                <w:sz w:val="20"/>
                <w:szCs w:val="20"/>
              </w:rPr>
            </w:pPr>
            <w:r w:rsidRPr="00C451C6">
              <w:rPr>
                <w:rFonts w:ascii="Arial" w:eastAsia="Times New Roman" w:hAnsi="Arial" w:cs="Arial"/>
                <w:sz w:val="20"/>
                <w:szCs w:val="20"/>
              </w:rPr>
              <w:t>33</w:t>
            </w:r>
          </w:p>
        </w:tc>
        <w:tc>
          <w:tcPr>
            <w:tcW w:w="1520"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SONFOST</w:t>
            </w:r>
          </w:p>
        </w:tc>
        <w:tc>
          <w:tcPr>
            <w:tcW w:w="2584"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foster son</w:t>
            </w:r>
          </w:p>
        </w:tc>
        <w:tc>
          <w:tcPr>
            <w:tcW w:w="1930" w:type="dxa"/>
            <w:vAlign w:val="bottom"/>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rejenec</w:t>
            </w:r>
          </w:p>
        </w:tc>
        <w:tc>
          <w:tcPr>
            <w:tcW w:w="1597"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c>
          <w:tcPr>
            <w:tcW w:w="2086"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r>
      <w:tr w:rsidR="00CC7190" w:rsidRPr="00C451C6" w:rsidTr="00CC7190">
        <w:trPr>
          <w:trHeight w:val="255"/>
        </w:trPr>
        <w:tc>
          <w:tcPr>
            <w:tcW w:w="363" w:type="dxa"/>
            <w:shd w:val="clear" w:color="auto" w:fill="auto"/>
            <w:vAlign w:val="bottom"/>
            <w:hideMark/>
          </w:tcPr>
          <w:p w:rsidR="00CC7190" w:rsidRPr="00C451C6" w:rsidRDefault="00CC7190" w:rsidP="00CC7190">
            <w:pPr>
              <w:widowControl/>
              <w:suppressAutoHyphens w:val="0"/>
              <w:spacing w:before="0" w:after="0" w:line="240" w:lineRule="auto"/>
              <w:jc w:val="right"/>
              <w:rPr>
                <w:rFonts w:ascii="Arial" w:eastAsia="Times New Roman" w:hAnsi="Arial" w:cs="Arial"/>
                <w:sz w:val="20"/>
                <w:szCs w:val="20"/>
              </w:rPr>
            </w:pPr>
            <w:r w:rsidRPr="00C451C6">
              <w:rPr>
                <w:rFonts w:ascii="Arial" w:eastAsia="Times New Roman" w:hAnsi="Arial" w:cs="Arial"/>
                <w:sz w:val="20"/>
                <w:szCs w:val="20"/>
              </w:rPr>
              <w:t>34</w:t>
            </w:r>
          </w:p>
        </w:tc>
        <w:tc>
          <w:tcPr>
            <w:tcW w:w="1520"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SONINLAW</w:t>
            </w:r>
          </w:p>
        </w:tc>
        <w:tc>
          <w:tcPr>
            <w:tcW w:w="2584"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son in-law</w:t>
            </w:r>
          </w:p>
        </w:tc>
        <w:tc>
          <w:tcPr>
            <w:tcW w:w="1930" w:type="dxa"/>
            <w:vAlign w:val="bottom"/>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zet</w:t>
            </w:r>
          </w:p>
        </w:tc>
        <w:tc>
          <w:tcPr>
            <w:tcW w:w="1597"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c>
          <w:tcPr>
            <w:tcW w:w="2086"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r>
      <w:tr w:rsidR="00CC7190" w:rsidRPr="00C451C6" w:rsidTr="00CC7190">
        <w:trPr>
          <w:trHeight w:val="255"/>
        </w:trPr>
        <w:tc>
          <w:tcPr>
            <w:tcW w:w="363" w:type="dxa"/>
            <w:shd w:val="clear" w:color="auto" w:fill="auto"/>
            <w:vAlign w:val="bottom"/>
            <w:hideMark/>
          </w:tcPr>
          <w:p w:rsidR="00CC7190" w:rsidRPr="00C451C6" w:rsidRDefault="00CC7190" w:rsidP="00CC7190">
            <w:pPr>
              <w:widowControl/>
              <w:suppressAutoHyphens w:val="0"/>
              <w:spacing w:before="0" w:after="0" w:line="240" w:lineRule="auto"/>
              <w:jc w:val="right"/>
              <w:rPr>
                <w:rFonts w:ascii="Arial" w:eastAsia="Times New Roman" w:hAnsi="Arial" w:cs="Arial"/>
                <w:sz w:val="20"/>
                <w:szCs w:val="20"/>
              </w:rPr>
            </w:pPr>
            <w:r w:rsidRPr="00C451C6">
              <w:rPr>
                <w:rFonts w:ascii="Arial" w:eastAsia="Times New Roman" w:hAnsi="Arial" w:cs="Arial"/>
                <w:sz w:val="20"/>
                <w:szCs w:val="20"/>
              </w:rPr>
              <w:t>35</w:t>
            </w:r>
          </w:p>
        </w:tc>
        <w:tc>
          <w:tcPr>
            <w:tcW w:w="1520"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SPS</w:t>
            </w:r>
          </w:p>
        </w:tc>
        <w:tc>
          <w:tcPr>
            <w:tcW w:w="2584"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spouse</w:t>
            </w:r>
          </w:p>
        </w:tc>
        <w:tc>
          <w:tcPr>
            <w:tcW w:w="1930" w:type="dxa"/>
            <w:vAlign w:val="bottom"/>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zakonec</w:t>
            </w:r>
          </w:p>
        </w:tc>
        <w:tc>
          <w:tcPr>
            <w:tcW w:w="1597"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c>
          <w:tcPr>
            <w:tcW w:w="2086"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r>
      <w:tr w:rsidR="00CC7190" w:rsidRPr="00C451C6" w:rsidTr="00CC7190">
        <w:trPr>
          <w:trHeight w:val="255"/>
        </w:trPr>
        <w:tc>
          <w:tcPr>
            <w:tcW w:w="363" w:type="dxa"/>
            <w:shd w:val="clear" w:color="auto" w:fill="auto"/>
            <w:vAlign w:val="bottom"/>
            <w:hideMark/>
          </w:tcPr>
          <w:p w:rsidR="00CC7190" w:rsidRPr="00C451C6" w:rsidRDefault="00CC7190" w:rsidP="00CC7190">
            <w:pPr>
              <w:widowControl/>
              <w:suppressAutoHyphens w:val="0"/>
              <w:spacing w:before="0" w:after="0" w:line="240" w:lineRule="auto"/>
              <w:jc w:val="right"/>
              <w:rPr>
                <w:rFonts w:ascii="Arial" w:eastAsia="Times New Roman" w:hAnsi="Arial" w:cs="Arial"/>
                <w:sz w:val="20"/>
                <w:szCs w:val="20"/>
              </w:rPr>
            </w:pPr>
            <w:r w:rsidRPr="00C451C6">
              <w:rPr>
                <w:rFonts w:ascii="Arial" w:eastAsia="Times New Roman" w:hAnsi="Arial" w:cs="Arial"/>
                <w:sz w:val="20"/>
                <w:szCs w:val="20"/>
              </w:rPr>
              <w:t>36</w:t>
            </w:r>
          </w:p>
        </w:tc>
        <w:tc>
          <w:tcPr>
            <w:tcW w:w="1520"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STPCHLD</w:t>
            </w:r>
          </w:p>
        </w:tc>
        <w:tc>
          <w:tcPr>
            <w:tcW w:w="2584"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step child</w:t>
            </w:r>
          </w:p>
        </w:tc>
        <w:tc>
          <w:tcPr>
            <w:tcW w:w="1930" w:type="dxa"/>
            <w:vAlign w:val="bottom"/>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pastorek/ka</w:t>
            </w:r>
          </w:p>
        </w:tc>
        <w:tc>
          <w:tcPr>
            <w:tcW w:w="1597"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c>
          <w:tcPr>
            <w:tcW w:w="2086"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r>
      <w:tr w:rsidR="00CC7190" w:rsidRPr="00C451C6" w:rsidTr="00CC7190">
        <w:trPr>
          <w:trHeight w:val="255"/>
        </w:trPr>
        <w:tc>
          <w:tcPr>
            <w:tcW w:w="363" w:type="dxa"/>
            <w:shd w:val="clear" w:color="auto" w:fill="auto"/>
            <w:vAlign w:val="bottom"/>
            <w:hideMark/>
          </w:tcPr>
          <w:p w:rsidR="00CC7190" w:rsidRPr="00C451C6" w:rsidRDefault="00CC7190" w:rsidP="00CC7190">
            <w:pPr>
              <w:widowControl/>
              <w:suppressAutoHyphens w:val="0"/>
              <w:spacing w:before="0" w:after="0" w:line="240" w:lineRule="auto"/>
              <w:jc w:val="right"/>
              <w:rPr>
                <w:rFonts w:ascii="Arial" w:eastAsia="Times New Roman" w:hAnsi="Arial" w:cs="Arial"/>
                <w:sz w:val="20"/>
                <w:szCs w:val="20"/>
              </w:rPr>
            </w:pPr>
            <w:r w:rsidRPr="00C451C6">
              <w:rPr>
                <w:rFonts w:ascii="Arial" w:eastAsia="Times New Roman" w:hAnsi="Arial" w:cs="Arial"/>
                <w:sz w:val="20"/>
                <w:szCs w:val="20"/>
              </w:rPr>
              <w:t>37</w:t>
            </w:r>
          </w:p>
        </w:tc>
        <w:tc>
          <w:tcPr>
            <w:tcW w:w="1520"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STPDAU</w:t>
            </w:r>
          </w:p>
        </w:tc>
        <w:tc>
          <w:tcPr>
            <w:tcW w:w="2584"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stepdaughter</w:t>
            </w:r>
          </w:p>
        </w:tc>
        <w:tc>
          <w:tcPr>
            <w:tcW w:w="1930" w:type="dxa"/>
            <w:vAlign w:val="bottom"/>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pastorka</w:t>
            </w:r>
          </w:p>
        </w:tc>
        <w:tc>
          <w:tcPr>
            <w:tcW w:w="1597"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c>
          <w:tcPr>
            <w:tcW w:w="2086"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r>
      <w:tr w:rsidR="00CC7190" w:rsidRPr="00C451C6" w:rsidTr="00CC7190">
        <w:trPr>
          <w:trHeight w:val="255"/>
        </w:trPr>
        <w:tc>
          <w:tcPr>
            <w:tcW w:w="363" w:type="dxa"/>
            <w:shd w:val="clear" w:color="auto" w:fill="auto"/>
            <w:vAlign w:val="bottom"/>
            <w:hideMark/>
          </w:tcPr>
          <w:p w:rsidR="00CC7190" w:rsidRPr="00C451C6" w:rsidRDefault="00CC7190" w:rsidP="00CC7190">
            <w:pPr>
              <w:widowControl/>
              <w:suppressAutoHyphens w:val="0"/>
              <w:spacing w:before="0" w:after="0" w:line="240" w:lineRule="auto"/>
              <w:jc w:val="right"/>
              <w:rPr>
                <w:rFonts w:ascii="Arial" w:eastAsia="Times New Roman" w:hAnsi="Arial" w:cs="Arial"/>
                <w:sz w:val="20"/>
                <w:szCs w:val="20"/>
              </w:rPr>
            </w:pPr>
            <w:r w:rsidRPr="00C451C6">
              <w:rPr>
                <w:rFonts w:ascii="Arial" w:eastAsia="Times New Roman" w:hAnsi="Arial" w:cs="Arial"/>
                <w:sz w:val="20"/>
                <w:szCs w:val="20"/>
              </w:rPr>
              <w:t>38</w:t>
            </w:r>
          </w:p>
        </w:tc>
        <w:tc>
          <w:tcPr>
            <w:tcW w:w="1520"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STPSON</w:t>
            </w:r>
          </w:p>
        </w:tc>
        <w:tc>
          <w:tcPr>
            <w:tcW w:w="2584"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stepson</w:t>
            </w:r>
          </w:p>
        </w:tc>
        <w:tc>
          <w:tcPr>
            <w:tcW w:w="1930" w:type="dxa"/>
            <w:vAlign w:val="bottom"/>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pastorek</w:t>
            </w:r>
          </w:p>
        </w:tc>
        <w:tc>
          <w:tcPr>
            <w:tcW w:w="1597"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c>
          <w:tcPr>
            <w:tcW w:w="2086"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r>
      <w:tr w:rsidR="00CC7190" w:rsidRPr="00C451C6" w:rsidTr="00CC7190">
        <w:trPr>
          <w:trHeight w:val="255"/>
        </w:trPr>
        <w:tc>
          <w:tcPr>
            <w:tcW w:w="363" w:type="dxa"/>
            <w:shd w:val="clear" w:color="auto" w:fill="auto"/>
            <w:vAlign w:val="bottom"/>
            <w:hideMark/>
          </w:tcPr>
          <w:p w:rsidR="00CC7190" w:rsidRPr="00C451C6" w:rsidRDefault="00CC7190" w:rsidP="00CC7190">
            <w:pPr>
              <w:widowControl/>
              <w:suppressAutoHyphens w:val="0"/>
              <w:spacing w:before="0" w:after="0" w:line="240" w:lineRule="auto"/>
              <w:jc w:val="right"/>
              <w:rPr>
                <w:rFonts w:ascii="Arial" w:eastAsia="Times New Roman" w:hAnsi="Arial" w:cs="Arial"/>
                <w:sz w:val="20"/>
                <w:szCs w:val="20"/>
              </w:rPr>
            </w:pPr>
            <w:r w:rsidRPr="00C451C6">
              <w:rPr>
                <w:rFonts w:ascii="Arial" w:eastAsia="Times New Roman" w:hAnsi="Arial" w:cs="Arial"/>
                <w:sz w:val="20"/>
                <w:szCs w:val="20"/>
              </w:rPr>
              <w:t>39</w:t>
            </w:r>
          </w:p>
        </w:tc>
        <w:tc>
          <w:tcPr>
            <w:tcW w:w="1520"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UNCLE</w:t>
            </w:r>
          </w:p>
        </w:tc>
        <w:tc>
          <w:tcPr>
            <w:tcW w:w="2584"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uncle</w:t>
            </w:r>
          </w:p>
        </w:tc>
        <w:tc>
          <w:tcPr>
            <w:tcW w:w="1930" w:type="dxa"/>
            <w:vAlign w:val="bottom"/>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stric</w:t>
            </w:r>
          </w:p>
        </w:tc>
        <w:tc>
          <w:tcPr>
            <w:tcW w:w="1597"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da</w:t>
            </w:r>
          </w:p>
        </w:tc>
        <w:tc>
          <w:tcPr>
            <w:tcW w:w="2086" w:type="dxa"/>
            <w:shd w:val="clear" w:color="auto" w:fill="auto"/>
            <w:noWrap/>
            <w:vAlign w:val="bottom"/>
            <w:hideMark/>
          </w:tcPr>
          <w:p w:rsidR="00CC7190" w:rsidRPr="00C451C6" w:rsidRDefault="00CC7190" w:rsidP="00CC7190">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ne</w:t>
            </w:r>
          </w:p>
        </w:tc>
      </w:tr>
    </w:tbl>
    <w:p w:rsidR="00CC7190" w:rsidRPr="00C451C6" w:rsidRDefault="00CC7190" w:rsidP="00557C50">
      <w:pPr>
        <w:rPr>
          <w:lang w:eastAsia="x-none"/>
        </w:rPr>
      </w:pPr>
    </w:p>
    <w:p w:rsidR="008F7995" w:rsidRPr="00C451C6" w:rsidRDefault="00D35988" w:rsidP="008F7995">
      <w:pPr>
        <w:pStyle w:val="Naslov2"/>
        <w:rPr>
          <w:lang w:val="sl-SI"/>
        </w:rPr>
      </w:pPr>
      <w:bookmarkStart w:id="267" w:name="_Toc389889155"/>
      <w:r w:rsidRPr="00C451C6">
        <w:rPr>
          <w:lang w:val="sl-SI"/>
        </w:rPr>
        <w:t>Simptomi</w:t>
      </w:r>
      <w:bookmarkEnd w:id="267"/>
    </w:p>
    <w:tbl>
      <w:tblPr>
        <w:tblW w:w="7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60"/>
        <w:gridCol w:w="3560"/>
      </w:tblGrid>
      <w:tr w:rsidR="008F7995" w:rsidRPr="00C451C6" w:rsidTr="008F7995">
        <w:trPr>
          <w:trHeight w:val="300"/>
        </w:trPr>
        <w:tc>
          <w:tcPr>
            <w:tcW w:w="3560" w:type="dxa"/>
          </w:tcPr>
          <w:p w:rsidR="008F7995" w:rsidRPr="00C451C6" w:rsidRDefault="008F7995" w:rsidP="008F7995">
            <w:pPr>
              <w:widowControl/>
              <w:suppressAutoHyphens w:val="0"/>
              <w:spacing w:before="0" w:after="0" w:line="240" w:lineRule="auto"/>
              <w:jc w:val="left"/>
              <w:rPr>
                <w:rFonts w:ascii="Calibri" w:eastAsia="Times New Roman" w:hAnsi="Calibri" w:cs="Calibri"/>
                <w:szCs w:val="22"/>
              </w:rPr>
            </w:pPr>
            <w:r w:rsidRPr="00C451C6">
              <w:rPr>
                <w:rFonts w:ascii="Calibri" w:eastAsia="Times New Roman" w:hAnsi="Calibri" w:cs="Calibri"/>
                <w:szCs w:val="22"/>
              </w:rPr>
              <w:t>Šifra</w:t>
            </w:r>
          </w:p>
        </w:tc>
        <w:tc>
          <w:tcPr>
            <w:tcW w:w="3560" w:type="dxa"/>
            <w:shd w:val="clear" w:color="auto" w:fill="auto"/>
            <w:noWrap/>
            <w:vAlign w:val="bottom"/>
          </w:tcPr>
          <w:p w:rsidR="008F7995" w:rsidRPr="00C451C6" w:rsidRDefault="008F7995" w:rsidP="008F7995">
            <w:pPr>
              <w:widowControl/>
              <w:suppressAutoHyphens w:val="0"/>
              <w:spacing w:before="0" w:after="0" w:line="240" w:lineRule="auto"/>
              <w:jc w:val="left"/>
              <w:rPr>
                <w:rFonts w:ascii="Calibri" w:eastAsia="Times New Roman" w:hAnsi="Calibri" w:cs="Calibri"/>
                <w:szCs w:val="22"/>
              </w:rPr>
            </w:pPr>
            <w:r w:rsidRPr="00C451C6">
              <w:rPr>
                <w:rFonts w:ascii="Calibri" w:eastAsia="Times New Roman" w:hAnsi="Calibri" w:cs="Calibri"/>
                <w:szCs w:val="22"/>
              </w:rPr>
              <w:t>Opis</w:t>
            </w:r>
          </w:p>
        </w:tc>
      </w:tr>
      <w:tr w:rsidR="008F7995" w:rsidRPr="00C451C6" w:rsidTr="008F7995">
        <w:trPr>
          <w:trHeight w:val="300"/>
        </w:trPr>
        <w:tc>
          <w:tcPr>
            <w:tcW w:w="3560" w:type="dxa"/>
          </w:tcPr>
          <w:p w:rsidR="008F7995" w:rsidRPr="00C451C6" w:rsidRDefault="008F7995" w:rsidP="008F7995">
            <w:pPr>
              <w:widowControl/>
              <w:suppressAutoHyphens w:val="0"/>
              <w:spacing w:before="0" w:after="0" w:line="240" w:lineRule="auto"/>
              <w:jc w:val="left"/>
              <w:rPr>
                <w:rFonts w:ascii="Calibri" w:eastAsia="Times New Roman" w:hAnsi="Calibri" w:cs="Calibri"/>
                <w:szCs w:val="22"/>
              </w:rPr>
            </w:pPr>
            <w:r w:rsidRPr="00C451C6">
              <w:rPr>
                <w:rFonts w:ascii="Calibri" w:eastAsia="Times New Roman" w:hAnsi="Calibri" w:cs="Calibri"/>
                <w:szCs w:val="22"/>
              </w:rPr>
              <w:t>1</w:t>
            </w:r>
          </w:p>
        </w:tc>
        <w:tc>
          <w:tcPr>
            <w:tcW w:w="3560" w:type="dxa"/>
            <w:shd w:val="clear" w:color="auto" w:fill="auto"/>
            <w:noWrap/>
            <w:vAlign w:val="bottom"/>
            <w:hideMark/>
          </w:tcPr>
          <w:p w:rsidR="008F7995" w:rsidRPr="00C451C6" w:rsidRDefault="008F7995" w:rsidP="008F7995">
            <w:pPr>
              <w:widowControl/>
              <w:suppressAutoHyphens w:val="0"/>
              <w:spacing w:before="0" w:after="0" w:line="240" w:lineRule="auto"/>
              <w:jc w:val="left"/>
              <w:rPr>
                <w:rFonts w:ascii="Calibri" w:eastAsia="Times New Roman" w:hAnsi="Calibri" w:cs="Calibri"/>
                <w:szCs w:val="22"/>
              </w:rPr>
            </w:pPr>
            <w:r w:rsidRPr="00C451C6">
              <w:rPr>
                <w:rFonts w:ascii="Calibri" w:eastAsia="Times New Roman" w:hAnsi="Calibri" w:cs="Calibri"/>
                <w:szCs w:val="22"/>
              </w:rPr>
              <w:t>Bolečina v PK</w:t>
            </w:r>
          </w:p>
        </w:tc>
      </w:tr>
      <w:tr w:rsidR="008F7995" w:rsidRPr="00C451C6" w:rsidTr="008F7995">
        <w:trPr>
          <w:trHeight w:val="300"/>
        </w:trPr>
        <w:tc>
          <w:tcPr>
            <w:tcW w:w="3560" w:type="dxa"/>
          </w:tcPr>
          <w:p w:rsidR="008F7995" w:rsidRPr="00C451C6" w:rsidRDefault="008F7995" w:rsidP="008F7995">
            <w:pPr>
              <w:widowControl/>
              <w:suppressAutoHyphens w:val="0"/>
              <w:spacing w:before="0" w:after="0" w:line="240" w:lineRule="auto"/>
              <w:jc w:val="left"/>
              <w:rPr>
                <w:rFonts w:ascii="Calibri" w:eastAsia="Times New Roman" w:hAnsi="Calibri" w:cs="Calibri"/>
                <w:szCs w:val="22"/>
              </w:rPr>
            </w:pPr>
            <w:r w:rsidRPr="00C451C6">
              <w:rPr>
                <w:rFonts w:ascii="Calibri" w:eastAsia="Times New Roman" w:hAnsi="Calibri" w:cs="Calibri"/>
                <w:szCs w:val="22"/>
              </w:rPr>
              <w:t>2</w:t>
            </w:r>
          </w:p>
        </w:tc>
        <w:tc>
          <w:tcPr>
            <w:tcW w:w="3560" w:type="dxa"/>
            <w:shd w:val="clear" w:color="auto" w:fill="auto"/>
            <w:noWrap/>
            <w:vAlign w:val="bottom"/>
            <w:hideMark/>
          </w:tcPr>
          <w:p w:rsidR="008F7995" w:rsidRPr="00C451C6" w:rsidRDefault="008F7995" w:rsidP="008F7995">
            <w:pPr>
              <w:widowControl/>
              <w:suppressAutoHyphens w:val="0"/>
              <w:spacing w:before="0" w:after="0" w:line="240" w:lineRule="auto"/>
              <w:jc w:val="left"/>
              <w:rPr>
                <w:rFonts w:ascii="Calibri" w:eastAsia="Times New Roman" w:hAnsi="Calibri" w:cs="Calibri"/>
                <w:szCs w:val="22"/>
              </w:rPr>
            </w:pPr>
            <w:r w:rsidRPr="00C451C6">
              <w:rPr>
                <w:rFonts w:ascii="Calibri" w:eastAsia="Times New Roman" w:hAnsi="Calibri" w:cs="Calibri"/>
                <w:szCs w:val="22"/>
              </w:rPr>
              <w:t>Dis</w:t>
            </w:r>
            <w:r w:rsidRPr="00C451C6">
              <w:rPr>
                <w:rFonts w:ascii="Calibri" w:eastAsia="Times New Roman" w:hAnsi="Calibri" w:cs="Calibri"/>
                <w:szCs w:val="22"/>
              </w:rPr>
              <w:cr/>
              <w:t>nea</w:t>
            </w:r>
          </w:p>
        </w:tc>
      </w:tr>
      <w:tr w:rsidR="008F7995" w:rsidRPr="00C451C6" w:rsidTr="008F7995">
        <w:trPr>
          <w:trHeight w:val="300"/>
        </w:trPr>
        <w:tc>
          <w:tcPr>
            <w:tcW w:w="3560" w:type="dxa"/>
          </w:tcPr>
          <w:p w:rsidR="008F7995" w:rsidRPr="00C451C6" w:rsidRDefault="008F7995" w:rsidP="008F7995">
            <w:pPr>
              <w:widowControl/>
              <w:suppressAutoHyphens w:val="0"/>
              <w:spacing w:before="0" w:after="0" w:line="240" w:lineRule="auto"/>
              <w:jc w:val="left"/>
              <w:rPr>
                <w:rFonts w:ascii="Calibri" w:eastAsia="Times New Roman" w:hAnsi="Calibri" w:cs="Calibri"/>
                <w:szCs w:val="22"/>
              </w:rPr>
            </w:pPr>
            <w:r w:rsidRPr="00C451C6">
              <w:rPr>
                <w:rFonts w:ascii="Calibri" w:eastAsia="Times New Roman" w:hAnsi="Calibri" w:cs="Calibri"/>
                <w:szCs w:val="22"/>
              </w:rPr>
              <w:t>3</w:t>
            </w:r>
          </w:p>
        </w:tc>
        <w:tc>
          <w:tcPr>
            <w:tcW w:w="3560" w:type="dxa"/>
            <w:shd w:val="clear" w:color="auto" w:fill="auto"/>
            <w:noWrap/>
            <w:vAlign w:val="bottom"/>
            <w:hideMark/>
          </w:tcPr>
          <w:p w:rsidR="008F7995" w:rsidRPr="00C451C6" w:rsidRDefault="008F7995" w:rsidP="008F7995">
            <w:pPr>
              <w:widowControl/>
              <w:suppressAutoHyphens w:val="0"/>
              <w:spacing w:before="0" w:after="0" w:line="240" w:lineRule="auto"/>
              <w:jc w:val="left"/>
              <w:rPr>
                <w:rFonts w:ascii="Calibri" w:eastAsia="Times New Roman" w:hAnsi="Calibri" w:cs="Calibri"/>
                <w:szCs w:val="22"/>
              </w:rPr>
            </w:pPr>
            <w:r w:rsidRPr="00C451C6">
              <w:rPr>
                <w:rFonts w:ascii="Calibri" w:eastAsia="Times New Roman" w:hAnsi="Calibri" w:cs="Calibri"/>
                <w:szCs w:val="22"/>
              </w:rPr>
              <w:t>Točke MRC</w:t>
            </w:r>
          </w:p>
        </w:tc>
      </w:tr>
      <w:tr w:rsidR="008F7995" w:rsidRPr="00C451C6" w:rsidTr="008F7995">
        <w:trPr>
          <w:trHeight w:val="300"/>
        </w:trPr>
        <w:tc>
          <w:tcPr>
            <w:tcW w:w="3560" w:type="dxa"/>
          </w:tcPr>
          <w:p w:rsidR="008F7995" w:rsidRPr="00C451C6" w:rsidRDefault="008F7995" w:rsidP="008F7995">
            <w:pPr>
              <w:widowControl/>
              <w:suppressAutoHyphens w:val="0"/>
              <w:spacing w:before="0" w:after="0" w:line="240" w:lineRule="auto"/>
              <w:jc w:val="left"/>
              <w:rPr>
                <w:rFonts w:ascii="Calibri" w:eastAsia="Times New Roman" w:hAnsi="Calibri" w:cs="Calibri"/>
                <w:szCs w:val="22"/>
              </w:rPr>
            </w:pPr>
            <w:r w:rsidRPr="00C451C6">
              <w:rPr>
                <w:rFonts w:ascii="Calibri" w:eastAsia="Times New Roman" w:hAnsi="Calibri" w:cs="Calibri"/>
                <w:szCs w:val="22"/>
              </w:rPr>
              <w:t>4</w:t>
            </w:r>
          </w:p>
        </w:tc>
        <w:tc>
          <w:tcPr>
            <w:tcW w:w="3560" w:type="dxa"/>
            <w:shd w:val="clear" w:color="auto" w:fill="auto"/>
            <w:noWrap/>
            <w:vAlign w:val="bottom"/>
            <w:hideMark/>
          </w:tcPr>
          <w:p w:rsidR="008F7995" w:rsidRPr="00C451C6" w:rsidRDefault="008F7995" w:rsidP="008F7995">
            <w:pPr>
              <w:widowControl/>
              <w:suppressAutoHyphens w:val="0"/>
              <w:spacing w:before="0" w:after="0" w:line="240" w:lineRule="auto"/>
              <w:jc w:val="left"/>
              <w:rPr>
                <w:rFonts w:ascii="Calibri" w:eastAsia="Times New Roman" w:hAnsi="Calibri" w:cs="Calibri"/>
                <w:szCs w:val="22"/>
              </w:rPr>
            </w:pPr>
            <w:r w:rsidRPr="00C451C6">
              <w:rPr>
                <w:rFonts w:ascii="Calibri" w:eastAsia="Times New Roman" w:hAnsi="Calibri" w:cs="Calibri"/>
                <w:szCs w:val="22"/>
              </w:rPr>
              <w:t>Težka sapa</w:t>
            </w:r>
          </w:p>
        </w:tc>
      </w:tr>
      <w:tr w:rsidR="008F7995" w:rsidRPr="00C451C6" w:rsidTr="008F7995">
        <w:trPr>
          <w:trHeight w:val="300"/>
        </w:trPr>
        <w:tc>
          <w:tcPr>
            <w:tcW w:w="3560" w:type="dxa"/>
          </w:tcPr>
          <w:p w:rsidR="008F7995" w:rsidRPr="00C451C6" w:rsidRDefault="008F7995" w:rsidP="008F7995">
            <w:pPr>
              <w:widowControl/>
              <w:suppressAutoHyphens w:val="0"/>
              <w:spacing w:before="0" w:after="0" w:line="240" w:lineRule="auto"/>
              <w:jc w:val="left"/>
              <w:rPr>
                <w:rFonts w:ascii="Calibri" w:eastAsia="Times New Roman" w:hAnsi="Calibri" w:cs="Calibri"/>
                <w:szCs w:val="22"/>
              </w:rPr>
            </w:pPr>
            <w:r w:rsidRPr="00C451C6">
              <w:rPr>
                <w:rFonts w:ascii="Calibri" w:eastAsia="Times New Roman" w:hAnsi="Calibri" w:cs="Calibri"/>
                <w:szCs w:val="22"/>
              </w:rPr>
              <w:t>5</w:t>
            </w:r>
          </w:p>
        </w:tc>
        <w:tc>
          <w:tcPr>
            <w:tcW w:w="3560" w:type="dxa"/>
            <w:shd w:val="clear" w:color="auto" w:fill="auto"/>
            <w:noWrap/>
            <w:vAlign w:val="bottom"/>
            <w:hideMark/>
          </w:tcPr>
          <w:p w:rsidR="008F7995" w:rsidRPr="00C451C6" w:rsidRDefault="008F7995" w:rsidP="008F7995">
            <w:pPr>
              <w:widowControl/>
              <w:suppressAutoHyphens w:val="0"/>
              <w:spacing w:before="0" w:after="0" w:line="240" w:lineRule="auto"/>
              <w:jc w:val="left"/>
              <w:rPr>
                <w:rFonts w:ascii="Calibri" w:eastAsia="Times New Roman" w:hAnsi="Calibri" w:cs="Calibri"/>
                <w:szCs w:val="22"/>
              </w:rPr>
            </w:pPr>
            <w:r w:rsidRPr="00C451C6">
              <w:rPr>
                <w:rFonts w:ascii="Calibri" w:eastAsia="Times New Roman" w:hAnsi="Calibri" w:cs="Calibri"/>
                <w:szCs w:val="22"/>
              </w:rPr>
              <w:t>Otekanje</w:t>
            </w:r>
          </w:p>
        </w:tc>
      </w:tr>
      <w:tr w:rsidR="008F7995" w:rsidRPr="00C451C6" w:rsidTr="008F7995">
        <w:trPr>
          <w:trHeight w:val="300"/>
        </w:trPr>
        <w:tc>
          <w:tcPr>
            <w:tcW w:w="3560" w:type="dxa"/>
          </w:tcPr>
          <w:p w:rsidR="008F7995" w:rsidRPr="00C451C6" w:rsidRDefault="008F7995" w:rsidP="008F7995">
            <w:pPr>
              <w:widowControl/>
              <w:suppressAutoHyphens w:val="0"/>
              <w:spacing w:before="0" w:after="0" w:line="240" w:lineRule="auto"/>
              <w:jc w:val="left"/>
              <w:rPr>
                <w:rFonts w:ascii="Calibri" w:eastAsia="Times New Roman" w:hAnsi="Calibri" w:cs="Calibri"/>
                <w:szCs w:val="22"/>
              </w:rPr>
            </w:pPr>
            <w:r w:rsidRPr="00C451C6">
              <w:rPr>
                <w:rFonts w:ascii="Calibri" w:eastAsia="Times New Roman" w:hAnsi="Calibri" w:cs="Calibri"/>
                <w:szCs w:val="22"/>
              </w:rPr>
              <w:t>6</w:t>
            </w:r>
          </w:p>
        </w:tc>
        <w:tc>
          <w:tcPr>
            <w:tcW w:w="3560" w:type="dxa"/>
            <w:shd w:val="clear" w:color="auto" w:fill="auto"/>
            <w:noWrap/>
            <w:vAlign w:val="bottom"/>
            <w:hideMark/>
          </w:tcPr>
          <w:p w:rsidR="008F7995" w:rsidRPr="00C451C6" w:rsidRDefault="008F7995" w:rsidP="008F7995">
            <w:pPr>
              <w:widowControl/>
              <w:suppressAutoHyphens w:val="0"/>
              <w:spacing w:before="0" w:after="0" w:line="240" w:lineRule="auto"/>
              <w:jc w:val="left"/>
              <w:rPr>
                <w:rFonts w:ascii="Calibri" w:eastAsia="Times New Roman" w:hAnsi="Calibri" w:cs="Calibri"/>
                <w:szCs w:val="22"/>
              </w:rPr>
            </w:pPr>
            <w:r w:rsidRPr="00C451C6">
              <w:rPr>
                <w:rFonts w:ascii="Calibri" w:eastAsia="Times New Roman" w:hAnsi="Calibri" w:cs="Calibri"/>
                <w:szCs w:val="22"/>
              </w:rPr>
              <w:t>Poliurija</w:t>
            </w:r>
          </w:p>
        </w:tc>
      </w:tr>
      <w:tr w:rsidR="008F7995" w:rsidRPr="00C451C6" w:rsidTr="008F7995">
        <w:trPr>
          <w:trHeight w:val="300"/>
        </w:trPr>
        <w:tc>
          <w:tcPr>
            <w:tcW w:w="3560" w:type="dxa"/>
          </w:tcPr>
          <w:p w:rsidR="008F7995" w:rsidRPr="00C451C6" w:rsidRDefault="008F7995" w:rsidP="008F7995">
            <w:pPr>
              <w:widowControl/>
              <w:suppressAutoHyphens w:val="0"/>
              <w:spacing w:before="0" w:after="0" w:line="240" w:lineRule="auto"/>
              <w:jc w:val="left"/>
              <w:rPr>
                <w:rFonts w:ascii="Calibri" w:eastAsia="Times New Roman" w:hAnsi="Calibri" w:cs="Calibri"/>
                <w:szCs w:val="22"/>
              </w:rPr>
            </w:pPr>
            <w:r w:rsidRPr="00C451C6">
              <w:rPr>
                <w:rFonts w:ascii="Calibri" w:eastAsia="Times New Roman" w:hAnsi="Calibri" w:cs="Calibri"/>
                <w:szCs w:val="22"/>
              </w:rPr>
              <w:t>7</w:t>
            </w:r>
          </w:p>
        </w:tc>
        <w:tc>
          <w:tcPr>
            <w:tcW w:w="3560" w:type="dxa"/>
            <w:shd w:val="clear" w:color="auto" w:fill="auto"/>
            <w:noWrap/>
            <w:vAlign w:val="bottom"/>
            <w:hideMark/>
          </w:tcPr>
          <w:p w:rsidR="008F7995" w:rsidRPr="00C451C6" w:rsidRDefault="008F7995" w:rsidP="008F7995">
            <w:pPr>
              <w:widowControl/>
              <w:suppressAutoHyphens w:val="0"/>
              <w:spacing w:before="0" w:after="0" w:line="240" w:lineRule="auto"/>
              <w:jc w:val="left"/>
              <w:rPr>
                <w:rFonts w:ascii="Calibri" w:eastAsia="Times New Roman" w:hAnsi="Calibri" w:cs="Calibri"/>
                <w:szCs w:val="22"/>
              </w:rPr>
            </w:pPr>
            <w:r w:rsidRPr="00C451C6">
              <w:rPr>
                <w:rFonts w:ascii="Calibri" w:eastAsia="Times New Roman" w:hAnsi="Calibri" w:cs="Calibri"/>
                <w:szCs w:val="22"/>
              </w:rPr>
              <w:t>Polidips</w:t>
            </w:r>
            <w:r w:rsidRPr="00C451C6">
              <w:rPr>
                <w:rFonts w:ascii="Calibri" w:eastAsia="Times New Roman" w:hAnsi="Calibri" w:cs="Calibri"/>
                <w:szCs w:val="22"/>
              </w:rPr>
              <w:cr/>
              <w:t>ja</w:t>
            </w:r>
          </w:p>
        </w:tc>
      </w:tr>
      <w:tr w:rsidR="008F7995" w:rsidRPr="00C451C6" w:rsidTr="008F7995">
        <w:trPr>
          <w:trHeight w:val="300"/>
        </w:trPr>
        <w:tc>
          <w:tcPr>
            <w:tcW w:w="3560" w:type="dxa"/>
          </w:tcPr>
          <w:p w:rsidR="008F7995" w:rsidRPr="00C451C6" w:rsidRDefault="008F7995" w:rsidP="008F7995">
            <w:pPr>
              <w:widowControl/>
              <w:suppressAutoHyphens w:val="0"/>
              <w:spacing w:before="0" w:after="0" w:line="240" w:lineRule="auto"/>
              <w:jc w:val="left"/>
              <w:rPr>
                <w:rFonts w:ascii="Calibri" w:eastAsia="Times New Roman" w:hAnsi="Calibri" w:cs="Calibri"/>
                <w:szCs w:val="22"/>
              </w:rPr>
            </w:pPr>
            <w:r w:rsidRPr="00C451C6">
              <w:rPr>
                <w:rFonts w:ascii="Calibri" w:eastAsia="Times New Roman" w:hAnsi="Calibri" w:cs="Calibri"/>
                <w:szCs w:val="22"/>
              </w:rPr>
              <w:t>8</w:t>
            </w:r>
          </w:p>
        </w:tc>
        <w:tc>
          <w:tcPr>
            <w:tcW w:w="3560" w:type="dxa"/>
            <w:shd w:val="clear" w:color="auto" w:fill="auto"/>
            <w:noWrap/>
            <w:vAlign w:val="bottom"/>
            <w:hideMark/>
          </w:tcPr>
          <w:p w:rsidR="008F7995" w:rsidRPr="00C451C6" w:rsidRDefault="008F7995" w:rsidP="008F7995">
            <w:pPr>
              <w:widowControl/>
              <w:suppressAutoHyphens w:val="0"/>
              <w:spacing w:before="0" w:after="0" w:line="240" w:lineRule="auto"/>
              <w:jc w:val="left"/>
              <w:rPr>
                <w:rFonts w:ascii="Calibri" w:eastAsia="Times New Roman" w:hAnsi="Calibri" w:cs="Calibri"/>
                <w:szCs w:val="22"/>
              </w:rPr>
            </w:pPr>
            <w:r w:rsidRPr="00C451C6">
              <w:rPr>
                <w:rFonts w:ascii="Calibri" w:eastAsia="Times New Roman" w:hAnsi="Calibri" w:cs="Calibri"/>
                <w:szCs w:val="22"/>
              </w:rPr>
              <w:t>Utrujenost</w:t>
            </w:r>
          </w:p>
        </w:tc>
      </w:tr>
      <w:tr w:rsidR="008F7995" w:rsidRPr="00C451C6" w:rsidTr="008F7995">
        <w:trPr>
          <w:trHeight w:val="300"/>
        </w:trPr>
        <w:tc>
          <w:tcPr>
            <w:tcW w:w="3560" w:type="dxa"/>
          </w:tcPr>
          <w:p w:rsidR="008F7995" w:rsidRPr="00C451C6" w:rsidRDefault="008F7995" w:rsidP="008F7995">
            <w:pPr>
              <w:widowControl/>
              <w:suppressAutoHyphens w:val="0"/>
              <w:spacing w:before="0" w:after="0" w:line="240" w:lineRule="auto"/>
              <w:jc w:val="left"/>
              <w:rPr>
                <w:rFonts w:ascii="Calibri" w:eastAsia="Times New Roman" w:hAnsi="Calibri" w:cs="Calibri"/>
                <w:szCs w:val="22"/>
              </w:rPr>
            </w:pPr>
            <w:r w:rsidRPr="00C451C6">
              <w:rPr>
                <w:rFonts w:ascii="Calibri" w:eastAsia="Times New Roman" w:hAnsi="Calibri" w:cs="Calibri"/>
                <w:szCs w:val="22"/>
              </w:rPr>
              <w:t>9</w:t>
            </w:r>
          </w:p>
        </w:tc>
        <w:tc>
          <w:tcPr>
            <w:tcW w:w="3560" w:type="dxa"/>
            <w:shd w:val="clear" w:color="auto" w:fill="auto"/>
            <w:noWrap/>
            <w:vAlign w:val="bottom"/>
            <w:hideMark/>
          </w:tcPr>
          <w:p w:rsidR="008F7995" w:rsidRPr="00C451C6" w:rsidRDefault="008F7995" w:rsidP="008F7995">
            <w:pPr>
              <w:widowControl/>
              <w:suppressAutoHyphens w:val="0"/>
              <w:spacing w:before="0" w:after="0" w:line="240" w:lineRule="auto"/>
              <w:jc w:val="left"/>
              <w:rPr>
                <w:rFonts w:ascii="Calibri" w:eastAsia="Times New Roman" w:hAnsi="Calibri" w:cs="Calibri"/>
                <w:szCs w:val="22"/>
              </w:rPr>
            </w:pPr>
            <w:r w:rsidRPr="00C451C6">
              <w:rPr>
                <w:rFonts w:ascii="Calibri" w:eastAsia="Times New Roman" w:hAnsi="Calibri" w:cs="Calibri"/>
                <w:szCs w:val="22"/>
              </w:rPr>
              <w:t>Cianoza</w:t>
            </w:r>
          </w:p>
        </w:tc>
      </w:tr>
      <w:tr w:rsidR="008F7995" w:rsidRPr="00C451C6" w:rsidTr="008F7995">
        <w:trPr>
          <w:trHeight w:val="300"/>
        </w:trPr>
        <w:tc>
          <w:tcPr>
            <w:tcW w:w="3560" w:type="dxa"/>
          </w:tcPr>
          <w:p w:rsidR="008F7995" w:rsidRPr="00C451C6" w:rsidRDefault="008F7995" w:rsidP="008F7995">
            <w:pPr>
              <w:widowControl/>
              <w:suppressAutoHyphens w:val="0"/>
              <w:spacing w:before="0" w:after="0" w:line="240" w:lineRule="auto"/>
              <w:jc w:val="left"/>
              <w:rPr>
                <w:rFonts w:ascii="Calibri" w:eastAsia="Times New Roman" w:hAnsi="Calibri" w:cs="Calibri"/>
                <w:szCs w:val="22"/>
              </w:rPr>
            </w:pPr>
            <w:r w:rsidRPr="00C451C6">
              <w:rPr>
                <w:rFonts w:ascii="Calibri" w:eastAsia="Times New Roman" w:hAnsi="Calibri" w:cs="Calibri"/>
                <w:szCs w:val="22"/>
              </w:rPr>
              <w:t>10</w:t>
            </w:r>
          </w:p>
        </w:tc>
        <w:tc>
          <w:tcPr>
            <w:tcW w:w="3560" w:type="dxa"/>
            <w:shd w:val="clear" w:color="auto" w:fill="auto"/>
            <w:noWrap/>
            <w:vAlign w:val="bottom"/>
            <w:hideMark/>
          </w:tcPr>
          <w:p w:rsidR="008F7995" w:rsidRPr="00C451C6" w:rsidRDefault="008F7995" w:rsidP="008F7995">
            <w:pPr>
              <w:widowControl/>
              <w:suppressAutoHyphens w:val="0"/>
              <w:spacing w:before="0" w:after="0" w:line="240" w:lineRule="auto"/>
              <w:jc w:val="left"/>
              <w:rPr>
                <w:rFonts w:ascii="Calibri" w:eastAsia="Times New Roman" w:hAnsi="Calibri" w:cs="Calibri"/>
                <w:szCs w:val="22"/>
              </w:rPr>
            </w:pPr>
            <w:r w:rsidRPr="00C451C6">
              <w:rPr>
                <w:rFonts w:ascii="Calibri" w:eastAsia="Times New Roman" w:hAnsi="Calibri" w:cs="Calibri"/>
                <w:szCs w:val="22"/>
              </w:rPr>
              <w:t>Hripavost</w:t>
            </w:r>
          </w:p>
        </w:tc>
      </w:tr>
      <w:tr w:rsidR="008F7995" w:rsidRPr="00C451C6" w:rsidTr="008F7995">
        <w:trPr>
          <w:trHeight w:val="300"/>
        </w:trPr>
        <w:tc>
          <w:tcPr>
            <w:tcW w:w="3560" w:type="dxa"/>
          </w:tcPr>
          <w:p w:rsidR="008F7995" w:rsidRPr="00C451C6" w:rsidRDefault="008F7995" w:rsidP="008F7995">
            <w:pPr>
              <w:widowControl/>
              <w:suppressAutoHyphens w:val="0"/>
              <w:spacing w:before="0" w:after="0" w:line="240" w:lineRule="auto"/>
              <w:jc w:val="left"/>
              <w:rPr>
                <w:rFonts w:ascii="Calibri" w:eastAsia="Times New Roman" w:hAnsi="Calibri" w:cs="Calibri"/>
                <w:szCs w:val="22"/>
              </w:rPr>
            </w:pPr>
            <w:r w:rsidRPr="00C451C6">
              <w:rPr>
                <w:rFonts w:ascii="Calibri" w:eastAsia="Times New Roman" w:hAnsi="Calibri" w:cs="Calibri"/>
                <w:szCs w:val="22"/>
              </w:rPr>
              <w:t>11</w:t>
            </w:r>
          </w:p>
        </w:tc>
        <w:tc>
          <w:tcPr>
            <w:tcW w:w="3560" w:type="dxa"/>
            <w:shd w:val="clear" w:color="auto" w:fill="auto"/>
            <w:noWrap/>
            <w:vAlign w:val="bottom"/>
            <w:hideMark/>
          </w:tcPr>
          <w:p w:rsidR="008F7995" w:rsidRPr="00C451C6" w:rsidRDefault="008F7995" w:rsidP="008F7995">
            <w:pPr>
              <w:widowControl/>
              <w:suppressAutoHyphens w:val="0"/>
              <w:spacing w:before="0" w:after="0" w:line="240" w:lineRule="auto"/>
              <w:jc w:val="left"/>
              <w:rPr>
                <w:rFonts w:ascii="Calibri" w:eastAsia="Times New Roman" w:hAnsi="Calibri" w:cs="Calibri"/>
                <w:szCs w:val="22"/>
              </w:rPr>
            </w:pPr>
            <w:r w:rsidRPr="00C451C6">
              <w:rPr>
                <w:rFonts w:ascii="Calibri" w:eastAsia="Times New Roman" w:hAnsi="Calibri" w:cs="Calibri"/>
                <w:szCs w:val="22"/>
              </w:rPr>
              <w:t>Pospešeno hujšanje</w:t>
            </w:r>
          </w:p>
        </w:tc>
      </w:tr>
      <w:tr w:rsidR="008F7995" w:rsidRPr="00C451C6" w:rsidTr="008F7995">
        <w:trPr>
          <w:trHeight w:val="300"/>
        </w:trPr>
        <w:tc>
          <w:tcPr>
            <w:tcW w:w="3560" w:type="dxa"/>
          </w:tcPr>
          <w:p w:rsidR="008F7995" w:rsidRPr="00C451C6" w:rsidRDefault="008F7995" w:rsidP="008F7995">
            <w:pPr>
              <w:widowControl/>
              <w:suppressAutoHyphens w:val="0"/>
              <w:spacing w:before="0" w:after="0" w:line="240" w:lineRule="auto"/>
              <w:jc w:val="left"/>
              <w:rPr>
                <w:rFonts w:ascii="Calibri" w:eastAsia="Times New Roman" w:hAnsi="Calibri" w:cs="Calibri"/>
                <w:szCs w:val="22"/>
              </w:rPr>
            </w:pPr>
            <w:r w:rsidRPr="00C451C6">
              <w:rPr>
                <w:rFonts w:ascii="Calibri" w:eastAsia="Times New Roman" w:hAnsi="Calibri" w:cs="Calibri"/>
                <w:szCs w:val="22"/>
              </w:rPr>
              <w:t>12</w:t>
            </w:r>
          </w:p>
        </w:tc>
        <w:tc>
          <w:tcPr>
            <w:tcW w:w="3560" w:type="dxa"/>
            <w:shd w:val="clear" w:color="auto" w:fill="auto"/>
            <w:noWrap/>
            <w:vAlign w:val="bottom"/>
            <w:hideMark/>
          </w:tcPr>
          <w:p w:rsidR="008F7995" w:rsidRPr="00C451C6" w:rsidRDefault="008F7995" w:rsidP="008F7995">
            <w:pPr>
              <w:widowControl/>
              <w:suppressAutoHyphens w:val="0"/>
              <w:spacing w:before="0" w:after="0" w:line="240" w:lineRule="auto"/>
              <w:jc w:val="left"/>
              <w:rPr>
                <w:rFonts w:ascii="Calibri" w:eastAsia="Times New Roman" w:hAnsi="Calibri" w:cs="Calibri"/>
                <w:szCs w:val="22"/>
              </w:rPr>
            </w:pPr>
            <w:r w:rsidRPr="00C451C6">
              <w:rPr>
                <w:rFonts w:ascii="Calibri" w:eastAsia="Times New Roman" w:hAnsi="Calibri" w:cs="Calibri"/>
                <w:szCs w:val="22"/>
              </w:rPr>
              <w:t>Bolečina v PK ob obremenitvi</w:t>
            </w:r>
          </w:p>
        </w:tc>
      </w:tr>
      <w:tr w:rsidR="008F7995" w:rsidRPr="00C451C6" w:rsidTr="008F7995">
        <w:trPr>
          <w:trHeight w:val="300"/>
        </w:trPr>
        <w:tc>
          <w:tcPr>
            <w:tcW w:w="3560" w:type="dxa"/>
          </w:tcPr>
          <w:p w:rsidR="008F7995" w:rsidRPr="00C451C6" w:rsidRDefault="008F7995" w:rsidP="008F7995">
            <w:pPr>
              <w:widowControl/>
              <w:suppressAutoHyphens w:val="0"/>
              <w:spacing w:before="0" w:after="0" w:line="240" w:lineRule="auto"/>
              <w:jc w:val="left"/>
              <w:rPr>
                <w:rFonts w:ascii="Calibri" w:eastAsia="Times New Roman" w:hAnsi="Calibri" w:cs="Calibri"/>
                <w:szCs w:val="22"/>
              </w:rPr>
            </w:pPr>
            <w:r w:rsidRPr="00C451C6">
              <w:rPr>
                <w:rFonts w:ascii="Calibri" w:eastAsia="Times New Roman" w:hAnsi="Calibri" w:cs="Calibri"/>
                <w:szCs w:val="22"/>
              </w:rPr>
              <w:t>13</w:t>
            </w:r>
          </w:p>
        </w:tc>
        <w:tc>
          <w:tcPr>
            <w:tcW w:w="3560" w:type="dxa"/>
            <w:shd w:val="clear" w:color="auto" w:fill="auto"/>
            <w:noWrap/>
            <w:vAlign w:val="bottom"/>
            <w:hideMark/>
          </w:tcPr>
          <w:p w:rsidR="008F7995" w:rsidRPr="00C451C6" w:rsidRDefault="008F7995" w:rsidP="008F7995">
            <w:pPr>
              <w:widowControl/>
              <w:suppressAutoHyphens w:val="0"/>
              <w:spacing w:before="0" w:after="0" w:line="240" w:lineRule="auto"/>
              <w:jc w:val="left"/>
              <w:rPr>
                <w:rFonts w:ascii="Calibri" w:eastAsia="Times New Roman" w:hAnsi="Calibri" w:cs="Calibri"/>
                <w:szCs w:val="22"/>
              </w:rPr>
            </w:pPr>
            <w:r w:rsidRPr="00C451C6">
              <w:rPr>
                <w:rFonts w:ascii="Calibri" w:eastAsia="Times New Roman" w:hAnsi="Calibri" w:cs="Calibri"/>
                <w:szCs w:val="22"/>
              </w:rPr>
              <w:t>Klavdikacije pri hoji</w:t>
            </w:r>
          </w:p>
        </w:tc>
      </w:tr>
      <w:tr w:rsidR="008F7995" w:rsidRPr="00C451C6" w:rsidTr="008F7995">
        <w:trPr>
          <w:trHeight w:val="300"/>
        </w:trPr>
        <w:tc>
          <w:tcPr>
            <w:tcW w:w="3560" w:type="dxa"/>
          </w:tcPr>
          <w:p w:rsidR="008F7995" w:rsidRPr="00C451C6" w:rsidRDefault="008F7995" w:rsidP="008F7995">
            <w:pPr>
              <w:widowControl/>
              <w:suppressAutoHyphens w:val="0"/>
              <w:spacing w:before="0" w:after="0" w:line="240" w:lineRule="auto"/>
              <w:jc w:val="left"/>
              <w:rPr>
                <w:rFonts w:ascii="Calibri" w:eastAsia="Times New Roman" w:hAnsi="Calibri" w:cs="Calibri"/>
                <w:szCs w:val="22"/>
              </w:rPr>
            </w:pPr>
            <w:r w:rsidRPr="00C451C6">
              <w:rPr>
                <w:rFonts w:ascii="Calibri" w:eastAsia="Times New Roman" w:hAnsi="Calibri" w:cs="Calibri"/>
                <w:szCs w:val="22"/>
              </w:rPr>
              <w:t>14</w:t>
            </w:r>
          </w:p>
        </w:tc>
        <w:tc>
          <w:tcPr>
            <w:tcW w:w="3560" w:type="dxa"/>
            <w:shd w:val="clear" w:color="auto" w:fill="auto"/>
            <w:noWrap/>
            <w:vAlign w:val="bottom"/>
            <w:hideMark/>
          </w:tcPr>
          <w:p w:rsidR="008F7995" w:rsidRPr="00C451C6" w:rsidRDefault="008F7995" w:rsidP="008F7995">
            <w:pPr>
              <w:widowControl/>
              <w:suppressAutoHyphens w:val="0"/>
              <w:spacing w:before="0" w:after="0" w:line="240" w:lineRule="auto"/>
              <w:jc w:val="left"/>
              <w:rPr>
                <w:rFonts w:ascii="Calibri" w:eastAsia="Times New Roman" w:hAnsi="Calibri" w:cs="Calibri"/>
                <w:szCs w:val="22"/>
              </w:rPr>
            </w:pPr>
            <w:r w:rsidRPr="00C451C6">
              <w:rPr>
                <w:rFonts w:ascii="Calibri" w:eastAsia="Times New Roman" w:hAnsi="Calibri" w:cs="Calibri"/>
                <w:szCs w:val="22"/>
              </w:rPr>
              <w:t>Mravljinci in pekoče bolečine v nogah</w:t>
            </w:r>
          </w:p>
        </w:tc>
      </w:tr>
      <w:tr w:rsidR="008F7995" w:rsidRPr="00C451C6" w:rsidTr="008F7995">
        <w:trPr>
          <w:trHeight w:val="300"/>
        </w:trPr>
        <w:tc>
          <w:tcPr>
            <w:tcW w:w="3560" w:type="dxa"/>
          </w:tcPr>
          <w:p w:rsidR="008F7995" w:rsidRPr="00C451C6" w:rsidRDefault="008F7995" w:rsidP="008F7995">
            <w:pPr>
              <w:widowControl/>
              <w:suppressAutoHyphens w:val="0"/>
              <w:spacing w:before="0" w:after="0" w:line="240" w:lineRule="auto"/>
              <w:jc w:val="left"/>
              <w:rPr>
                <w:rFonts w:ascii="Calibri" w:eastAsia="Times New Roman" w:hAnsi="Calibri" w:cs="Calibri"/>
                <w:szCs w:val="22"/>
              </w:rPr>
            </w:pPr>
            <w:r w:rsidRPr="00C451C6">
              <w:rPr>
                <w:rFonts w:ascii="Calibri" w:eastAsia="Times New Roman" w:hAnsi="Calibri" w:cs="Calibri"/>
                <w:szCs w:val="22"/>
              </w:rPr>
              <w:t>15</w:t>
            </w:r>
          </w:p>
        </w:tc>
        <w:tc>
          <w:tcPr>
            <w:tcW w:w="3560" w:type="dxa"/>
            <w:shd w:val="clear" w:color="auto" w:fill="auto"/>
            <w:noWrap/>
            <w:vAlign w:val="bottom"/>
            <w:hideMark/>
          </w:tcPr>
          <w:p w:rsidR="008F7995" w:rsidRPr="00C451C6" w:rsidRDefault="008F7995" w:rsidP="008F7995">
            <w:pPr>
              <w:widowControl/>
              <w:suppressAutoHyphens w:val="0"/>
              <w:spacing w:before="0" w:after="0" w:line="240" w:lineRule="auto"/>
              <w:jc w:val="left"/>
              <w:rPr>
                <w:rFonts w:ascii="Calibri" w:eastAsia="Times New Roman" w:hAnsi="Calibri" w:cs="Calibri"/>
                <w:szCs w:val="22"/>
              </w:rPr>
            </w:pPr>
            <w:r w:rsidRPr="00C451C6">
              <w:rPr>
                <w:rFonts w:ascii="Calibri" w:eastAsia="Times New Roman" w:hAnsi="Calibri" w:cs="Calibri"/>
                <w:szCs w:val="22"/>
              </w:rPr>
              <w:t>Motnje vida</w:t>
            </w:r>
          </w:p>
          <w:p w:rsidR="008F7995" w:rsidRPr="00C451C6" w:rsidRDefault="008F7995" w:rsidP="008F7995">
            <w:pPr>
              <w:widowControl/>
              <w:suppressAutoHyphens w:val="0"/>
              <w:spacing w:before="0" w:after="0" w:line="240" w:lineRule="auto"/>
              <w:jc w:val="left"/>
              <w:rPr>
                <w:rFonts w:ascii="Calibri" w:eastAsia="Times New Roman" w:hAnsi="Calibri" w:cs="Calibri"/>
                <w:szCs w:val="22"/>
              </w:rPr>
            </w:pPr>
          </w:p>
        </w:tc>
      </w:tr>
      <w:tr w:rsidR="00D11CFB" w:rsidRPr="00C451C6" w:rsidTr="008F7995">
        <w:trPr>
          <w:trHeight w:val="300"/>
        </w:trPr>
        <w:tc>
          <w:tcPr>
            <w:tcW w:w="3560" w:type="dxa"/>
          </w:tcPr>
          <w:p w:rsidR="00D11CFB" w:rsidRPr="00C451C6" w:rsidRDefault="00D11CFB" w:rsidP="008F7995">
            <w:pPr>
              <w:widowControl/>
              <w:suppressAutoHyphens w:val="0"/>
              <w:spacing w:before="0" w:after="0" w:line="240" w:lineRule="auto"/>
              <w:jc w:val="left"/>
              <w:rPr>
                <w:rFonts w:ascii="Calibri" w:eastAsia="Times New Roman" w:hAnsi="Calibri" w:cs="Calibri"/>
                <w:szCs w:val="22"/>
              </w:rPr>
            </w:pPr>
            <w:r w:rsidRPr="00C451C6">
              <w:rPr>
                <w:rFonts w:ascii="Calibri" w:eastAsia="Times New Roman" w:hAnsi="Calibri" w:cs="Calibri"/>
                <w:szCs w:val="22"/>
              </w:rPr>
              <w:lastRenderedPageBreak/>
              <w:t>16</w:t>
            </w:r>
          </w:p>
        </w:tc>
        <w:tc>
          <w:tcPr>
            <w:tcW w:w="3560" w:type="dxa"/>
            <w:shd w:val="clear" w:color="auto" w:fill="auto"/>
            <w:noWrap/>
            <w:vAlign w:val="bottom"/>
          </w:tcPr>
          <w:p w:rsidR="00D11CFB" w:rsidRPr="00C451C6" w:rsidRDefault="00D11CFB" w:rsidP="008F7995">
            <w:pPr>
              <w:widowControl/>
              <w:suppressAutoHyphens w:val="0"/>
              <w:spacing w:before="0" w:after="0" w:line="240" w:lineRule="auto"/>
              <w:jc w:val="left"/>
              <w:rPr>
                <w:rFonts w:ascii="Calibri" w:eastAsia="Times New Roman" w:hAnsi="Calibri" w:cs="Calibri"/>
                <w:szCs w:val="22"/>
              </w:rPr>
            </w:pPr>
            <w:r w:rsidRPr="00C451C6">
              <w:rPr>
                <w:rFonts w:ascii="Calibri" w:eastAsia="Times New Roman" w:hAnsi="Calibri" w:cs="Calibri"/>
                <w:szCs w:val="22"/>
              </w:rPr>
              <w:t>Ostali simptomi: drugo ()</w:t>
            </w:r>
          </w:p>
        </w:tc>
      </w:tr>
    </w:tbl>
    <w:p w:rsidR="00FF1D71" w:rsidRPr="00C451C6" w:rsidRDefault="00FF1D71" w:rsidP="00557C50">
      <w:pPr>
        <w:rPr>
          <w:lang w:eastAsia="x-none"/>
        </w:rPr>
      </w:pPr>
    </w:p>
    <w:p w:rsidR="00D11CFB" w:rsidRPr="00C451C6" w:rsidRDefault="00D11CFB" w:rsidP="00D11CFB">
      <w:pPr>
        <w:pStyle w:val="Naslov2"/>
        <w:rPr>
          <w:lang w:val="sl-SI"/>
        </w:rPr>
      </w:pPr>
      <w:bookmarkStart w:id="268" w:name="_Toc389889156"/>
      <w:r w:rsidRPr="00C451C6">
        <w:rPr>
          <w:lang w:val="sl-SI"/>
        </w:rPr>
        <w:t>Križni šifrant Simptomi – skupine bolezni</w:t>
      </w:r>
      <w:bookmarkEnd w:id="268"/>
    </w:p>
    <w:tbl>
      <w:tblPr>
        <w:tblW w:w="5953" w:type="pct"/>
        <w:tblLayout w:type="fixed"/>
        <w:tblCellMar>
          <w:left w:w="70" w:type="dxa"/>
          <w:right w:w="70" w:type="dxa"/>
        </w:tblCellMar>
        <w:tblLook w:val="04A0" w:firstRow="1" w:lastRow="0" w:firstColumn="1" w:lastColumn="0" w:noHBand="0" w:noVBand="1"/>
      </w:tblPr>
      <w:tblGrid>
        <w:gridCol w:w="495"/>
        <w:gridCol w:w="2131"/>
        <w:gridCol w:w="430"/>
        <w:gridCol w:w="816"/>
        <w:gridCol w:w="741"/>
        <w:gridCol w:w="1283"/>
        <w:gridCol w:w="557"/>
        <w:gridCol w:w="1329"/>
        <w:gridCol w:w="1174"/>
        <w:gridCol w:w="1016"/>
        <w:gridCol w:w="996"/>
      </w:tblGrid>
      <w:tr w:rsidR="00641A81" w:rsidRPr="00C451C6" w:rsidTr="00641A81">
        <w:trPr>
          <w:trHeight w:val="300"/>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971" w:type="pct"/>
            <w:tcBorders>
              <w:top w:val="single" w:sz="4" w:space="0" w:color="auto"/>
              <w:left w:val="nil"/>
              <w:bottom w:val="single" w:sz="4" w:space="0" w:color="auto"/>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196" w:type="pct"/>
            <w:tcBorders>
              <w:top w:val="single" w:sz="4" w:space="0" w:color="auto"/>
              <w:left w:val="nil"/>
              <w:bottom w:val="single" w:sz="4" w:space="0" w:color="auto"/>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SB</w:t>
            </w:r>
          </w:p>
        </w:tc>
        <w:tc>
          <w:tcPr>
            <w:tcW w:w="372" w:type="pct"/>
            <w:tcBorders>
              <w:top w:val="single" w:sz="4" w:space="0" w:color="auto"/>
              <w:left w:val="nil"/>
              <w:bottom w:val="single" w:sz="4" w:space="0" w:color="auto"/>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Astma</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KOPB</w:t>
            </w:r>
          </w:p>
        </w:tc>
        <w:tc>
          <w:tcPr>
            <w:tcW w:w="585" w:type="pct"/>
            <w:tcBorders>
              <w:top w:val="single" w:sz="4" w:space="0" w:color="auto"/>
              <w:left w:val="nil"/>
              <w:bottom w:val="single" w:sz="4" w:space="0" w:color="auto"/>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Arterijska hipertenzija</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BHP</w:t>
            </w:r>
          </w:p>
        </w:tc>
        <w:tc>
          <w:tcPr>
            <w:tcW w:w="606" w:type="pct"/>
            <w:tcBorders>
              <w:top w:val="single" w:sz="4" w:space="0" w:color="auto"/>
              <w:left w:val="nil"/>
              <w:bottom w:val="single" w:sz="4" w:space="0" w:color="auto"/>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Osteoporoza</w:t>
            </w:r>
          </w:p>
        </w:tc>
        <w:tc>
          <w:tcPr>
            <w:tcW w:w="535" w:type="pct"/>
            <w:tcBorders>
              <w:top w:val="single" w:sz="4" w:space="0" w:color="auto"/>
              <w:left w:val="nil"/>
              <w:bottom w:val="single" w:sz="4" w:space="0" w:color="auto"/>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Koronarna bolezen</w:t>
            </w:r>
          </w:p>
        </w:tc>
        <w:tc>
          <w:tcPr>
            <w:tcW w:w="463" w:type="pct"/>
            <w:tcBorders>
              <w:top w:val="single" w:sz="4" w:space="0" w:color="auto"/>
              <w:left w:val="nil"/>
              <w:bottom w:val="single" w:sz="4" w:space="0" w:color="auto"/>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Depresija</w:t>
            </w:r>
          </w:p>
        </w:tc>
        <w:tc>
          <w:tcPr>
            <w:tcW w:w="454" w:type="pct"/>
            <w:tcBorders>
              <w:top w:val="single" w:sz="4" w:space="0" w:color="auto"/>
              <w:left w:val="nil"/>
              <w:bottom w:val="single" w:sz="4" w:space="0" w:color="auto"/>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SB tipa 2</w:t>
            </w:r>
          </w:p>
        </w:tc>
      </w:tr>
      <w:tr w:rsidR="00641A81" w:rsidRPr="00C451C6" w:rsidTr="00641A81">
        <w:trPr>
          <w:trHeight w:val="300"/>
        </w:trPr>
        <w:tc>
          <w:tcPr>
            <w:tcW w:w="225" w:type="pct"/>
            <w:tcBorders>
              <w:top w:val="nil"/>
              <w:left w:val="single" w:sz="4" w:space="0" w:color="auto"/>
              <w:bottom w:val="nil"/>
              <w:right w:val="single" w:sz="4" w:space="0" w:color="auto"/>
            </w:tcBorders>
            <w:shd w:val="clear" w:color="auto" w:fill="auto"/>
            <w:vAlign w:val="center"/>
            <w:hideMark/>
          </w:tcPr>
          <w:p w:rsidR="00641A81" w:rsidRPr="00C451C6" w:rsidRDefault="00641A81" w:rsidP="00641A81">
            <w:pPr>
              <w:widowControl/>
              <w:suppressAutoHyphens w:val="0"/>
              <w:spacing w:before="0" w:after="0" w:line="240" w:lineRule="auto"/>
              <w:jc w:val="right"/>
              <w:rPr>
                <w:rFonts w:ascii="Calibri" w:eastAsia="Times New Roman" w:hAnsi="Calibri" w:cs="Calibri"/>
                <w:color w:val="000000"/>
                <w:sz w:val="20"/>
                <w:szCs w:val="20"/>
              </w:rPr>
            </w:pPr>
            <w:r w:rsidRPr="00C451C6">
              <w:rPr>
                <w:rFonts w:ascii="Calibri" w:eastAsia="Times New Roman" w:hAnsi="Calibri" w:cs="Calibri"/>
                <w:color w:val="000000"/>
                <w:sz w:val="20"/>
                <w:szCs w:val="20"/>
              </w:rPr>
              <w:t>1</w:t>
            </w:r>
          </w:p>
        </w:tc>
        <w:tc>
          <w:tcPr>
            <w:tcW w:w="971" w:type="pct"/>
            <w:tcBorders>
              <w:top w:val="nil"/>
              <w:left w:val="nil"/>
              <w:bottom w:val="nil"/>
              <w:right w:val="single" w:sz="4" w:space="0" w:color="auto"/>
            </w:tcBorders>
            <w:shd w:val="clear" w:color="auto" w:fill="auto"/>
            <w:vAlign w:val="center"/>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 w:val="20"/>
                <w:szCs w:val="20"/>
              </w:rPr>
            </w:pPr>
            <w:r w:rsidRPr="00C451C6">
              <w:rPr>
                <w:rFonts w:ascii="Calibri" w:eastAsia="Times New Roman" w:hAnsi="Calibri" w:cs="Calibri"/>
                <w:color w:val="000000"/>
                <w:sz w:val="20"/>
                <w:szCs w:val="20"/>
              </w:rPr>
              <w:t>Bolečina v PK</w:t>
            </w:r>
          </w:p>
        </w:tc>
        <w:tc>
          <w:tcPr>
            <w:tcW w:w="196"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372"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338"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585"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254"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606"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535"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463"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454"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r>
      <w:tr w:rsidR="00641A81" w:rsidRPr="00C451C6" w:rsidTr="00641A81">
        <w:trPr>
          <w:trHeight w:val="300"/>
        </w:trPr>
        <w:tc>
          <w:tcPr>
            <w:tcW w:w="225" w:type="pct"/>
            <w:tcBorders>
              <w:top w:val="nil"/>
              <w:left w:val="single" w:sz="4" w:space="0" w:color="auto"/>
              <w:bottom w:val="nil"/>
              <w:right w:val="single" w:sz="4" w:space="0" w:color="auto"/>
            </w:tcBorders>
            <w:shd w:val="clear" w:color="auto" w:fill="auto"/>
            <w:vAlign w:val="center"/>
            <w:hideMark/>
          </w:tcPr>
          <w:p w:rsidR="00641A81" w:rsidRPr="00C451C6" w:rsidRDefault="00641A81" w:rsidP="00641A81">
            <w:pPr>
              <w:widowControl/>
              <w:suppressAutoHyphens w:val="0"/>
              <w:spacing w:before="0" w:after="0" w:line="240" w:lineRule="auto"/>
              <w:jc w:val="right"/>
              <w:rPr>
                <w:rFonts w:ascii="Calibri" w:eastAsia="Times New Roman" w:hAnsi="Calibri" w:cs="Calibri"/>
                <w:color w:val="000000"/>
                <w:sz w:val="20"/>
                <w:szCs w:val="20"/>
              </w:rPr>
            </w:pPr>
            <w:r w:rsidRPr="00C451C6">
              <w:rPr>
                <w:rFonts w:ascii="Calibri" w:eastAsia="Times New Roman" w:hAnsi="Calibri" w:cs="Calibri"/>
                <w:color w:val="000000"/>
                <w:sz w:val="20"/>
                <w:szCs w:val="20"/>
              </w:rPr>
              <w:t>2</w:t>
            </w:r>
          </w:p>
        </w:tc>
        <w:tc>
          <w:tcPr>
            <w:tcW w:w="971" w:type="pct"/>
            <w:tcBorders>
              <w:top w:val="nil"/>
              <w:left w:val="nil"/>
              <w:bottom w:val="nil"/>
              <w:right w:val="single" w:sz="4" w:space="0" w:color="auto"/>
            </w:tcBorders>
            <w:shd w:val="clear" w:color="auto" w:fill="auto"/>
            <w:vAlign w:val="center"/>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 w:val="20"/>
                <w:szCs w:val="20"/>
              </w:rPr>
            </w:pPr>
            <w:r w:rsidRPr="00C451C6">
              <w:rPr>
                <w:rFonts w:ascii="Calibri" w:eastAsia="Times New Roman" w:hAnsi="Calibri" w:cs="Calibri"/>
                <w:color w:val="000000"/>
                <w:sz w:val="20"/>
                <w:szCs w:val="20"/>
              </w:rPr>
              <w:t>Disnea</w:t>
            </w:r>
          </w:p>
        </w:tc>
        <w:tc>
          <w:tcPr>
            <w:tcW w:w="196"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372"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338"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585"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254"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606"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535"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463"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454"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r>
      <w:tr w:rsidR="00641A81" w:rsidRPr="00C451C6" w:rsidTr="00641A81">
        <w:trPr>
          <w:trHeight w:val="300"/>
        </w:trPr>
        <w:tc>
          <w:tcPr>
            <w:tcW w:w="225" w:type="pct"/>
            <w:tcBorders>
              <w:top w:val="nil"/>
              <w:left w:val="single" w:sz="4" w:space="0" w:color="auto"/>
              <w:bottom w:val="nil"/>
              <w:right w:val="single" w:sz="4" w:space="0" w:color="auto"/>
            </w:tcBorders>
            <w:shd w:val="clear" w:color="auto" w:fill="auto"/>
            <w:vAlign w:val="center"/>
            <w:hideMark/>
          </w:tcPr>
          <w:p w:rsidR="00641A81" w:rsidRPr="00C451C6" w:rsidRDefault="00641A81" w:rsidP="00641A81">
            <w:pPr>
              <w:widowControl/>
              <w:suppressAutoHyphens w:val="0"/>
              <w:spacing w:before="0" w:after="0" w:line="240" w:lineRule="auto"/>
              <w:jc w:val="right"/>
              <w:rPr>
                <w:rFonts w:ascii="Calibri" w:eastAsia="Times New Roman" w:hAnsi="Calibri" w:cs="Calibri"/>
                <w:color w:val="000000"/>
                <w:sz w:val="20"/>
                <w:szCs w:val="20"/>
              </w:rPr>
            </w:pPr>
            <w:r w:rsidRPr="00C451C6">
              <w:rPr>
                <w:rFonts w:ascii="Calibri" w:eastAsia="Times New Roman" w:hAnsi="Calibri" w:cs="Calibri"/>
                <w:color w:val="000000"/>
                <w:sz w:val="20"/>
                <w:szCs w:val="20"/>
              </w:rPr>
              <w:t>3</w:t>
            </w:r>
          </w:p>
        </w:tc>
        <w:tc>
          <w:tcPr>
            <w:tcW w:w="971" w:type="pct"/>
            <w:tcBorders>
              <w:top w:val="nil"/>
              <w:left w:val="nil"/>
              <w:bottom w:val="nil"/>
              <w:right w:val="single" w:sz="4" w:space="0" w:color="auto"/>
            </w:tcBorders>
            <w:shd w:val="clear" w:color="auto" w:fill="auto"/>
            <w:vAlign w:val="center"/>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 w:val="20"/>
                <w:szCs w:val="20"/>
              </w:rPr>
            </w:pPr>
            <w:r w:rsidRPr="00C451C6">
              <w:rPr>
                <w:rFonts w:ascii="Calibri" w:eastAsia="Times New Roman" w:hAnsi="Calibri" w:cs="Calibri"/>
                <w:color w:val="000000"/>
                <w:sz w:val="20"/>
                <w:szCs w:val="20"/>
              </w:rPr>
              <w:t>Točke MRC</w:t>
            </w:r>
          </w:p>
        </w:tc>
        <w:tc>
          <w:tcPr>
            <w:tcW w:w="196"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372"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338"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585"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254"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606"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535"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463"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454"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r>
      <w:tr w:rsidR="00641A81" w:rsidRPr="00C451C6" w:rsidTr="00641A81">
        <w:trPr>
          <w:trHeight w:val="300"/>
        </w:trPr>
        <w:tc>
          <w:tcPr>
            <w:tcW w:w="225" w:type="pct"/>
            <w:tcBorders>
              <w:top w:val="nil"/>
              <w:left w:val="single" w:sz="4" w:space="0" w:color="auto"/>
              <w:bottom w:val="nil"/>
              <w:right w:val="single" w:sz="4" w:space="0" w:color="auto"/>
            </w:tcBorders>
            <w:shd w:val="clear" w:color="auto" w:fill="auto"/>
            <w:vAlign w:val="center"/>
            <w:hideMark/>
          </w:tcPr>
          <w:p w:rsidR="00641A81" w:rsidRPr="00C451C6" w:rsidRDefault="00641A81" w:rsidP="00641A81">
            <w:pPr>
              <w:widowControl/>
              <w:suppressAutoHyphens w:val="0"/>
              <w:spacing w:before="0" w:after="0" w:line="240" w:lineRule="auto"/>
              <w:jc w:val="right"/>
              <w:rPr>
                <w:rFonts w:ascii="Calibri" w:eastAsia="Times New Roman" w:hAnsi="Calibri" w:cs="Calibri"/>
                <w:color w:val="000000"/>
                <w:sz w:val="20"/>
                <w:szCs w:val="20"/>
              </w:rPr>
            </w:pPr>
            <w:r w:rsidRPr="00C451C6">
              <w:rPr>
                <w:rFonts w:ascii="Calibri" w:eastAsia="Times New Roman" w:hAnsi="Calibri" w:cs="Calibri"/>
                <w:color w:val="000000"/>
                <w:sz w:val="20"/>
                <w:szCs w:val="20"/>
              </w:rPr>
              <w:t>4</w:t>
            </w:r>
          </w:p>
        </w:tc>
        <w:tc>
          <w:tcPr>
            <w:tcW w:w="971" w:type="pct"/>
            <w:tcBorders>
              <w:top w:val="nil"/>
              <w:left w:val="nil"/>
              <w:bottom w:val="nil"/>
              <w:right w:val="single" w:sz="4" w:space="0" w:color="auto"/>
            </w:tcBorders>
            <w:shd w:val="clear" w:color="auto" w:fill="auto"/>
            <w:vAlign w:val="center"/>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 w:val="20"/>
                <w:szCs w:val="20"/>
              </w:rPr>
            </w:pPr>
            <w:r w:rsidRPr="00C451C6">
              <w:rPr>
                <w:rFonts w:ascii="Calibri" w:eastAsia="Times New Roman" w:hAnsi="Calibri" w:cs="Calibri"/>
                <w:color w:val="000000"/>
                <w:sz w:val="20"/>
                <w:szCs w:val="20"/>
              </w:rPr>
              <w:t>Težka sapa</w:t>
            </w:r>
          </w:p>
        </w:tc>
        <w:tc>
          <w:tcPr>
            <w:tcW w:w="196"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372"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338"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585"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254"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606"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535"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463"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454"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r>
      <w:tr w:rsidR="00641A81" w:rsidRPr="00C451C6" w:rsidTr="00641A81">
        <w:trPr>
          <w:trHeight w:val="300"/>
        </w:trPr>
        <w:tc>
          <w:tcPr>
            <w:tcW w:w="225" w:type="pct"/>
            <w:tcBorders>
              <w:top w:val="nil"/>
              <w:left w:val="single" w:sz="4" w:space="0" w:color="auto"/>
              <w:bottom w:val="nil"/>
              <w:right w:val="single" w:sz="4" w:space="0" w:color="auto"/>
            </w:tcBorders>
            <w:shd w:val="clear" w:color="auto" w:fill="auto"/>
            <w:vAlign w:val="center"/>
            <w:hideMark/>
          </w:tcPr>
          <w:p w:rsidR="00641A81" w:rsidRPr="00C451C6" w:rsidRDefault="00641A81" w:rsidP="00641A81">
            <w:pPr>
              <w:widowControl/>
              <w:suppressAutoHyphens w:val="0"/>
              <w:spacing w:before="0" w:after="0" w:line="240" w:lineRule="auto"/>
              <w:jc w:val="right"/>
              <w:rPr>
                <w:rFonts w:ascii="Calibri" w:eastAsia="Times New Roman" w:hAnsi="Calibri" w:cs="Calibri"/>
                <w:color w:val="000000"/>
                <w:sz w:val="20"/>
                <w:szCs w:val="20"/>
              </w:rPr>
            </w:pPr>
            <w:r w:rsidRPr="00C451C6">
              <w:rPr>
                <w:rFonts w:ascii="Calibri" w:eastAsia="Times New Roman" w:hAnsi="Calibri" w:cs="Calibri"/>
                <w:color w:val="000000"/>
                <w:sz w:val="20"/>
                <w:szCs w:val="20"/>
              </w:rPr>
              <w:t>5</w:t>
            </w:r>
          </w:p>
        </w:tc>
        <w:tc>
          <w:tcPr>
            <w:tcW w:w="971" w:type="pct"/>
            <w:tcBorders>
              <w:top w:val="nil"/>
              <w:left w:val="nil"/>
              <w:bottom w:val="nil"/>
              <w:right w:val="single" w:sz="4" w:space="0" w:color="auto"/>
            </w:tcBorders>
            <w:shd w:val="clear" w:color="auto" w:fill="auto"/>
            <w:vAlign w:val="center"/>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 w:val="20"/>
                <w:szCs w:val="20"/>
              </w:rPr>
            </w:pPr>
            <w:r w:rsidRPr="00C451C6">
              <w:rPr>
                <w:rFonts w:ascii="Calibri" w:eastAsia="Times New Roman" w:hAnsi="Calibri" w:cs="Calibri"/>
                <w:color w:val="000000"/>
                <w:sz w:val="20"/>
                <w:szCs w:val="20"/>
              </w:rPr>
              <w:t>Otekanje</w:t>
            </w:r>
          </w:p>
        </w:tc>
        <w:tc>
          <w:tcPr>
            <w:tcW w:w="196"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372"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338"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585"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254"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606"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535"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463"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454"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r>
      <w:tr w:rsidR="00641A81" w:rsidRPr="00C451C6" w:rsidTr="00641A81">
        <w:trPr>
          <w:trHeight w:val="300"/>
        </w:trPr>
        <w:tc>
          <w:tcPr>
            <w:tcW w:w="225" w:type="pct"/>
            <w:tcBorders>
              <w:top w:val="nil"/>
              <w:left w:val="single" w:sz="4" w:space="0" w:color="auto"/>
              <w:bottom w:val="nil"/>
              <w:right w:val="single" w:sz="4" w:space="0" w:color="auto"/>
            </w:tcBorders>
            <w:shd w:val="clear" w:color="auto" w:fill="auto"/>
            <w:vAlign w:val="center"/>
            <w:hideMark/>
          </w:tcPr>
          <w:p w:rsidR="00641A81" w:rsidRPr="00C451C6" w:rsidRDefault="00641A81" w:rsidP="00641A81">
            <w:pPr>
              <w:widowControl/>
              <w:suppressAutoHyphens w:val="0"/>
              <w:spacing w:before="0" w:after="0" w:line="240" w:lineRule="auto"/>
              <w:jc w:val="right"/>
              <w:rPr>
                <w:rFonts w:ascii="Calibri" w:eastAsia="Times New Roman" w:hAnsi="Calibri" w:cs="Calibri"/>
                <w:color w:val="000000"/>
                <w:sz w:val="20"/>
                <w:szCs w:val="20"/>
              </w:rPr>
            </w:pPr>
            <w:r w:rsidRPr="00C451C6">
              <w:rPr>
                <w:rFonts w:ascii="Calibri" w:eastAsia="Times New Roman" w:hAnsi="Calibri" w:cs="Calibri"/>
                <w:color w:val="000000"/>
                <w:sz w:val="20"/>
                <w:szCs w:val="20"/>
              </w:rPr>
              <w:t>6</w:t>
            </w:r>
          </w:p>
        </w:tc>
        <w:tc>
          <w:tcPr>
            <w:tcW w:w="971" w:type="pct"/>
            <w:tcBorders>
              <w:top w:val="nil"/>
              <w:left w:val="nil"/>
              <w:bottom w:val="nil"/>
              <w:right w:val="single" w:sz="4" w:space="0" w:color="auto"/>
            </w:tcBorders>
            <w:shd w:val="clear" w:color="auto" w:fill="auto"/>
            <w:vAlign w:val="center"/>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 w:val="20"/>
                <w:szCs w:val="20"/>
              </w:rPr>
            </w:pPr>
            <w:r w:rsidRPr="00C451C6">
              <w:rPr>
                <w:rFonts w:ascii="Calibri" w:eastAsia="Times New Roman" w:hAnsi="Calibri" w:cs="Calibri"/>
                <w:color w:val="000000"/>
                <w:sz w:val="20"/>
                <w:szCs w:val="20"/>
              </w:rPr>
              <w:t>Poliurija</w:t>
            </w:r>
          </w:p>
        </w:tc>
        <w:tc>
          <w:tcPr>
            <w:tcW w:w="196"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372"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338"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585"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254"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606"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535"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463"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454"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r>
      <w:tr w:rsidR="00641A81" w:rsidRPr="00C451C6" w:rsidTr="00641A81">
        <w:trPr>
          <w:trHeight w:val="300"/>
        </w:trPr>
        <w:tc>
          <w:tcPr>
            <w:tcW w:w="225" w:type="pct"/>
            <w:tcBorders>
              <w:top w:val="nil"/>
              <w:left w:val="single" w:sz="4" w:space="0" w:color="auto"/>
              <w:bottom w:val="nil"/>
              <w:right w:val="single" w:sz="4" w:space="0" w:color="auto"/>
            </w:tcBorders>
            <w:shd w:val="clear" w:color="auto" w:fill="auto"/>
            <w:vAlign w:val="center"/>
            <w:hideMark/>
          </w:tcPr>
          <w:p w:rsidR="00641A81" w:rsidRPr="00C451C6" w:rsidRDefault="00641A81" w:rsidP="00641A81">
            <w:pPr>
              <w:widowControl/>
              <w:suppressAutoHyphens w:val="0"/>
              <w:spacing w:before="0" w:after="0" w:line="240" w:lineRule="auto"/>
              <w:jc w:val="right"/>
              <w:rPr>
                <w:rFonts w:ascii="Calibri" w:eastAsia="Times New Roman" w:hAnsi="Calibri" w:cs="Calibri"/>
                <w:sz w:val="20"/>
                <w:szCs w:val="20"/>
              </w:rPr>
            </w:pPr>
            <w:r w:rsidRPr="00C451C6">
              <w:rPr>
                <w:rFonts w:ascii="Calibri" w:eastAsia="Times New Roman" w:hAnsi="Calibri" w:cs="Calibri"/>
                <w:sz w:val="20"/>
                <w:szCs w:val="20"/>
              </w:rPr>
              <w:t>7</w:t>
            </w:r>
          </w:p>
        </w:tc>
        <w:tc>
          <w:tcPr>
            <w:tcW w:w="971" w:type="pct"/>
            <w:tcBorders>
              <w:top w:val="nil"/>
              <w:left w:val="nil"/>
              <w:bottom w:val="nil"/>
              <w:right w:val="single" w:sz="4" w:space="0" w:color="auto"/>
            </w:tcBorders>
            <w:shd w:val="clear" w:color="auto" w:fill="auto"/>
            <w:vAlign w:val="center"/>
            <w:hideMark/>
          </w:tcPr>
          <w:p w:rsidR="00641A81" w:rsidRPr="00C451C6" w:rsidRDefault="00641A81" w:rsidP="00641A81">
            <w:pPr>
              <w:widowControl/>
              <w:suppressAutoHyphens w:val="0"/>
              <w:spacing w:before="0" w:after="0" w:line="240" w:lineRule="auto"/>
              <w:jc w:val="left"/>
              <w:rPr>
                <w:rFonts w:ascii="Calibri" w:eastAsia="Times New Roman" w:hAnsi="Calibri" w:cs="Calibri"/>
                <w:sz w:val="20"/>
                <w:szCs w:val="20"/>
              </w:rPr>
            </w:pPr>
            <w:r w:rsidRPr="00C451C6">
              <w:rPr>
                <w:rFonts w:ascii="Calibri" w:eastAsia="Times New Roman" w:hAnsi="Calibri" w:cs="Calibri"/>
                <w:sz w:val="20"/>
                <w:szCs w:val="20"/>
              </w:rPr>
              <w:t>Polidipsija</w:t>
            </w:r>
          </w:p>
        </w:tc>
        <w:tc>
          <w:tcPr>
            <w:tcW w:w="196"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szCs w:val="22"/>
              </w:rPr>
            </w:pPr>
            <w:r w:rsidRPr="00C451C6">
              <w:rPr>
                <w:rFonts w:ascii="Calibri" w:eastAsia="Times New Roman" w:hAnsi="Calibri" w:cs="Calibri"/>
                <w:szCs w:val="22"/>
              </w:rPr>
              <w:t>x</w:t>
            </w:r>
          </w:p>
        </w:tc>
        <w:tc>
          <w:tcPr>
            <w:tcW w:w="372"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szCs w:val="22"/>
              </w:rPr>
            </w:pPr>
            <w:r w:rsidRPr="00C451C6">
              <w:rPr>
                <w:rFonts w:ascii="Calibri" w:eastAsia="Times New Roman" w:hAnsi="Calibri" w:cs="Calibri"/>
                <w:szCs w:val="22"/>
              </w:rPr>
              <w:t> </w:t>
            </w:r>
          </w:p>
        </w:tc>
        <w:tc>
          <w:tcPr>
            <w:tcW w:w="338"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szCs w:val="22"/>
              </w:rPr>
            </w:pPr>
            <w:r w:rsidRPr="00C451C6">
              <w:rPr>
                <w:rFonts w:ascii="Calibri" w:eastAsia="Times New Roman" w:hAnsi="Calibri" w:cs="Calibri"/>
                <w:szCs w:val="22"/>
              </w:rPr>
              <w:t> </w:t>
            </w:r>
          </w:p>
        </w:tc>
        <w:tc>
          <w:tcPr>
            <w:tcW w:w="585"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szCs w:val="22"/>
              </w:rPr>
            </w:pPr>
            <w:r w:rsidRPr="00C451C6">
              <w:rPr>
                <w:rFonts w:ascii="Calibri" w:eastAsia="Times New Roman" w:hAnsi="Calibri" w:cs="Calibri"/>
                <w:szCs w:val="22"/>
              </w:rPr>
              <w:t> </w:t>
            </w:r>
          </w:p>
        </w:tc>
        <w:tc>
          <w:tcPr>
            <w:tcW w:w="254"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szCs w:val="22"/>
              </w:rPr>
            </w:pPr>
            <w:r w:rsidRPr="00C451C6">
              <w:rPr>
                <w:rFonts w:ascii="Calibri" w:eastAsia="Times New Roman" w:hAnsi="Calibri" w:cs="Calibri"/>
                <w:szCs w:val="22"/>
              </w:rPr>
              <w:t> </w:t>
            </w:r>
          </w:p>
        </w:tc>
        <w:tc>
          <w:tcPr>
            <w:tcW w:w="606"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szCs w:val="22"/>
              </w:rPr>
            </w:pPr>
            <w:r w:rsidRPr="00C451C6">
              <w:rPr>
                <w:rFonts w:ascii="Calibri" w:eastAsia="Times New Roman" w:hAnsi="Calibri" w:cs="Calibri"/>
                <w:szCs w:val="22"/>
              </w:rPr>
              <w:t> </w:t>
            </w:r>
          </w:p>
        </w:tc>
        <w:tc>
          <w:tcPr>
            <w:tcW w:w="535"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szCs w:val="22"/>
              </w:rPr>
            </w:pPr>
            <w:r w:rsidRPr="00C451C6">
              <w:rPr>
                <w:rFonts w:ascii="Calibri" w:eastAsia="Times New Roman" w:hAnsi="Calibri" w:cs="Calibri"/>
                <w:szCs w:val="22"/>
              </w:rPr>
              <w:t> </w:t>
            </w:r>
          </w:p>
        </w:tc>
        <w:tc>
          <w:tcPr>
            <w:tcW w:w="463"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szCs w:val="22"/>
              </w:rPr>
            </w:pPr>
            <w:r w:rsidRPr="00C451C6">
              <w:rPr>
                <w:rFonts w:ascii="Calibri" w:eastAsia="Times New Roman" w:hAnsi="Calibri" w:cs="Calibri"/>
                <w:szCs w:val="22"/>
              </w:rPr>
              <w:t> </w:t>
            </w:r>
          </w:p>
        </w:tc>
        <w:tc>
          <w:tcPr>
            <w:tcW w:w="454"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szCs w:val="22"/>
              </w:rPr>
            </w:pPr>
            <w:r w:rsidRPr="00C451C6">
              <w:rPr>
                <w:rFonts w:ascii="Calibri" w:eastAsia="Times New Roman" w:hAnsi="Calibri" w:cs="Calibri"/>
                <w:szCs w:val="22"/>
              </w:rPr>
              <w:t>x</w:t>
            </w:r>
          </w:p>
        </w:tc>
      </w:tr>
      <w:tr w:rsidR="00641A81" w:rsidRPr="00C451C6" w:rsidTr="00641A81">
        <w:trPr>
          <w:trHeight w:val="300"/>
        </w:trPr>
        <w:tc>
          <w:tcPr>
            <w:tcW w:w="225" w:type="pct"/>
            <w:tcBorders>
              <w:top w:val="nil"/>
              <w:left w:val="single" w:sz="4" w:space="0" w:color="auto"/>
              <w:bottom w:val="nil"/>
              <w:right w:val="single" w:sz="4" w:space="0" w:color="auto"/>
            </w:tcBorders>
            <w:shd w:val="clear" w:color="auto" w:fill="auto"/>
            <w:vAlign w:val="center"/>
            <w:hideMark/>
          </w:tcPr>
          <w:p w:rsidR="00641A81" w:rsidRPr="00C451C6" w:rsidRDefault="00641A81" w:rsidP="00641A81">
            <w:pPr>
              <w:widowControl/>
              <w:suppressAutoHyphens w:val="0"/>
              <w:spacing w:before="0" w:after="0" w:line="240" w:lineRule="auto"/>
              <w:jc w:val="right"/>
              <w:rPr>
                <w:rFonts w:ascii="Calibri" w:eastAsia="Times New Roman" w:hAnsi="Calibri" w:cs="Calibri"/>
                <w:color w:val="000000"/>
                <w:sz w:val="20"/>
                <w:szCs w:val="20"/>
              </w:rPr>
            </w:pPr>
            <w:r w:rsidRPr="00C451C6">
              <w:rPr>
                <w:rFonts w:ascii="Calibri" w:eastAsia="Times New Roman" w:hAnsi="Calibri" w:cs="Calibri"/>
                <w:color w:val="000000"/>
                <w:sz w:val="20"/>
                <w:szCs w:val="20"/>
              </w:rPr>
              <w:t>8</w:t>
            </w:r>
          </w:p>
        </w:tc>
        <w:tc>
          <w:tcPr>
            <w:tcW w:w="971" w:type="pct"/>
            <w:tcBorders>
              <w:top w:val="nil"/>
              <w:left w:val="nil"/>
              <w:bottom w:val="nil"/>
              <w:right w:val="single" w:sz="4" w:space="0" w:color="auto"/>
            </w:tcBorders>
            <w:shd w:val="clear" w:color="auto" w:fill="auto"/>
            <w:vAlign w:val="center"/>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 w:val="20"/>
                <w:szCs w:val="20"/>
              </w:rPr>
            </w:pPr>
            <w:r w:rsidRPr="00C451C6">
              <w:rPr>
                <w:rFonts w:ascii="Calibri" w:eastAsia="Times New Roman" w:hAnsi="Calibri" w:cs="Calibri"/>
                <w:color w:val="000000"/>
                <w:sz w:val="20"/>
                <w:szCs w:val="20"/>
              </w:rPr>
              <w:t>Utrujenost</w:t>
            </w:r>
          </w:p>
        </w:tc>
        <w:tc>
          <w:tcPr>
            <w:tcW w:w="196"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372"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338"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585"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254"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606"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535"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463"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454"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r>
      <w:tr w:rsidR="00641A81" w:rsidRPr="00C451C6" w:rsidTr="00641A81">
        <w:trPr>
          <w:trHeight w:val="300"/>
        </w:trPr>
        <w:tc>
          <w:tcPr>
            <w:tcW w:w="225" w:type="pct"/>
            <w:tcBorders>
              <w:top w:val="nil"/>
              <w:left w:val="single" w:sz="4" w:space="0" w:color="auto"/>
              <w:bottom w:val="nil"/>
              <w:right w:val="single" w:sz="4" w:space="0" w:color="auto"/>
            </w:tcBorders>
            <w:shd w:val="clear" w:color="auto" w:fill="auto"/>
            <w:vAlign w:val="center"/>
            <w:hideMark/>
          </w:tcPr>
          <w:p w:rsidR="00641A81" w:rsidRPr="00C451C6" w:rsidRDefault="00641A81" w:rsidP="00641A81">
            <w:pPr>
              <w:widowControl/>
              <w:suppressAutoHyphens w:val="0"/>
              <w:spacing w:before="0" w:after="0" w:line="240" w:lineRule="auto"/>
              <w:jc w:val="right"/>
              <w:rPr>
                <w:rFonts w:ascii="Calibri" w:eastAsia="Times New Roman" w:hAnsi="Calibri" w:cs="Calibri"/>
                <w:color w:val="000000"/>
                <w:sz w:val="20"/>
                <w:szCs w:val="20"/>
              </w:rPr>
            </w:pPr>
            <w:r w:rsidRPr="00C451C6">
              <w:rPr>
                <w:rFonts w:ascii="Calibri" w:eastAsia="Times New Roman" w:hAnsi="Calibri" w:cs="Calibri"/>
                <w:color w:val="000000"/>
                <w:sz w:val="20"/>
                <w:szCs w:val="20"/>
              </w:rPr>
              <w:t>9</w:t>
            </w:r>
          </w:p>
        </w:tc>
        <w:tc>
          <w:tcPr>
            <w:tcW w:w="971" w:type="pct"/>
            <w:tcBorders>
              <w:top w:val="nil"/>
              <w:left w:val="nil"/>
              <w:bottom w:val="nil"/>
              <w:right w:val="single" w:sz="4" w:space="0" w:color="auto"/>
            </w:tcBorders>
            <w:shd w:val="clear" w:color="auto" w:fill="auto"/>
            <w:vAlign w:val="center"/>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 w:val="20"/>
                <w:szCs w:val="20"/>
              </w:rPr>
            </w:pPr>
            <w:r w:rsidRPr="00C451C6">
              <w:rPr>
                <w:rFonts w:ascii="Calibri" w:eastAsia="Times New Roman" w:hAnsi="Calibri" w:cs="Calibri"/>
                <w:color w:val="000000"/>
                <w:sz w:val="20"/>
                <w:szCs w:val="20"/>
              </w:rPr>
              <w:t>Cianoza</w:t>
            </w:r>
          </w:p>
        </w:tc>
        <w:tc>
          <w:tcPr>
            <w:tcW w:w="196"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372"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338"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585"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254"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606"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535"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463"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454"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r>
      <w:tr w:rsidR="00641A81" w:rsidRPr="00C451C6" w:rsidTr="00641A81">
        <w:trPr>
          <w:trHeight w:val="300"/>
        </w:trPr>
        <w:tc>
          <w:tcPr>
            <w:tcW w:w="225" w:type="pct"/>
            <w:tcBorders>
              <w:top w:val="nil"/>
              <w:left w:val="single" w:sz="4" w:space="0" w:color="auto"/>
              <w:bottom w:val="nil"/>
              <w:right w:val="single" w:sz="4" w:space="0" w:color="auto"/>
            </w:tcBorders>
            <w:shd w:val="clear" w:color="auto" w:fill="auto"/>
            <w:vAlign w:val="center"/>
            <w:hideMark/>
          </w:tcPr>
          <w:p w:rsidR="00641A81" w:rsidRPr="00C451C6" w:rsidRDefault="00641A81" w:rsidP="00641A81">
            <w:pPr>
              <w:widowControl/>
              <w:suppressAutoHyphens w:val="0"/>
              <w:spacing w:before="0" w:after="0" w:line="240" w:lineRule="auto"/>
              <w:jc w:val="right"/>
              <w:rPr>
                <w:rFonts w:ascii="Calibri" w:eastAsia="Times New Roman" w:hAnsi="Calibri" w:cs="Calibri"/>
                <w:color w:val="000000"/>
                <w:sz w:val="20"/>
                <w:szCs w:val="20"/>
              </w:rPr>
            </w:pPr>
            <w:r w:rsidRPr="00C451C6">
              <w:rPr>
                <w:rFonts w:ascii="Calibri" w:eastAsia="Times New Roman" w:hAnsi="Calibri" w:cs="Calibri"/>
                <w:color w:val="000000"/>
                <w:sz w:val="20"/>
                <w:szCs w:val="20"/>
              </w:rPr>
              <w:t>10</w:t>
            </w:r>
          </w:p>
        </w:tc>
        <w:tc>
          <w:tcPr>
            <w:tcW w:w="971" w:type="pct"/>
            <w:tcBorders>
              <w:top w:val="nil"/>
              <w:left w:val="nil"/>
              <w:bottom w:val="nil"/>
              <w:right w:val="single" w:sz="4" w:space="0" w:color="auto"/>
            </w:tcBorders>
            <w:shd w:val="clear" w:color="auto" w:fill="auto"/>
            <w:vAlign w:val="center"/>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 w:val="20"/>
                <w:szCs w:val="20"/>
              </w:rPr>
            </w:pPr>
            <w:r w:rsidRPr="00C451C6">
              <w:rPr>
                <w:rFonts w:ascii="Calibri" w:eastAsia="Times New Roman" w:hAnsi="Calibri" w:cs="Calibri"/>
                <w:color w:val="000000"/>
                <w:sz w:val="20"/>
                <w:szCs w:val="20"/>
              </w:rPr>
              <w:t>Hripavost</w:t>
            </w:r>
          </w:p>
        </w:tc>
        <w:tc>
          <w:tcPr>
            <w:tcW w:w="196"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372"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338"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585"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254"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606"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535"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463"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454"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r>
      <w:tr w:rsidR="00641A81" w:rsidRPr="00C451C6" w:rsidTr="00641A81">
        <w:trPr>
          <w:trHeight w:val="300"/>
        </w:trPr>
        <w:tc>
          <w:tcPr>
            <w:tcW w:w="225" w:type="pct"/>
            <w:tcBorders>
              <w:top w:val="nil"/>
              <w:left w:val="single" w:sz="4" w:space="0" w:color="auto"/>
              <w:bottom w:val="nil"/>
              <w:right w:val="single" w:sz="4" w:space="0" w:color="auto"/>
            </w:tcBorders>
            <w:shd w:val="clear" w:color="auto" w:fill="auto"/>
            <w:vAlign w:val="center"/>
            <w:hideMark/>
          </w:tcPr>
          <w:p w:rsidR="00641A81" w:rsidRPr="00C451C6" w:rsidRDefault="00641A81" w:rsidP="00641A81">
            <w:pPr>
              <w:widowControl/>
              <w:suppressAutoHyphens w:val="0"/>
              <w:spacing w:before="0" w:after="0" w:line="240" w:lineRule="auto"/>
              <w:jc w:val="right"/>
              <w:rPr>
                <w:rFonts w:ascii="Calibri" w:eastAsia="Times New Roman" w:hAnsi="Calibri" w:cs="Calibri"/>
                <w:color w:val="000000"/>
                <w:sz w:val="20"/>
                <w:szCs w:val="20"/>
              </w:rPr>
            </w:pPr>
            <w:r w:rsidRPr="00C451C6">
              <w:rPr>
                <w:rFonts w:ascii="Calibri" w:eastAsia="Times New Roman" w:hAnsi="Calibri" w:cs="Calibri"/>
                <w:color w:val="000000"/>
                <w:sz w:val="20"/>
                <w:szCs w:val="20"/>
              </w:rPr>
              <w:t>11</w:t>
            </w:r>
          </w:p>
        </w:tc>
        <w:tc>
          <w:tcPr>
            <w:tcW w:w="971" w:type="pct"/>
            <w:tcBorders>
              <w:top w:val="nil"/>
              <w:left w:val="nil"/>
              <w:bottom w:val="nil"/>
              <w:right w:val="single" w:sz="4" w:space="0" w:color="auto"/>
            </w:tcBorders>
            <w:shd w:val="clear" w:color="auto" w:fill="auto"/>
            <w:vAlign w:val="center"/>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 w:val="20"/>
                <w:szCs w:val="20"/>
              </w:rPr>
            </w:pPr>
            <w:r w:rsidRPr="00C451C6">
              <w:rPr>
                <w:rFonts w:ascii="Calibri" w:eastAsia="Times New Roman" w:hAnsi="Calibri" w:cs="Calibri"/>
                <w:color w:val="000000"/>
                <w:sz w:val="20"/>
                <w:szCs w:val="20"/>
              </w:rPr>
              <w:t>Pospešeno hujšanje</w:t>
            </w:r>
          </w:p>
        </w:tc>
        <w:tc>
          <w:tcPr>
            <w:tcW w:w="196"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372"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338"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585"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254"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606"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535"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463"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454"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r>
      <w:tr w:rsidR="00641A81" w:rsidRPr="00C451C6" w:rsidTr="00641A81">
        <w:trPr>
          <w:trHeight w:val="300"/>
        </w:trPr>
        <w:tc>
          <w:tcPr>
            <w:tcW w:w="225" w:type="pct"/>
            <w:tcBorders>
              <w:top w:val="nil"/>
              <w:left w:val="single" w:sz="4" w:space="0" w:color="auto"/>
              <w:bottom w:val="nil"/>
              <w:right w:val="single" w:sz="4" w:space="0" w:color="auto"/>
            </w:tcBorders>
            <w:shd w:val="clear" w:color="auto" w:fill="auto"/>
            <w:vAlign w:val="center"/>
            <w:hideMark/>
          </w:tcPr>
          <w:p w:rsidR="00641A81" w:rsidRPr="00C451C6" w:rsidRDefault="00641A81" w:rsidP="00641A81">
            <w:pPr>
              <w:widowControl/>
              <w:suppressAutoHyphens w:val="0"/>
              <w:spacing w:before="0" w:after="0" w:line="240" w:lineRule="auto"/>
              <w:jc w:val="right"/>
              <w:rPr>
                <w:rFonts w:ascii="Calibri" w:eastAsia="Times New Roman" w:hAnsi="Calibri" w:cs="Calibri"/>
                <w:color w:val="000000"/>
                <w:sz w:val="20"/>
                <w:szCs w:val="20"/>
              </w:rPr>
            </w:pPr>
            <w:r w:rsidRPr="00C451C6">
              <w:rPr>
                <w:rFonts w:ascii="Calibri" w:eastAsia="Times New Roman" w:hAnsi="Calibri" w:cs="Calibri"/>
                <w:color w:val="000000"/>
                <w:sz w:val="20"/>
                <w:szCs w:val="20"/>
              </w:rPr>
              <w:t>12</w:t>
            </w:r>
          </w:p>
        </w:tc>
        <w:tc>
          <w:tcPr>
            <w:tcW w:w="971" w:type="pct"/>
            <w:tcBorders>
              <w:top w:val="nil"/>
              <w:left w:val="nil"/>
              <w:bottom w:val="nil"/>
              <w:right w:val="single" w:sz="4" w:space="0" w:color="auto"/>
            </w:tcBorders>
            <w:shd w:val="clear" w:color="auto" w:fill="auto"/>
            <w:vAlign w:val="center"/>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 w:val="20"/>
                <w:szCs w:val="20"/>
              </w:rPr>
            </w:pPr>
            <w:r w:rsidRPr="00C451C6">
              <w:rPr>
                <w:rFonts w:ascii="Calibri" w:eastAsia="Times New Roman" w:hAnsi="Calibri" w:cs="Calibri"/>
                <w:color w:val="000000"/>
                <w:sz w:val="20"/>
                <w:szCs w:val="20"/>
              </w:rPr>
              <w:t>Bolečina v PK ob obremenitvi</w:t>
            </w:r>
          </w:p>
        </w:tc>
        <w:tc>
          <w:tcPr>
            <w:tcW w:w="196"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372"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338"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585"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254"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606"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535"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463"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454"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r>
      <w:tr w:rsidR="00641A81" w:rsidRPr="00C451C6" w:rsidTr="00641A81">
        <w:trPr>
          <w:trHeight w:val="300"/>
        </w:trPr>
        <w:tc>
          <w:tcPr>
            <w:tcW w:w="225" w:type="pct"/>
            <w:tcBorders>
              <w:top w:val="nil"/>
              <w:left w:val="single" w:sz="4" w:space="0" w:color="auto"/>
              <w:bottom w:val="nil"/>
              <w:right w:val="single" w:sz="4" w:space="0" w:color="auto"/>
            </w:tcBorders>
            <w:shd w:val="clear" w:color="auto" w:fill="auto"/>
            <w:vAlign w:val="center"/>
            <w:hideMark/>
          </w:tcPr>
          <w:p w:rsidR="00641A81" w:rsidRPr="00C451C6" w:rsidRDefault="00641A81" w:rsidP="00641A81">
            <w:pPr>
              <w:widowControl/>
              <w:suppressAutoHyphens w:val="0"/>
              <w:spacing w:before="0" w:after="0" w:line="240" w:lineRule="auto"/>
              <w:jc w:val="right"/>
              <w:rPr>
                <w:rFonts w:ascii="Calibri" w:eastAsia="Times New Roman" w:hAnsi="Calibri" w:cs="Calibri"/>
                <w:color w:val="000000"/>
                <w:sz w:val="20"/>
                <w:szCs w:val="20"/>
              </w:rPr>
            </w:pPr>
            <w:r w:rsidRPr="00C451C6">
              <w:rPr>
                <w:rFonts w:ascii="Calibri" w:eastAsia="Times New Roman" w:hAnsi="Calibri" w:cs="Calibri"/>
                <w:color w:val="000000"/>
                <w:sz w:val="20"/>
                <w:szCs w:val="20"/>
              </w:rPr>
              <w:t>13</w:t>
            </w:r>
          </w:p>
        </w:tc>
        <w:tc>
          <w:tcPr>
            <w:tcW w:w="971" w:type="pct"/>
            <w:tcBorders>
              <w:top w:val="nil"/>
              <w:left w:val="nil"/>
              <w:bottom w:val="nil"/>
              <w:right w:val="single" w:sz="4" w:space="0" w:color="auto"/>
            </w:tcBorders>
            <w:shd w:val="clear" w:color="auto" w:fill="auto"/>
            <w:vAlign w:val="center"/>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 w:val="20"/>
                <w:szCs w:val="20"/>
              </w:rPr>
            </w:pPr>
            <w:r w:rsidRPr="00C451C6">
              <w:rPr>
                <w:rFonts w:ascii="Calibri" w:eastAsia="Times New Roman" w:hAnsi="Calibri" w:cs="Calibri"/>
                <w:color w:val="000000"/>
                <w:sz w:val="20"/>
                <w:szCs w:val="20"/>
              </w:rPr>
              <w:t>Klavdikacije pri hoji</w:t>
            </w:r>
          </w:p>
        </w:tc>
        <w:tc>
          <w:tcPr>
            <w:tcW w:w="196"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372"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338"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585"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254"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606"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535"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463"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454"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r>
      <w:tr w:rsidR="00641A81" w:rsidRPr="00C451C6" w:rsidTr="00641A81">
        <w:trPr>
          <w:trHeight w:val="300"/>
        </w:trPr>
        <w:tc>
          <w:tcPr>
            <w:tcW w:w="225" w:type="pct"/>
            <w:tcBorders>
              <w:top w:val="nil"/>
              <w:left w:val="single" w:sz="4" w:space="0" w:color="auto"/>
              <w:bottom w:val="nil"/>
              <w:right w:val="single" w:sz="4" w:space="0" w:color="auto"/>
            </w:tcBorders>
            <w:shd w:val="clear" w:color="auto" w:fill="auto"/>
            <w:vAlign w:val="center"/>
            <w:hideMark/>
          </w:tcPr>
          <w:p w:rsidR="00641A81" w:rsidRPr="00C451C6" w:rsidRDefault="00641A81" w:rsidP="00641A81">
            <w:pPr>
              <w:widowControl/>
              <w:suppressAutoHyphens w:val="0"/>
              <w:spacing w:before="0" w:after="0" w:line="240" w:lineRule="auto"/>
              <w:jc w:val="right"/>
              <w:rPr>
                <w:rFonts w:ascii="Calibri" w:eastAsia="Times New Roman" w:hAnsi="Calibri" w:cs="Calibri"/>
                <w:color w:val="000000"/>
                <w:sz w:val="20"/>
                <w:szCs w:val="20"/>
              </w:rPr>
            </w:pPr>
            <w:r w:rsidRPr="00C451C6">
              <w:rPr>
                <w:rFonts w:ascii="Calibri" w:eastAsia="Times New Roman" w:hAnsi="Calibri" w:cs="Calibri"/>
                <w:color w:val="000000"/>
                <w:sz w:val="20"/>
                <w:szCs w:val="20"/>
              </w:rPr>
              <w:t>14</w:t>
            </w:r>
          </w:p>
        </w:tc>
        <w:tc>
          <w:tcPr>
            <w:tcW w:w="971" w:type="pct"/>
            <w:tcBorders>
              <w:top w:val="nil"/>
              <w:left w:val="nil"/>
              <w:bottom w:val="nil"/>
              <w:right w:val="single" w:sz="4" w:space="0" w:color="auto"/>
            </w:tcBorders>
            <w:shd w:val="clear" w:color="auto" w:fill="auto"/>
            <w:vAlign w:val="center"/>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 w:val="20"/>
                <w:szCs w:val="20"/>
              </w:rPr>
            </w:pPr>
            <w:r w:rsidRPr="00C451C6">
              <w:rPr>
                <w:rFonts w:ascii="Calibri" w:eastAsia="Times New Roman" w:hAnsi="Calibri" w:cs="Calibri"/>
                <w:color w:val="000000"/>
                <w:sz w:val="20"/>
                <w:szCs w:val="20"/>
              </w:rPr>
              <w:t>Mravljinci in pekoče bolečine v nogah</w:t>
            </w:r>
          </w:p>
        </w:tc>
        <w:tc>
          <w:tcPr>
            <w:tcW w:w="196"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372"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338"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585"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254"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606"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535"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463"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454"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r>
      <w:tr w:rsidR="00641A81" w:rsidRPr="00C451C6" w:rsidTr="00641A81">
        <w:trPr>
          <w:trHeight w:val="300"/>
        </w:trPr>
        <w:tc>
          <w:tcPr>
            <w:tcW w:w="225" w:type="pct"/>
            <w:tcBorders>
              <w:top w:val="nil"/>
              <w:left w:val="single" w:sz="4" w:space="0" w:color="auto"/>
              <w:bottom w:val="nil"/>
              <w:right w:val="single" w:sz="4" w:space="0" w:color="auto"/>
            </w:tcBorders>
            <w:shd w:val="clear" w:color="auto" w:fill="auto"/>
            <w:vAlign w:val="center"/>
            <w:hideMark/>
          </w:tcPr>
          <w:p w:rsidR="00641A81" w:rsidRPr="00C451C6" w:rsidRDefault="00641A81" w:rsidP="00641A81">
            <w:pPr>
              <w:widowControl/>
              <w:suppressAutoHyphens w:val="0"/>
              <w:spacing w:before="0" w:after="0" w:line="240" w:lineRule="auto"/>
              <w:jc w:val="right"/>
              <w:rPr>
                <w:rFonts w:ascii="Calibri" w:eastAsia="Times New Roman" w:hAnsi="Calibri" w:cs="Calibri"/>
                <w:color w:val="000000"/>
                <w:sz w:val="20"/>
                <w:szCs w:val="20"/>
              </w:rPr>
            </w:pPr>
            <w:r w:rsidRPr="00C451C6">
              <w:rPr>
                <w:rFonts w:ascii="Calibri" w:eastAsia="Times New Roman" w:hAnsi="Calibri" w:cs="Calibri"/>
                <w:color w:val="000000"/>
                <w:sz w:val="20"/>
                <w:szCs w:val="20"/>
              </w:rPr>
              <w:t>15</w:t>
            </w:r>
          </w:p>
        </w:tc>
        <w:tc>
          <w:tcPr>
            <w:tcW w:w="971" w:type="pct"/>
            <w:tcBorders>
              <w:top w:val="nil"/>
              <w:left w:val="nil"/>
              <w:bottom w:val="nil"/>
              <w:right w:val="single" w:sz="4" w:space="0" w:color="auto"/>
            </w:tcBorders>
            <w:shd w:val="clear" w:color="auto" w:fill="auto"/>
            <w:vAlign w:val="center"/>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 w:val="20"/>
                <w:szCs w:val="20"/>
              </w:rPr>
            </w:pPr>
            <w:r w:rsidRPr="00C451C6">
              <w:rPr>
                <w:rFonts w:ascii="Calibri" w:eastAsia="Times New Roman" w:hAnsi="Calibri" w:cs="Calibri"/>
                <w:color w:val="000000"/>
                <w:sz w:val="20"/>
                <w:szCs w:val="20"/>
              </w:rPr>
              <w:t>Motnje vida</w:t>
            </w:r>
          </w:p>
        </w:tc>
        <w:tc>
          <w:tcPr>
            <w:tcW w:w="196"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372"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338"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585"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254"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606"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535"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463"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 </w:t>
            </w:r>
          </w:p>
        </w:tc>
        <w:tc>
          <w:tcPr>
            <w:tcW w:w="454" w:type="pct"/>
            <w:tcBorders>
              <w:top w:val="nil"/>
              <w:left w:val="nil"/>
              <w:bottom w:val="nil"/>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r>
      <w:tr w:rsidR="00641A81" w:rsidRPr="00C451C6" w:rsidTr="00641A81">
        <w:trPr>
          <w:trHeight w:val="30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641A81" w:rsidRPr="00C451C6" w:rsidRDefault="00641A81" w:rsidP="00641A81">
            <w:pPr>
              <w:widowControl/>
              <w:suppressAutoHyphens w:val="0"/>
              <w:spacing w:before="0" w:after="0" w:line="240" w:lineRule="auto"/>
              <w:jc w:val="right"/>
              <w:rPr>
                <w:rFonts w:ascii="Calibri" w:eastAsia="Times New Roman" w:hAnsi="Calibri" w:cs="Calibri"/>
                <w:color w:val="000000"/>
                <w:sz w:val="20"/>
                <w:szCs w:val="20"/>
              </w:rPr>
            </w:pPr>
            <w:r w:rsidRPr="00C451C6">
              <w:rPr>
                <w:rFonts w:ascii="Calibri" w:eastAsia="Times New Roman" w:hAnsi="Calibri" w:cs="Calibri"/>
                <w:color w:val="000000"/>
                <w:sz w:val="20"/>
                <w:szCs w:val="20"/>
              </w:rPr>
              <w:t>16</w:t>
            </w:r>
          </w:p>
        </w:tc>
        <w:tc>
          <w:tcPr>
            <w:tcW w:w="971" w:type="pct"/>
            <w:tcBorders>
              <w:top w:val="nil"/>
              <w:left w:val="nil"/>
              <w:bottom w:val="single" w:sz="4" w:space="0" w:color="auto"/>
              <w:right w:val="single" w:sz="4" w:space="0" w:color="auto"/>
            </w:tcBorders>
            <w:shd w:val="clear" w:color="auto" w:fill="auto"/>
            <w:vAlign w:val="center"/>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 w:val="20"/>
                <w:szCs w:val="20"/>
              </w:rPr>
            </w:pPr>
            <w:r w:rsidRPr="00C451C6">
              <w:rPr>
                <w:rFonts w:ascii="Calibri" w:eastAsia="Times New Roman" w:hAnsi="Calibri" w:cs="Calibri"/>
                <w:color w:val="000000"/>
                <w:sz w:val="20"/>
                <w:szCs w:val="20"/>
              </w:rPr>
              <w:t xml:space="preserve">Ostali simptomi: drugo </w:t>
            </w:r>
          </w:p>
        </w:tc>
        <w:tc>
          <w:tcPr>
            <w:tcW w:w="196" w:type="pct"/>
            <w:tcBorders>
              <w:top w:val="nil"/>
              <w:left w:val="nil"/>
              <w:bottom w:val="single" w:sz="4" w:space="0" w:color="auto"/>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372" w:type="pct"/>
            <w:tcBorders>
              <w:top w:val="nil"/>
              <w:left w:val="nil"/>
              <w:bottom w:val="single" w:sz="4" w:space="0" w:color="auto"/>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338" w:type="pct"/>
            <w:tcBorders>
              <w:top w:val="nil"/>
              <w:left w:val="nil"/>
              <w:bottom w:val="single" w:sz="4" w:space="0" w:color="auto"/>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585" w:type="pct"/>
            <w:tcBorders>
              <w:top w:val="nil"/>
              <w:left w:val="nil"/>
              <w:bottom w:val="single" w:sz="4" w:space="0" w:color="auto"/>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254" w:type="pct"/>
            <w:tcBorders>
              <w:top w:val="nil"/>
              <w:left w:val="nil"/>
              <w:bottom w:val="single" w:sz="4" w:space="0" w:color="auto"/>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606" w:type="pct"/>
            <w:tcBorders>
              <w:top w:val="nil"/>
              <w:left w:val="nil"/>
              <w:bottom w:val="single" w:sz="4" w:space="0" w:color="auto"/>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535" w:type="pct"/>
            <w:tcBorders>
              <w:top w:val="nil"/>
              <w:left w:val="nil"/>
              <w:bottom w:val="single" w:sz="4" w:space="0" w:color="auto"/>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463" w:type="pct"/>
            <w:tcBorders>
              <w:top w:val="nil"/>
              <w:left w:val="nil"/>
              <w:bottom w:val="single" w:sz="4" w:space="0" w:color="auto"/>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c>
          <w:tcPr>
            <w:tcW w:w="454" w:type="pct"/>
            <w:tcBorders>
              <w:top w:val="nil"/>
              <w:left w:val="nil"/>
              <w:bottom w:val="single" w:sz="4" w:space="0" w:color="auto"/>
              <w:right w:val="single" w:sz="4" w:space="0" w:color="auto"/>
            </w:tcBorders>
            <w:shd w:val="clear" w:color="auto" w:fill="auto"/>
            <w:noWrap/>
            <w:vAlign w:val="bottom"/>
            <w:hideMark/>
          </w:tcPr>
          <w:p w:rsidR="00641A81" w:rsidRPr="00C451C6" w:rsidRDefault="00641A81" w:rsidP="00641A81">
            <w:pPr>
              <w:widowControl/>
              <w:suppressAutoHyphens w:val="0"/>
              <w:spacing w:before="0" w:after="0" w:line="240" w:lineRule="auto"/>
              <w:jc w:val="left"/>
              <w:rPr>
                <w:rFonts w:ascii="Calibri" w:eastAsia="Times New Roman" w:hAnsi="Calibri" w:cs="Calibri"/>
                <w:color w:val="000000"/>
                <w:szCs w:val="22"/>
              </w:rPr>
            </w:pPr>
            <w:r w:rsidRPr="00C451C6">
              <w:rPr>
                <w:rFonts w:ascii="Calibri" w:eastAsia="Times New Roman" w:hAnsi="Calibri" w:cs="Calibri"/>
                <w:color w:val="000000"/>
                <w:szCs w:val="22"/>
              </w:rPr>
              <w:t>x</w:t>
            </w:r>
          </w:p>
        </w:tc>
      </w:tr>
    </w:tbl>
    <w:p w:rsidR="00D11CFB" w:rsidRPr="00C451C6" w:rsidRDefault="00D11CFB" w:rsidP="00557C50">
      <w:pPr>
        <w:rPr>
          <w:lang w:eastAsia="x-none"/>
        </w:rPr>
      </w:pPr>
    </w:p>
    <w:p w:rsidR="00542CB2" w:rsidRPr="00C451C6" w:rsidRDefault="00542CB2" w:rsidP="00542CB2">
      <w:pPr>
        <w:pStyle w:val="Naslov2"/>
        <w:rPr>
          <w:lang w:val="sl-SI"/>
        </w:rPr>
      </w:pPr>
      <w:bookmarkStart w:id="269" w:name="_Toc389889157"/>
      <w:r w:rsidRPr="00C451C6">
        <w:rPr>
          <w:lang w:val="sl-SI"/>
        </w:rPr>
        <w:t>Tipi svetovanj</w:t>
      </w:r>
      <w:bookmarkEnd w:id="269"/>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4693"/>
        <w:gridCol w:w="3118"/>
      </w:tblGrid>
      <w:tr w:rsidR="00542CB2" w:rsidRPr="00C451C6" w:rsidTr="00AC5261">
        <w:tc>
          <w:tcPr>
            <w:tcW w:w="3070" w:type="dxa"/>
            <w:shd w:val="clear" w:color="auto" w:fill="auto"/>
          </w:tcPr>
          <w:p w:rsidR="00542CB2" w:rsidRPr="00C451C6" w:rsidRDefault="00542CB2" w:rsidP="00542CB2">
            <w:pPr>
              <w:rPr>
                <w:lang w:eastAsia="x-none"/>
              </w:rPr>
            </w:pPr>
            <w:r w:rsidRPr="00C451C6">
              <w:rPr>
                <w:lang w:eastAsia="x-none"/>
              </w:rPr>
              <w:t>Šifra tipa</w:t>
            </w:r>
          </w:p>
        </w:tc>
        <w:tc>
          <w:tcPr>
            <w:tcW w:w="4693" w:type="dxa"/>
            <w:shd w:val="clear" w:color="auto" w:fill="auto"/>
          </w:tcPr>
          <w:p w:rsidR="00542CB2" w:rsidRPr="00C451C6" w:rsidRDefault="00542CB2" w:rsidP="00542CB2">
            <w:pPr>
              <w:rPr>
                <w:lang w:eastAsia="x-none"/>
              </w:rPr>
            </w:pPr>
            <w:r w:rsidRPr="00C451C6">
              <w:rPr>
                <w:lang w:eastAsia="x-none"/>
              </w:rPr>
              <w:t>Opis tipa</w:t>
            </w:r>
          </w:p>
        </w:tc>
        <w:tc>
          <w:tcPr>
            <w:tcW w:w="3118" w:type="dxa"/>
            <w:shd w:val="clear" w:color="auto" w:fill="auto"/>
          </w:tcPr>
          <w:p w:rsidR="00542CB2" w:rsidRPr="00C451C6" w:rsidRDefault="00092ECB" w:rsidP="00542CB2">
            <w:pPr>
              <w:rPr>
                <w:lang w:eastAsia="x-none"/>
              </w:rPr>
            </w:pPr>
            <w:r w:rsidRPr="00C451C6">
              <w:rPr>
                <w:lang w:eastAsia="x-none"/>
              </w:rPr>
              <w:t>Vrstni red prikaza</w:t>
            </w:r>
          </w:p>
        </w:tc>
      </w:tr>
      <w:tr w:rsidR="00542CB2" w:rsidRPr="00C451C6" w:rsidTr="00AC5261">
        <w:tc>
          <w:tcPr>
            <w:tcW w:w="3070" w:type="dxa"/>
            <w:shd w:val="clear" w:color="auto" w:fill="auto"/>
          </w:tcPr>
          <w:p w:rsidR="00542CB2" w:rsidRPr="00C451C6" w:rsidRDefault="00542CB2" w:rsidP="00542CB2">
            <w:pPr>
              <w:rPr>
                <w:lang w:eastAsia="x-none"/>
              </w:rPr>
            </w:pPr>
            <w:r w:rsidRPr="00C451C6">
              <w:rPr>
                <w:lang w:eastAsia="x-none"/>
              </w:rPr>
              <w:t>01</w:t>
            </w:r>
          </w:p>
        </w:tc>
        <w:tc>
          <w:tcPr>
            <w:tcW w:w="4693" w:type="dxa"/>
            <w:shd w:val="clear" w:color="auto" w:fill="auto"/>
          </w:tcPr>
          <w:p w:rsidR="00542CB2" w:rsidRPr="00C451C6" w:rsidRDefault="00542CB2" w:rsidP="00092ECB">
            <w:pPr>
              <w:rPr>
                <w:lang w:eastAsia="x-none"/>
              </w:rPr>
            </w:pPr>
            <w:r w:rsidRPr="00C451C6">
              <w:rPr>
                <w:rFonts w:cs="Tahoma"/>
                <w:szCs w:val="20"/>
                <w:lang w:eastAsia="x-none"/>
              </w:rPr>
              <w:t>Delavnice in svetovanja CINDI</w:t>
            </w:r>
          </w:p>
        </w:tc>
        <w:tc>
          <w:tcPr>
            <w:tcW w:w="3118" w:type="dxa"/>
            <w:shd w:val="clear" w:color="auto" w:fill="auto"/>
          </w:tcPr>
          <w:p w:rsidR="00542CB2" w:rsidRPr="00C451C6" w:rsidRDefault="00092ECB" w:rsidP="00542CB2">
            <w:pPr>
              <w:rPr>
                <w:lang w:eastAsia="x-none"/>
              </w:rPr>
            </w:pPr>
            <w:r w:rsidRPr="00C451C6">
              <w:rPr>
                <w:lang w:eastAsia="x-none"/>
              </w:rPr>
              <w:t>1</w:t>
            </w:r>
          </w:p>
        </w:tc>
      </w:tr>
      <w:tr w:rsidR="00542CB2" w:rsidRPr="00C451C6" w:rsidTr="00AC5261">
        <w:tc>
          <w:tcPr>
            <w:tcW w:w="3070" w:type="dxa"/>
            <w:shd w:val="clear" w:color="auto" w:fill="auto"/>
          </w:tcPr>
          <w:p w:rsidR="00542CB2" w:rsidRPr="00C451C6" w:rsidRDefault="00542CB2" w:rsidP="00542CB2">
            <w:pPr>
              <w:rPr>
                <w:lang w:eastAsia="x-none"/>
              </w:rPr>
            </w:pPr>
            <w:r w:rsidRPr="00C451C6">
              <w:rPr>
                <w:lang w:eastAsia="x-none"/>
              </w:rPr>
              <w:t>02</w:t>
            </w:r>
          </w:p>
        </w:tc>
        <w:tc>
          <w:tcPr>
            <w:tcW w:w="4693" w:type="dxa"/>
            <w:shd w:val="clear" w:color="auto" w:fill="auto"/>
          </w:tcPr>
          <w:p w:rsidR="00542CB2" w:rsidRPr="00C451C6" w:rsidRDefault="00542CB2" w:rsidP="00092ECB">
            <w:pPr>
              <w:rPr>
                <w:lang w:eastAsia="x-none"/>
              </w:rPr>
            </w:pPr>
            <w:r w:rsidRPr="00C451C6">
              <w:rPr>
                <w:rFonts w:cs="Tahoma"/>
                <w:szCs w:val="20"/>
                <w:lang w:eastAsia="x-none"/>
              </w:rPr>
              <w:t>Svetovanja DMS/zdravnika</w:t>
            </w:r>
          </w:p>
        </w:tc>
        <w:tc>
          <w:tcPr>
            <w:tcW w:w="3118" w:type="dxa"/>
            <w:shd w:val="clear" w:color="auto" w:fill="auto"/>
          </w:tcPr>
          <w:p w:rsidR="00542CB2" w:rsidRPr="00C451C6" w:rsidRDefault="00092ECB" w:rsidP="00542CB2">
            <w:pPr>
              <w:rPr>
                <w:lang w:eastAsia="x-none"/>
              </w:rPr>
            </w:pPr>
            <w:r w:rsidRPr="00C451C6">
              <w:rPr>
                <w:lang w:eastAsia="x-none"/>
              </w:rPr>
              <w:t>2</w:t>
            </w:r>
          </w:p>
        </w:tc>
      </w:tr>
      <w:tr w:rsidR="00542CB2" w:rsidRPr="00C451C6" w:rsidTr="00AC5261">
        <w:tc>
          <w:tcPr>
            <w:tcW w:w="3070" w:type="dxa"/>
            <w:shd w:val="clear" w:color="auto" w:fill="auto"/>
          </w:tcPr>
          <w:p w:rsidR="00542CB2" w:rsidRPr="00C451C6" w:rsidRDefault="00542CB2" w:rsidP="00542CB2">
            <w:pPr>
              <w:rPr>
                <w:lang w:eastAsia="x-none"/>
              </w:rPr>
            </w:pPr>
            <w:r w:rsidRPr="00C451C6">
              <w:rPr>
                <w:lang w:eastAsia="x-none"/>
              </w:rPr>
              <w:t>04</w:t>
            </w:r>
          </w:p>
        </w:tc>
        <w:tc>
          <w:tcPr>
            <w:tcW w:w="4693" w:type="dxa"/>
            <w:shd w:val="clear" w:color="auto" w:fill="auto"/>
          </w:tcPr>
          <w:p w:rsidR="00542CB2" w:rsidRPr="00C451C6" w:rsidRDefault="00542CB2" w:rsidP="00542CB2">
            <w:pPr>
              <w:rPr>
                <w:rFonts w:cs="Tahoma"/>
                <w:szCs w:val="20"/>
                <w:lang w:eastAsia="x-none"/>
              </w:rPr>
            </w:pPr>
            <w:r w:rsidRPr="00C451C6">
              <w:rPr>
                <w:rFonts w:cs="Tahoma"/>
                <w:szCs w:val="20"/>
                <w:lang w:eastAsia="x-none"/>
              </w:rPr>
              <w:t>Ostalo</w:t>
            </w:r>
          </w:p>
        </w:tc>
        <w:tc>
          <w:tcPr>
            <w:tcW w:w="3118" w:type="dxa"/>
            <w:shd w:val="clear" w:color="auto" w:fill="auto"/>
          </w:tcPr>
          <w:p w:rsidR="00542CB2" w:rsidRPr="00C451C6" w:rsidRDefault="00092ECB" w:rsidP="00542CB2">
            <w:pPr>
              <w:rPr>
                <w:lang w:eastAsia="x-none"/>
              </w:rPr>
            </w:pPr>
            <w:r w:rsidRPr="00C451C6">
              <w:rPr>
                <w:lang w:eastAsia="x-none"/>
              </w:rPr>
              <w:t>4</w:t>
            </w:r>
          </w:p>
        </w:tc>
      </w:tr>
      <w:tr w:rsidR="00092ECB" w:rsidRPr="00C451C6" w:rsidTr="00AC5261">
        <w:tc>
          <w:tcPr>
            <w:tcW w:w="3070" w:type="dxa"/>
            <w:shd w:val="clear" w:color="auto" w:fill="auto"/>
          </w:tcPr>
          <w:p w:rsidR="00092ECB" w:rsidRPr="00C451C6" w:rsidRDefault="00092ECB" w:rsidP="00542CB2">
            <w:pPr>
              <w:rPr>
                <w:lang w:eastAsia="x-none"/>
              </w:rPr>
            </w:pPr>
            <w:r w:rsidRPr="00C451C6">
              <w:rPr>
                <w:lang w:eastAsia="x-none"/>
              </w:rPr>
              <w:t>07</w:t>
            </w:r>
          </w:p>
        </w:tc>
        <w:tc>
          <w:tcPr>
            <w:tcW w:w="4693" w:type="dxa"/>
            <w:shd w:val="clear" w:color="auto" w:fill="auto"/>
          </w:tcPr>
          <w:p w:rsidR="00092ECB" w:rsidRPr="00C451C6" w:rsidRDefault="00092ECB" w:rsidP="00542CB2">
            <w:pPr>
              <w:rPr>
                <w:rFonts w:cs="Tahoma"/>
                <w:szCs w:val="20"/>
                <w:lang w:eastAsia="x-none"/>
              </w:rPr>
            </w:pPr>
            <w:r w:rsidRPr="00C451C6">
              <w:rPr>
                <w:rFonts w:cs="Tahoma"/>
                <w:szCs w:val="20"/>
                <w:lang w:eastAsia="x-none"/>
              </w:rPr>
              <w:t>Edukacija DMS</w:t>
            </w:r>
          </w:p>
        </w:tc>
        <w:tc>
          <w:tcPr>
            <w:tcW w:w="3118" w:type="dxa"/>
            <w:shd w:val="clear" w:color="auto" w:fill="auto"/>
          </w:tcPr>
          <w:p w:rsidR="00092ECB" w:rsidRPr="00C451C6" w:rsidRDefault="00092ECB" w:rsidP="00542CB2">
            <w:pPr>
              <w:rPr>
                <w:lang w:eastAsia="x-none"/>
              </w:rPr>
            </w:pPr>
            <w:r w:rsidRPr="00C451C6">
              <w:rPr>
                <w:lang w:eastAsia="x-none"/>
              </w:rPr>
              <w:t>3</w:t>
            </w:r>
          </w:p>
        </w:tc>
      </w:tr>
    </w:tbl>
    <w:p w:rsidR="00542CB2" w:rsidRPr="00C451C6" w:rsidRDefault="00542CB2" w:rsidP="00542CB2">
      <w:pPr>
        <w:rPr>
          <w:lang w:eastAsia="x-none"/>
        </w:rPr>
      </w:pPr>
    </w:p>
    <w:p w:rsidR="00FF1D71" w:rsidRPr="00C451C6" w:rsidRDefault="00542CB2" w:rsidP="00542CB2">
      <w:pPr>
        <w:pStyle w:val="Naslov2"/>
        <w:rPr>
          <w:lang w:val="sl-SI"/>
        </w:rPr>
      </w:pPr>
      <w:bookmarkStart w:id="270" w:name="_Toc389889158"/>
      <w:r w:rsidRPr="00C451C6">
        <w:rPr>
          <w:lang w:val="sl-SI"/>
        </w:rPr>
        <w:t>Šifrant svetovanj</w:t>
      </w:r>
      <w:bookmarkEnd w:id="270"/>
    </w:p>
    <w:p w:rsidR="00645EFF" w:rsidRPr="00EB6453" w:rsidRDefault="00645EFF" w:rsidP="00645EFF">
      <w:pPr>
        <w:rPr>
          <w:lang w:eastAsia="x-none"/>
        </w:rPr>
      </w:pPr>
    </w:p>
    <w:tbl>
      <w:tblPr>
        <w:tblW w:w="9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7"/>
        <w:gridCol w:w="6641"/>
        <w:gridCol w:w="1275"/>
        <w:gridCol w:w="1136"/>
      </w:tblGrid>
      <w:tr w:rsidR="00645EFF" w:rsidRPr="00645EFF" w:rsidTr="003D39A4">
        <w:tc>
          <w:tcPr>
            <w:tcW w:w="697"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r w:rsidRPr="00645EFF">
              <w:rPr>
                <w:rFonts w:cs="Tahoma"/>
                <w:bCs/>
                <w:szCs w:val="20"/>
              </w:rPr>
              <w:t>Šifra</w:t>
            </w:r>
          </w:p>
        </w:tc>
        <w:tc>
          <w:tcPr>
            <w:tcW w:w="6641"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r w:rsidRPr="00645EFF">
              <w:rPr>
                <w:rFonts w:cs="Tahoma"/>
                <w:bCs/>
                <w:szCs w:val="20"/>
              </w:rPr>
              <w:t>Opis</w:t>
            </w:r>
          </w:p>
        </w:tc>
        <w:tc>
          <w:tcPr>
            <w:tcW w:w="1275"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r w:rsidRPr="00645EFF">
              <w:rPr>
                <w:rFonts w:cs="Tahoma"/>
                <w:bCs/>
                <w:szCs w:val="20"/>
              </w:rPr>
              <w:t>tip svetovanja</w:t>
            </w:r>
          </w:p>
        </w:tc>
        <w:tc>
          <w:tcPr>
            <w:tcW w:w="1136"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r w:rsidRPr="00645EFF">
              <w:rPr>
                <w:rFonts w:cs="Tahoma"/>
                <w:bCs/>
                <w:szCs w:val="20"/>
              </w:rPr>
              <w:t>ZZZS šifra</w:t>
            </w:r>
          </w:p>
        </w:tc>
      </w:tr>
      <w:tr w:rsidR="00645EFF" w:rsidRPr="00645EFF" w:rsidTr="003D39A4">
        <w:tc>
          <w:tcPr>
            <w:tcW w:w="697" w:type="dxa"/>
            <w:tcBorders>
              <w:top w:val="single" w:sz="4" w:space="0" w:color="000000"/>
              <w:left w:val="single" w:sz="4" w:space="0" w:color="000000"/>
              <w:bottom w:val="single" w:sz="4" w:space="0" w:color="000000"/>
              <w:right w:val="single" w:sz="4" w:space="0" w:color="000000"/>
            </w:tcBorders>
            <w:hideMark/>
          </w:tcPr>
          <w:p w:rsidR="00645EFF" w:rsidRPr="00645EFF" w:rsidRDefault="00645EFF" w:rsidP="003D39A4">
            <w:pPr>
              <w:rPr>
                <w:rFonts w:cs="Tahoma"/>
                <w:bCs/>
                <w:szCs w:val="20"/>
              </w:rPr>
            </w:pPr>
            <w:r w:rsidRPr="00645EFF">
              <w:rPr>
                <w:rFonts w:cs="Tahoma"/>
                <w:bCs/>
                <w:szCs w:val="20"/>
              </w:rPr>
              <w:t>101</w:t>
            </w:r>
          </w:p>
        </w:tc>
        <w:tc>
          <w:tcPr>
            <w:tcW w:w="6641" w:type="dxa"/>
            <w:tcBorders>
              <w:top w:val="single" w:sz="4" w:space="0" w:color="000000"/>
              <w:left w:val="single" w:sz="4" w:space="0" w:color="000000"/>
              <w:bottom w:val="single" w:sz="4" w:space="0" w:color="000000"/>
              <w:right w:val="single" w:sz="4" w:space="0" w:color="000000"/>
            </w:tcBorders>
            <w:hideMark/>
          </w:tcPr>
          <w:p w:rsidR="00645EFF" w:rsidRPr="00645EFF" w:rsidRDefault="00645EFF" w:rsidP="003D39A4">
            <w:pPr>
              <w:rPr>
                <w:rFonts w:cs="Tahoma"/>
                <w:bCs/>
                <w:szCs w:val="20"/>
              </w:rPr>
            </w:pPr>
            <w:r w:rsidRPr="00645EFF">
              <w:rPr>
                <w:rFonts w:cs="Tahoma"/>
                <w:bCs/>
                <w:szCs w:val="20"/>
              </w:rPr>
              <w:t>Življenjski slog</w:t>
            </w:r>
          </w:p>
        </w:tc>
        <w:tc>
          <w:tcPr>
            <w:tcW w:w="1275"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r w:rsidRPr="00645EFF">
              <w:rPr>
                <w:rFonts w:cs="Tahoma"/>
                <w:bCs/>
                <w:szCs w:val="20"/>
              </w:rPr>
              <w:t>01</w:t>
            </w:r>
          </w:p>
        </w:tc>
        <w:tc>
          <w:tcPr>
            <w:tcW w:w="1136"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r w:rsidRPr="00645EFF">
              <w:rPr>
                <w:rFonts w:cs="Tahoma"/>
                <w:bCs/>
                <w:szCs w:val="20"/>
              </w:rPr>
              <w:t>E0237</w:t>
            </w:r>
          </w:p>
        </w:tc>
      </w:tr>
      <w:tr w:rsidR="00645EFF" w:rsidRPr="00645EFF" w:rsidTr="003D39A4">
        <w:tc>
          <w:tcPr>
            <w:tcW w:w="697" w:type="dxa"/>
            <w:tcBorders>
              <w:top w:val="single" w:sz="4" w:space="0" w:color="000000"/>
              <w:left w:val="single" w:sz="4" w:space="0" w:color="000000"/>
              <w:bottom w:val="single" w:sz="4" w:space="0" w:color="000000"/>
              <w:right w:val="single" w:sz="4" w:space="0" w:color="000000"/>
            </w:tcBorders>
            <w:hideMark/>
          </w:tcPr>
          <w:p w:rsidR="00645EFF" w:rsidRPr="00645EFF" w:rsidRDefault="00645EFF" w:rsidP="003D39A4">
            <w:pPr>
              <w:rPr>
                <w:rFonts w:cs="Tahoma"/>
                <w:bCs/>
                <w:szCs w:val="20"/>
              </w:rPr>
            </w:pPr>
            <w:r w:rsidRPr="00645EFF">
              <w:rPr>
                <w:rFonts w:cs="Tahoma"/>
                <w:bCs/>
                <w:szCs w:val="20"/>
              </w:rPr>
              <w:t>102</w:t>
            </w:r>
          </w:p>
        </w:tc>
        <w:tc>
          <w:tcPr>
            <w:tcW w:w="6641" w:type="dxa"/>
            <w:tcBorders>
              <w:top w:val="single" w:sz="4" w:space="0" w:color="000000"/>
              <w:left w:val="single" w:sz="4" w:space="0" w:color="000000"/>
              <w:bottom w:val="single" w:sz="4" w:space="0" w:color="000000"/>
              <w:right w:val="single" w:sz="4" w:space="0" w:color="000000"/>
            </w:tcBorders>
            <w:hideMark/>
          </w:tcPr>
          <w:p w:rsidR="00645EFF" w:rsidRPr="00645EFF" w:rsidRDefault="00645EFF" w:rsidP="003D39A4">
            <w:pPr>
              <w:rPr>
                <w:rFonts w:cs="Tahoma"/>
                <w:bCs/>
                <w:szCs w:val="20"/>
              </w:rPr>
            </w:pPr>
            <w:r w:rsidRPr="00645EFF">
              <w:rPr>
                <w:rFonts w:cs="Tahoma"/>
                <w:bCs/>
                <w:szCs w:val="20"/>
              </w:rPr>
              <w:t>Preizkus hoje</w:t>
            </w:r>
          </w:p>
        </w:tc>
        <w:tc>
          <w:tcPr>
            <w:tcW w:w="1275"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r w:rsidRPr="00645EFF">
              <w:rPr>
                <w:rFonts w:cs="Tahoma"/>
                <w:bCs/>
                <w:szCs w:val="20"/>
              </w:rPr>
              <w:t>01</w:t>
            </w:r>
          </w:p>
        </w:tc>
        <w:tc>
          <w:tcPr>
            <w:tcW w:w="1136"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r w:rsidRPr="00645EFF">
              <w:rPr>
                <w:rFonts w:cs="Tahoma"/>
                <w:bCs/>
                <w:szCs w:val="20"/>
              </w:rPr>
              <w:t>E0238</w:t>
            </w:r>
          </w:p>
        </w:tc>
      </w:tr>
      <w:tr w:rsidR="00645EFF" w:rsidRPr="00645EFF" w:rsidTr="003D39A4">
        <w:tc>
          <w:tcPr>
            <w:tcW w:w="697" w:type="dxa"/>
            <w:tcBorders>
              <w:top w:val="single" w:sz="4" w:space="0" w:color="000000"/>
              <w:left w:val="single" w:sz="4" w:space="0" w:color="000000"/>
              <w:bottom w:val="single" w:sz="4" w:space="0" w:color="000000"/>
              <w:right w:val="single" w:sz="4" w:space="0" w:color="000000"/>
            </w:tcBorders>
            <w:hideMark/>
          </w:tcPr>
          <w:p w:rsidR="00645EFF" w:rsidRPr="00645EFF" w:rsidRDefault="00645EFF" w:rsidP="003D39A4">
            <w:pPr>
              <w:rPr>
                <w:rFonts w:cs="Tahoma"/>
                <w:bCs/>
                <w:szCs w:val="20"/>
              </w:rPr>
            </w:pPr>
            <w:r w:rsidRPr="00645EFF">
              <w:rPr>
                <w:rFonts w:cs="Tahoma"/>
                <w:bCs/>
                <w:szCs w:val="20"/>
              </w:rPr>
              <w:lastRenderedPageBreak/>
              <w:t>103</w:t>
            </w:r>
          </w:p>
        </w:tc>
        <w:tc>
          <w:tcPr>
            <w:tcW w:w="6641" w:type="dxa"/>
            <w:tcBorders>
              <w:top w:val="single" w:sz="4" w:space="0" w:color="000000"/>
              <w:left w:val="single" w:sz="4" w:space="0" w:color="000000"/>
              <w:bottom w:val="single" w:sz="4" w:space="0" w:color="000000"/>
              <w:right w:val="single" w:sz="4" w:space="0" w:color="000000"/>
            </w:tcBorders>
            <w:hideMark/>
          </w:tcPr>
          <w:p w:rsidR="00645EFF" w:rsidRPr="00645EFF" w:rsidRDefault="00645EFF" w:rsidP="003D39A4">
            <w:pPr>
              <w:rPr>
                <w:rFonts w:cs="Tahoma"/>
                <w:bCs/>
                <w:szCs w:val="20"/>
              </w:rPr>
            </w:pPr>
            <w:r w:rsidRPr="00645EFF">
              <w:rPr>
                <w:rFonts w:cs="Tahoma"/>
                <w:bCs/>
                <w:szCs w:val="20"/>
              </w:rPr>
              <w:t>Dejavniki tveganja</w:t>
            </w:r>
          </w:p>
        </w:tc>
        <w:tc>
          <w:tcPr>
            <w:tcW w:w="1275"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r w:rsidRPr="00645EFF">
              <w:rPr>
                <w:rFonts w:cs="Tahoma"/>
                <w:bCs/>
                <w:szCs w:val="20"/>
              </w:rPr>
              <w:t>01</w:t>
            </w:r>
          </w:p>
        </w:tc>
        <w:tc>
          <w:tcPr>
            <w:tcW w:w="1136"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r w:rsidRPr="00645EFF">
              <w:rPr>
                <w:rFonts w:cs="Tahoma"/>
                <w:bCs/>
                <w:szCs w:val="20"/>
              </w:rPr>
              <w:t>E0239</w:t>
            </w:r>
          </w:p>
        </w:tc>
      </w:tr>
      <w:tr w:rsidR="00645EFF" w:rsidRPr="00645EFF" w:rsidTr="003D39A4">
        <w:tc>
          <w:tcPr>
            <w:tcW w:w="697" w:type="dxa"/>
            <w:tcBorders>
              <w:top w:val="single" w:sz="4" w:space="0" w:color="000000"/>
              <w:left w:val="single" w:sz="4" w:space="0" w:color="000000"/>
              <w:bottom w:val="single" w:sz="4" w:space="0" w:color="000000"/>
              <w:right w:val="single" w:sz="4" w:space="0" w:color="000000"/>
            </w:tcBorders>
            <w:hideMark/>
          </w:tcPr>
          <w:p w:rsidR="00645EFF" w:rsidRPr="00645EFF" w:rsidRDefault="00645EFF" w:rsidP="003D39A4">
            <w:pPr>
              <w:rPr>
                <w:rFonts w:cs="Tahoma"/>
                <w:bCs/>
                <w:szCs w:val="20"/>
              </w:rPr>
            </w:pPr>
            <w:r w:rsidRPr="00645EFF">
              <w:rPr>
                <w:rFonts w:cs="Tahoma"/>
                <w:bCs/>
                <w:szCs w:val="20"/>
              </w:rPr>
              <w:t>104</w:t>
            </w:r>
          </w:p>
        </w:tc>
        <w:tc>
          <w:tcPr>
            <w:tcW w:w="6641" w:type="dxa"/>
            <w:tcBorders>
              <w:top w:val="single" w:sz="4" w:space="0" w:color="000000"/>
              <w:left w:val="single" w:sz="4" w:space="0" w:color="000000"/>
              <w:bottom w:val="single" w:sz="4" w:space="0" w:color="000000"/>
              <w:right w:val="single" w:sz="4" w:space="0" w:color="000000"/>
            </w:tcBorders>
            <w:hideMark/>
          </w:tcPr>
          <w:p w:rsidR="00645EFF" w:rsidRPr="00645EFF" w:rsidRDefault="00645EFF" w:rsidP="003D39A4">
            <w:pPr>
              <w:rPr>
                <w:rFonts w:cs="Tahoma"/>
                <w:bCs/>
                <w:szCs w:val="20"/>
              </w:rPr>
            </w:pPr>
            <w:r w:rsidRPr="00645EFF">
              <w:rPr>
                <w:rFonts w:cs="Tahoma"/>
                <w:bCs/>
                <w:szCs w:val="20"/>
              </w:rPr>
              <w:t>Zdrava prehrana</w:t>
            </w:r>
          </w:p>
        </w:tc>
        <w:tc>
          <w:tcPr>
            <w:tcW w:w="1275"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r w:rsidRPr="00645EFF">
              <w:rPr>
                <w:rFonts w:cs="Tahoma"/>
                <w:bCs/>
                <w:szCs w:val="20"/>
              </w:rPr>
              <w:t>01</w:t>
            </w:r>
          </w:p>
        </w:tc>
        <w:tc>
          <w:tcPr>
            <w:tcW w:w="1136"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r w:rsidRPr="00645EFF">
              <w:rPr>
                <w:rFonts w:cs="Tahoma"/>
                <w:bCs/>
                <w:szCs w:val="20"/>
              </w:rPr>
              <w:t>E0231</w:t>
            </w:r>
          </w:p>
        </w:tc>
      </w:tr>
      <w:tr w:rsidR="00645EFF" w:rsidRPr="00645EFF" w:rsidTr="003D39A4">
        <w:tc>
          <w:tcPr>
            <w:tcW w:w="697" w:type="dxa"/>
            <w:tcBorders>
              <w:top w:val="single" w:sz="4" w:space="0" w:color="000000"/>
              <w:left w:val="single" w:sz="4" w:space="0" w:color="000000"/>
              <w:bottom w:val="single" w:sz="4" w:space="0" w:color="000000"/>
              <w:right w:val="single" w:sz="4" w:space="0" w:color="000000"/>
            </w:tcBorders>
            <w:hideMark/>
          </w:tcPr>
          <w:p w:rsidR="00645EFF" w:rsidRPr="00645EFF" w:rsidRDefault="00645EFF" w:rsidP="003D39A4">
            <w:pPr>
              <w:rPr>
                <w:rFonts w:cs="Tahoma"/>
                <w:bCs/>
                <w:szCs w:val="20"/>
              </w:rPr>
            </w:pPr>
            <w:r w:rsidRPr="00645EFF">
              <w:rPr>
                <w:rFonts w:cs="Tahoma"/>
                <w:bCs/>
                <w:szCs w:val="20"/>
              </w:rPr>
              <w:t>105</w:t>
            </w:r>
          </w:p>
        </w:tc>
        <w:tc>
          <w:tcPr>
            <w:tcW w:w="6641" w:type="dxa"/>
            <w:tcBorders>
              <w:top w:val="single" w:sz="4" w:space="0" w:color="000000"/>
              <w:left w:val="single" w:sz="4" w:space="0" w:color="000000"/>
              <w:bottom w:val="single" w:sz="4" w:space="0" w:color="000000"/>
              <w:right w:val="single" w:sz="4" w:space="0" w:color="000000"/>
            </w:tcBorders>
            <w:hideMark/>
          </w:tcPr>
          <w:p w:rsidR="00645EFF" w:rsidRPr="00645EFF" w:rsidRDefault="00645EFF" w:rsidP="003D39A4">
            <w:pPr>
              <w:rPr>
                <w:rFonts w:cs="Tahoma"/>
                <w:bCs/>
                <w:szCs w:val="20"/>
              </w:rPr>
            </w:pPr>
            <w:r w:rsidRPr="00645EFF">
              <w:rPr>
                <w:rFonts w:cs="Tahoma"/>
                <w:bCs/>
                <w:szCs w:val="20"/>
              </w:rPr>
              <w:t>Telesna dejavnost – gibanje</w:t>
            </w:r>
          </w:p>
        </w:tc>
        <w:tc>
          <w:tcPr>
            <w:tcW w:w="1275"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r w:rsidRPr="00645EFF">
              <w:rPr>
                <w:rFonts w:cs="Tahoma"/>
                <w:bCs/>
                <w:szCs w:val="20"/>
              </w:rPr>
              <w:t>01</w:t>
            </w:r>
          </w:p>
        </w:tc>
        <w:tc>
          <w:tcPr>
            <w:tcW w:w="1136"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r w:rsidRPr="00645EFF">
              <w:rPr>
                <w:rFonts w:cs="Tahoma"/>
                <w:bCs/>
                <w:szCs w:val="20"/>
              </w:rPr>
              <w:t>E0232</w:t>
            </w:r>
          </w:p>
        </w:tc>
      </w:tr>
      <w:tr w:rsidR="00645EFF" w:rsidRPr="00645EFF" w:rsidTr="003D39A4">
        <w:tc>
          <w:tcPr>
            <w:tcW w:w="697" w:type="dxa"/>
            <w:tcBorders>
              <w:top w:val="single" w:sz="4" w:space="0" w:color="000000"/>
              <w:left w:val="single" w:sz="4" w:space="0" w:color="000000"/>
              <w:bottom w:val="single" w:sz="4" w:space="0" w:color="000000"/>
              <w:right w:val="single" w:sz="4" w:space="0" w:color="000000"/>
            </w:tcBorders>
            <w:hideMark/>
          </w:tcPr>
          <w:p w:rsidR="00645EFF" w:rsidRPr="00645EFF" w:rsidRDefault="00645EFF" w:rsidP="003D39A4">
            <w:pPr>
              <w:rPr>
                <w:rFonts w:cs="Tahoma"/>
                <w:bCs/>
                <w:szCs w:val="20"/>
              </w:rPr>
            </w:pPr>
            <w:r w:rsidRPr="00645EFF">
              <w:rPr>
                <w:rFonts w:cs="Tahoma"/>
                <w:bCs/>
                <w:szCs w:val="20"/>
              </w:rPr>
              <w:t>106</w:t>
            </w:r>
          </w:p>
        </w:tc>
        <w:tc>
          <w:tcPr>
            <w:tcW w:w="6641" w:type="dxa"/>
            <w:tcBorders>
              <w:top w:val="single" w:sz="4" w:space="0" w:color="000000"/>
              <w:left w:val="single" w:sz="4" w:space="0" w:color="000000"/>
              <w:bottom w:val="single" w:sz="4" w:space="0" w:color="000000"/>
              <w:right w:val="single" w:sz="4" w:space="0" w:color="000000"/>
            </w:tcBorders>
            <w:hideMark/>
          </w:tcPr>
          <w:p w:rsidR="00645EFF" w:rsidRPr="00645EFF" w:rsidRDefault="00645EFF" w:rsidP="003D39A4">
            <w:pPr>
              <w:rPr>
                <w:rFonts w:cs="Tahoma"/>
                <w:bCs/>
                <w:szCs w:val="20"/>
              </w:rPr>
            </w:pPr>
            <w:r w:rsidRPr="00645EFF">
              <w:rPr>
                <w:rFonts w:cs="Tahoma"/>
                <w:bCs/>
                <w:szCs w:val="20"/>
              </w:rPr>
              <w:t>Zdravo hujšanje</w:t>
            </w:r>
          </w:p>
        </w:tc>
        <w:tc>
          <w:tcPr>
            <w:tcW w:w="1275"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r w:rsidRPr="00645EFF">
              <w:rPr>
                <w:rFonts w:cs="Tahoma"/>
                <w:bCs/>
                <w:szCs w:val="20"/>
              </w:rPr>
              <w:t>01</w:t>
            </w:r>
          </w:p>
        </w:tc>
        <w:tc>
          <w:tcPr>
            <w:tcW w:w="1136"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r w:rsidRPr="00645EFF">
              <w:rPr>
                <w:rFonts w:cs="Tahoma"/>
                <w:bCs/>
                <w:szCs w:val="20"/>
              </w:rPr>
              <w:t>E0230</w:t>
            </w:r>
          </w:p>
        </w:tc>
      </w:tr>
      <w:tr w:rsidR="00645EFF" w:rsidRPr="00645EFF" w:rsidTr="003D39A4">
        <w:tc>
          <w:tcPr>
            <w:tcW w:w="697" w:type="dxa"/>
            <w:tcBorders>
              <w:top w:val="single" w:sz="4" w:space="0" w:color="000000"/>
              <w:left w:val="single" w:sz="4" w:space="0" w:color="000000"/>
              <w:bottom w:val="single" w:sz="4" w:space="0" w:color="000000"/>
              <w:right w:val="single" w:sz="4" w:space="0" w:color="000000"/>
            </w:tcBorders>
            <w:hideMark/>
          </w:tcPr>
          <w:p w:rsidR="00645EFF" w:rsidRPr="00645EFF" w:rsidRDefault="00645EFF" w:rsidP="003D39A4">
            <w:pPr>
              <w:rPr>
                <w:rFonts w:cs="Tahoma"/>
                <w:bCs/>
                <w:szCs w:val="20"/>
              </w:rPr>
            </w:pPr>
            <w:r w:rsidRPr="00645EFF">
              <w:rPr>
                <w:rFonts w:cs="Tahoma"/>
                <w:bCs/>
                <w:szCs w:val="20"/>
              </w:rPr>
              <w:t>107</w:t>
            </w:r>
          </w:p>
        </w:tc>
        <w:tc>
          <w:tcPr>
            <w:tcW w:w="6641" w:type="dxa"/>
            <w:tcBorders>
              <w:top w:val="single" w:sz="4" w:space="0" w:color="000000"/>
              <w:left w:val="single" w:sz="4" w:space="0" w:color="000000"/>
              <w:bottom w:val="single" w:sz="4" w:space="0" w:color="000000"/>
              <w:right w:val="single" w:sz="4" w:space="0" w:color="000000"/>
            </w:tcBorders>
            <w:hideMark/>
          </w:tcPr>
          <w:p w:rsidR="00645EFF" w:rsidRPr="00645EFF" w:rsidRDefault="00645EFF" w:rsidP="003D39A4">
            <w:pPr>
              <w:rPr>
                <w:rFonts w:cs="Tahoma"/>
                <w:bCs/>
                <w:szCs w:val="20"/>
              </w:rPr>
            </w:pPr>
            <w:r w:rsidRPr="00645EFF">
              <w:rPr>
                <w:rFonts w:cs="Tahoma"/>
                <w:bCs/>
                <w:szCs w:val="20"/>
              </w:rPr>
              <w:t>Da, opuščam kajenje</w:t>
            </w:r>
          </w:p>
        </w:tc>
        <w:tc>
          <w:tcPr>
            <w:tcW w:w="1275"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r w:rsidRPr="00645EFF">
              <w:rPr>
                <w:rFonts w:cs="Tahoma"/>
                <w:bCs/>
                <w:szCs w:val="20"/>
              </w:rPr>
              <w:t>01</w:t>
            </w:r>
          </w:p>
        </w:tc>
        <w:tc>
          <w:tcPr>
            <w:tcW w:w="1136"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r w:rsidRPr="00645EFF">
              <w:rPr>
                <w:rFonts w:cs="Tahoma"/>
                <w:bCs/>
                <w:szCs w:val="20"/>
              </w:rPr>
              <w:t>E0233</w:t>
            </w:r>
          </w:p>
        </w:tc>
      </w:tr>
      <w:tr w:rsidR="00645EFF" w:rsidRPr="00645EFF" w:rsidTr="003D39A4">
        <w:tc>
          <w:tcPr>
            <w:tcW w:w="697" w:type="dxa"/>
            <w:tcBorders>
              <w:top w:val="single" w:sz="4" w:space="0" w:color="000000"/>
              <w:left w:val="single" w:sz="4" w:space="0" w:color="000000"/>
              <w:bottom w:val="single" w:sz="4" w:space="0" w:color="000000"/>
              <w:right w:val="single" w:sz="4" w:space="0" w:color="000000"/>
            </w:tcBorders>
            <w:hideMark/>
          </w:tcPr>
          <w:p w:rsidR="00645EFF" w:rsidRPr="00645EFF" w:rsidRDefault="00645EFF" w:rsidP="003D39A4">
            <w:pPr>
              <w:rPr>
                <w:rFonts w:cs="Tahoma"/>
                <w:bCs/>
                <w:szCs w:val="20"/>
              </w:rPr>
            </w:pPr>
            <w:r w:rsidRPr="00645EFF">
              <w:rPr>
                <w:rFonts w:cs="Tahoma"/>
                <w:bCs/>
                <w:szCs w:val="20"/>
              </w:rPr>
              <w:t>108</w:t>
            </w:r>
          </w:p>
        </w:tc>
        <w:tc>
          <w:tcPr>
            <w:tcW w:w="6641" w:type="dxa"/>
            <w:tcBorders>
              <w:top w:val="single" w:sz="4" w:space="0" w:color="000000"/>
              <w:left w:val="single" w:sz="4" w:space="0" w:color="000000"/>
              <w:bottom w:val="single" w:sz="4" w:space="0" w:color="000000"/>
              <w:right w:val="single" w:sz="4" w:space="0" w:color="000000"/>
            </w:tcBorders>
            <w:hideMark/>
          </w:tcPr>
          <w:p w:rsidR="00645EFF" w:rsidRPr="00645EFF" w:rsidRDefault="00645EFF" w:rsidP="003D39A4">
            <w:pPr>
              <w:rPr>
                <w:rFonts w:cs="Tahoma"/>
                <w:szCs w:val="20"/>
                <w:lang w:eastAsia="x-none"/>
              </w:rPr>
            </w:pPr>
            <w:r w:rsidRPr="00645EFF">
              <w:rPr>
                <w:rFonts w:cs="Tahoma"/>
                <w:bCs/>
                <w:szCs w:val="20"/>
              </w:rPr>
              <w:t>Individualno svetovanje Opuščanje kajenja</w:t>
            </w:r>
            <w:r w:rsidRPr="00645EFF">
              <w:rPr>
                <w:rFonts w:cs="Tahoma"/>
                <w:szCs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r w:rsidRPr="00645EFF">
              <w:rPr>
                <w:rFonts w:cs="Tahoma"/>
                <w:bCs/>
                <w:szCs w:val="20"/>
              </w:rPr>
              <w:t>01</w:t>
            </w:r>
          </w:p>
        </w:tc>
        <w:tc>
          <w:tcPr>
            <w:tcW w:w="1136"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r w:rsidRPr="00645EFF">
              <w:rPr>
                <w:rFonts w:cs="Tahoma"/>
                <w:bCs/>
                <w:szCs w:val="20"/>
              </w:rPr>
              <w:t>E0235</w:t>
            </w:r>
          </w:p>
        </w:tc>
      </w:tr>
      <w:tr w:rsidR="00645EFF" w:rsidRPr="00645EFF" w:rsidTr="003D39A4">
        <w:tc>
          <w:tcPr>
            <w:tcW w:w="697" w:type="dxa"/>
            <w:tcBorders>
              <w:top w:val="single" w:sz="4" w:space="0" w:color="000000"/>
              <w:left w:val="single" w:sz="4" w:space="0" w:color="000000"/>
              <w:bottom w:val="single" w:sz="4" w:space="0" w:color="000000"/>
              <w:right w:val="single" w:sz="4" w:space="0" w:color="000000"/>
            </w:tcBorders>
            <w:hideMark/>
          </w:tcPr>
          <w:p w:rsidR="00645EFF" w:rsidRPr="00645EFF" w:rsidRDefault="00645EFF" w:rsidP="003D39A4">
            <w:pPr>
              <w:rPr>
                <w:rFonts w:cs="Tahoma"/>
                <w:bCs/>
                <w:szCs w:val="20"/>
              </w:rPr>
            </w:pPr>
            <w:r w:rsidRPr="00645EFF">
              <w:rPr>
                <w:rFonts w:cs="Tahoma"/>
                <w:bCs/>
                <w:szCs w:val="20"/>
              </w:rPr>
              <w:t>109</w:t>
            </w:r>
          </w:p>
        </w:tc>
        <w:tc>
          <w:tcPr>
            <w:tcW w:w="6641" w:type="dxa"/>
            <w:tcBorders>
              <w:top w:val="single" w:sz="4" w:space="0" w:color="000000"/>
              <w:left w:val="single" w:sz="4" w:space="0" w:color="000000"/>
              <w:bottom w:val="single" w:sz="4" w:space="0" w:color="000000"/>
              <w:right w:val="single" w:sz="4" w:space="0" w:color="000000"/>
            </w:tcBorders>
            <w:hideMark/>
          </w:tcPr>
          <w:p w:rsidR="00645EFF" w:rsidRPr="00645EFF" w:rsidRDefault="00645EFF" w:rsidP="003D39A4">
            <w:pPr>
              <w:rPr>
                <w:rFonts w:cs="Tahoma"/>
                <w:bCs/>
                <w:szCs w:val="20"/>
              </w:rPr>
            </w:pPr>
            <w:r w:rsidRPr="00645EFF">
              <w:rPr>
                <w:rFonts w:cs="Tahoma"/>
                <w:bCs/>
                <w:szCs w:val="20"/>
              </w:rPr>
              <w:t>Individualno svetovanje Tvegano pitje alkohola</w:t>
            </w:r>
          </w:p>
        </w:tc>
        <w:tc>
          <w:tcPr>
            <w:tcW w:w="1275"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r w:rsidRPr="00645EFF">
              <w:rPr>
                <w:rFonts w:cs="Tahoma"/>
                <w:bCs/>
                <w:szCs w:val="20"/>
              </w:rPr>
              <w:t>01</w:t>
            </w:r>
          </w:p>
        </w:tc>
        <w:tc>
          <w:tcPr>
            <w:tcW w:w="1136"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r w:rsidRPr="00645EFF">
              <w:rPr>
                <w:rFonts w:cs="Tahoma"/>
                <w:bCs/>
                <w:szCs w:val="20"/>
              </w:rPr>
              <w:t>E0236</w:t>
            </w:r>
          </w:p>
        </w:tc>
      </w:tr>
      <w:tr w:rsidR="00645EFF" w:rsidRPr="00645EFF" w:rsidTr="003D39A4">
        <w:tc>
          <w:tcPr>
            <w:tcW w:w="697" w:type="dxa"/>
            <w:tcBorders>
              <w:top w:val="single" w:sz="4" w:space="0" w:color="000000"/>
              <w:left w:val="single" w:sz="4" w:space="0" w:color="000000"/>
              <w:bottom w:val="single" w:sz="4" w:space="0" w:color="000000"/>
              <w:right w:val="single" w:sz="4" w:space="0" w:color="000000"/>
            </w:tcBorders>
            <w:hideMark/>
          </w:tcPr>
          <w:p w:rsidR="00645EFF" w:rsidRPr="00645EFF" w:rsidRDefault="00645EFF" w:rsidP="003D39A4">
            <w:pPr>
              <w:rPr>
                <w:rFonts w:cs="Tahoma"/>
                <w:bCs/>
                <w:szCs w:val="20"/>
              </w:rPr>
            </w:pPr>
            <w:r w:rsidRPr="00645EFF">
              <w:rPr>
                <w:rFonts w:cs="Tahoma"/>
                <w:bCs/>
                <w:szCs w:val="20"/>
              </w:rPr>
              <w:t>110</w:t>
            </w:r>
          </w:p>
        </w:tc>
        <w:tc>
          <w:tcPr>
            <w:tcW w:w="6641" w:type="dxa"/>
            <w:tcBorders>
              <w:top w:val="single" w:sz="4" w:space="0" w:color="000000"/>
              <w:left w:val="single" w:sz="4" w:space="0" w:color="000000"/>
              <w:bottom w:val="single" w:sz="4" w:space="0" w:color="000000"/>
              <w:right w:val="single" w:sz="4" w:space="0" w:color="000000"/>
            </w:tcBorders>
            <w:hideMark/>
          </w:tcPr>
          <w:p w:rsidR="00645EFF" w:rsidRPr="00645EFF" w:rsidRDefault="00645EFF" w:rsidP="003D39A4">
            <w:pPr>
              <w:rPr>
                <w:rFonts w:cs="Tahoma"/>
                <w:bCs/>
                <w:szCs w:val="20"/>
              </w:rPr>
            </w:pPr>
            <w:r w:rsidRPr="00645EFF">
              <w:rPr>
                <w:rFonts w:cs="Tahoma"/>
                <w:bCs/>
                <w:szCs w:val="20"/>
              </w:rPr>
              <w:t>Podpora pri spoprijemanju z depresijo</w:t>
            </w:r>
          </w:p>
        </w:tc>
        <w:tc>
          <w:tcPr>
            <w:tcW w:w="1275"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p>
        </w:tc>
        <w:tc>
          <w:tcPr>
            <w:tcW w:w="1136"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r w:rsidRPr="00645EFF">
              <w:rPr>
                <w:rFonts w:cs="Tahoma"/>
                <w:bCs/>
                <w:szCs w:val="20"/>
              </w:rPr>
              <w:t>E0522</w:t>
            </w:r>
          </w:p>
        </w:tc>
      </w:tr>
      <w:tr w:rsidR="00645EFF" w:rsidRPr="00645EFF" w:rsidTr="003D39A4">
        <w:tc>
          <w:tcPr>
            <w:tcW w:w="697"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r w:rsidRPr="00645EFF">
              <w:rPr>
                <w:rFonts w:cs="Tahoma"/>
                <w:bCs/>
                <w:szCs w:val="20"/>
              </w:rPr>
              <w:t>211</w:t>
            </w:r>
          </w:p>
        </w:tc>
        <w:tc>
          <w:tcPr>
            <w:tcW w:w="6641"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szCs w:val="20"/>
                <w:lang w:eastAsia="x-none"/>
              </w:rPr>
            </w:pPr>
            <w:r w:rsidRPr="00645EFF">
              <w:rPr>
                <w:rFonts w:cs="Tahoma"/>
                <w:szCs w:val="20"/>
                <w:lang w:eastAsia="x-none"/>
              </w:rPr>
              <w:t>svetovanje o pravilni rabi inhalacijskega pripomočka</w:t>
            </w:r>
          </w:p>
        </w:tc>
        <w:tc>
          <w:tcPr>
            <w:tcW w:w="1275"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r w:rsidRPr="00645EFF">
              <w:rPr>
                <w:rFonts w:cs="Tahoma"/>
                <w:bCs/>
                <w:szCs w:val="20"/>
              </w:rPr>
              <w:t>02</w:t>
            </w:r>
          </w:p>
        </w:tc>
        <w:tc>
          <w:tcPr>
            <w:tcW w:w="1136"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p>
        </w:tc>
      </w:tr>
      <w:tr w:rsidR="00645EFF" w:rsidRPr="00645EFF" w:rsidTr="003D39A4">
        <w:tc>
          <w:tcPr>
            <w:tcW w:w="697"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r w:rsidRPr="00645EFF">
              <w:rPr>
                <w:rFonts w:cs="Tahoma"/>
                <w:bCs/>
                <w:szCs w:val="20"/>
              </w:rPr>
              <w:t>212</w:t>
            </w:r>
          </w:p>
        </w:tc>
        <w:tc>
          <w:tcPr>
            <w:tcW w:w="6641"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szCs w:val="20"/>
                <w:lang w:eastAsia="x-none"/>
              </w:rPr>
            </w:pPr>
            <w:r w:rsidRPr="00645EFF">
              <w:rPr>
                <w:rFonts w:cs="Tahoma"/>
                <w:szCs w:val="20"/>
                <w:lang w:eastAsia="x-none"/>
              </w:rPr>
              <w:t>svetovanje o pravilni tehniki meritve krvnega tlaka</w:t>
            </w:r>
          </w:p>
        </w:tc>
        <w:tc>
          <w:tcPr>
            <w:tcW w:w="1275"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r w:rsidRPr="00645EFF">
              <w:rPr>
                <w:rFonts w:cs="Tahoma"/>
                <w:bCs/>
                <w:szCs w:val="20"/>
              </w:rPr>
              <w:t>02</w:t>
            </w:r>
          </w:p>
        </w:tc>
        <w:tc>
          <w:tcPr>
            <w:tcW w:w="1136"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p>
        </w:tc>
      </w:tr>
      <w:tr w:rsidR="00645EFF" w:rsidRPr="00645EFF" w:rsidTr="003D39A4">
        <w:tc>
          <w:tcPr>
            <w:tcW w:w="697"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r w:rsidRPr="00645EFF">
              <w:rPr>
                <w:rFonts w:cs="Tahoma"/>
                <w:bCs/>
                <w:szCs w:val="20"/>
              </w:rPr>
              <w:t>213</w:t>
            </w:r>
          </w:p>
        </w:tc>
        <w:tc>
          <w:tcPr>
            <w:tcW w:w="6641"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szCs w:val="20"/>
                <w:lang w:eastAsia="x-none"/>
              </w:rPr>
            </w:pPr>
            <w:r w:rsidRPr="00645EFF">
              <w:rPr>
                <w:rFonts w:cs="Tahoma"/>
                <w:szCs w:val="20"/>
                <w:lang w:eastAsia="x-none"/>
              </w:rPr>
              <w:t xml:space="preserve">svetovanje o pravilni meritvi glukoze v krvi </w:t>
            </w:r>
          </w:p>
        </w:tc>
        <w:tc>
          <w:tcPr>
            <w:tcW w:w="1275"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r w:rsidRPr="00645EFF">
              <w:rPr>
                <w:rFonts w:cs="Tahoma"/>
                <w:bCs/>
                <w:szCs w:val="20"/>
              </w:rPr>
              <w:t>02</w:t>
            </w:r>
          </w:p>
        </w:tc>
        <w:tc>
          <w:tcPr>
            <w:tcW w:w="1136"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p>
        </w:tc>
      </w:tr>
      <w:tr w:rsidR="00645EFF" w:rsidRPr="00645EFF" w:rsidTr="003D39A4">
        <w:tc>
          <w:tcPr>
            <w:tcW w:w="697"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r w:rsidRPr="00645EFF">
              <w:rPr>
                <w:rFonts w:cs="Tahoma"/>
                <w:bCs/>
                <w:szCs w:val="20"/>
              </w:rPr>
              <w:t>214</w:t>
            </w:r>
          </w:p>
        </w:tc>
        <w:tc>
          <w:tcPr>
            <w:tcW w:w="6641"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szCs w:val="20"/>
                <w:lang w:eastAsia="x-none"/>
              </w:rPr>
            </w:pPr>
            <w:r w:rsidRPr="00645EFF">
              <w:rPr>
                <w:rFonts w:cs="Tahoma"/>
                <w:szCs w:val="20"/>
                <w:lang w:eastAsia="x-none"/>
              </w:rPr>
              <w:t>svetovanje o pravilni tehniki merjenja PEF</w:t>
            </w:r>
          </w:p>
        </w:tc>
        <w:tc>
          <w:tcPr>
            <w:tcW w:w="1275"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r w:rsidRPr="00645EFF">
              <w:rPr>
                <w:rFonts w:cs="Tahoma"/>
                <w:bCs/>
                <w:szCs w:val="20"/>
              </w:rPr>
              <w:t>02</w:t>
            </w:r>
          </w:p>
        </w:tc>
        <w:tc>
          <w:tcPr>
            <w:tcW w:w="1136"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p>
        </w:tc>
      </w:tr>
      <w:tr w:rsidR="00645EFF" w:rsidRPr="00645EFF" w:rsidTr="003D39A4">
        <w:tc>
          <w:tcPr>
            <w:tcW w:w="697"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r w:rsidRPr="00645EFF">
              <w:rPr>
                <w:rFonts w:cs="Tahoma"/>
                <w:bCs/>
                <w:szCs w:val="20"/>
              </w:rPr>
              <w:t>421</w:t>
            </w:r>
          </w:p>
        </w:tc>
        <w:tc>
          <w:tcPr>
            <w:tcW w:w="6641"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szCs w:val="20"/>
                <w:lang w:eastAsia="x-none"/>
              </w:rPr>
            </w:pPr>
            <w:r w:rsidRPr="00645EFF">
              <w:rPr>
                <w:rFonts w:cs="Tahoma"/>
                <w:szCs w:val="20"/>
                <w:lang w:eastAsia="x-none"/>
              </w:rPr>
              <w:t>postavitev ciljev zdravljenja (ciljni krvni tlak, vrednosti PEF)</w:t>
            </w:r>
          </w:p>
        </w:tc>
        <w:tc>
          <w:tcPr>
            <w:tcW w:w="1275"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r w:rsidRPr="00645EFF">
              <w:rPr>
                <w:rFonts w:cs="Tahoma"/>
                <w:bCs/>
                <w:szCs w:val="20"/>
              </w:rPr>
              <w:t>02</w:t>
            </w:r>
          </w:p>
        </w:tc>
        <w:tc>
          <w:tcPr>
            <w:tcW w:w="1136"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p>
        </w:tc>
      </w:tr>
      <w:tr w:rsidR="00645EFF" w:rsidRPr="00645EFF" w:rsidTr="003D39A4">
        <w:tc>
          <w:tcPr>
            <w:tcW w:w="697"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r w:rsidRPr="00645EFF">
              <w:rPr>
                <w:rFonts w:cs="Tahoma"/>
                <w:bCs/>
                <w:szCs w:val="20"/>
              </w:rPr>
              <w:t>422</w:t>
            </w:r>
          </w:p>
        </w:tc>
        <w:tc>
          <w:tcPr>
            <w:tcW w:w="6641"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szCs w:val="20"/>
                <w:lang w:eastAsia="x-none"/>
              </w:rPr>
            </w:pPr>
            <w:r w:rsidRPr="00645EFF">
              <w:rPr>
                <w:rFonts w:cs="Tahoma"/>
                <w:szCs w:val="20"/>
                <w:lang w:eastAsia="x-none"/>
              </w:rPr>
              <w:t>postavitev načrta za nadaljnjo oskrbo</w:t>
            </w:r>
          </w:p>
        </w:tc>
        <w:tc>
          <w:tcPr>
            <w:tcW w:w="1275"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r w:rsidRPr="00645EFF">
              <w:rPr>
                <w:rFonts w:cs="Tahoma"/>
                <w:bCs/>
                <w:szCs w:val="20"/>
              </w:rPr>
              <w:t>04</w:t>
            </w:r>
          </w:p>
        </w:tc>
        <w:tc>
          <w:tcPr>
            <w:tcW w:w="1136"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p>
        </w:tc>
      </w:tr>
      <w:tr w:rsidR="00645EFF" w:rsidRPr="00645EFF" w:rsidTr="003D39A4">
        <w:tc>
          <w:tcPr>
            <w:tcW w:w="697"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r w:rsidRPr="00645EFF">
              <w:rPr>
                <w:rFonts w:cs="Tahoma"/>
                <w:bCs/>
                <w:szCs w:val="20"/>
              </w:rPr>
              <w:t>423</w:t>
            </w:r>
          </w:p>
        </w:tc>
        <w:tc>
          <w:tcPr>
            <w:tcW w:w="6641"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szCs w:val="20"/>
                <w:lang w:eastAsia="x-none"/>
              </w:rPr>
            </w:pPr>
            <w:r w:rsidRPr="00645EFF">
              <w:rPr>
                <w:rFonts w:cs="Tahoma"/>
                <w:szCs w:val="20"/>
                <w:lang w:eastAsia="x-none"/>
              </w:rPr>
              <w:t>seznanitev o možnih načinih komunikacije z zdravstvenim osebjem v primeru poslabšanja – elektronska pošta, telefon</w:t>
            </w:r>
          </w:p>
        </w:tc>
        <w:tc>
          <w:tcPr>
            <w:tcW w:w="1275"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r w:rsidRPr="00645EFF">
              <w:rPr>
                <w:rFonts w:cs="Tahoma"/>
                <w:bCs/>
                <w:szCs w:val="20"/>
              </w:rPr>
              <w:t>04</w:t>
            </w:r>
          </w:p>
        </w:tc>
        <w:tc>
          <w:tcPr>
            <w:tcW w:w="1136"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p>
        </w:tc>
      </w:tr>
      <w:tr w:rsidR="00645EFF" w:rsidRPr="00645EFF" w:rsidTr="003D39A4">
        <w:tc>
          <w:tcPr>
            <w:tcW w:w="697"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r w:rsidRPr="00645EFF">
              <w:rPr>
                <w:rFonts w:cs="Tahoma"/>
                <w:bCs/>
                <w:szCs w:val="20"/>
              </w:rPr>
              <w:t>429</w:t>
            </w:r>
          </w:p>
        </w:tc>
        <w:tc>
          <w:tcPr>
            <w:tcW w:w="6641"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szCs w:val="20"/>
                <w:lang w:eastAsia="x-none"/>
              </w:rPr>
            </w:pPr>
            <w:r w:rsidRPr="00645EFF">
              <w:rPr>
                <w:rFonts w:cs="Tahoma"/>
                <w:szCs w:val="20"/>
                <w:lang w:eastAsia="x-none"/>
              </w:rPr>
              <w:t>ostalo</w:t>
            </w:r>
          </w:p>
        </w:tc>
        <w:tc>
          <w:tcPr>
            <w:tcW w:w="1275"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r w:rsidRPr="00645EFF">
              <w:rPr>
                <w:rFonts w:cs="Tahoma"/>
                <w:bCs/>
                <w:szCs w:val="20"/>
              </w:rPr>
              <w:t>04</w:t>
            </w:r>
          </w:p>
        </w:tc>
        <w:tc>
          <w:tcPr>
            <w:tcW w:w="1136"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p>
        </w:tc>
      </w:tr>
      <w:tr w:rsidR="00645EFF" w:rsidRPr="00645EFF" w:rsidTr="003D39A4">
        <w:tc>
          <w:tcPr>
            <w:tcW w:w="697"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r w:rsidRPr="00645EFF">
              <w:rPr>
                <w:rFonts w:cs="Tahoma"/>
                <w:bCs/>
                <w:szCs w:val="20"/>
              </w:rPr>
              <w:t>701</w:t>
            </w:r>
          </w:p>
        </w:tc>
        <w:tc>
          <w:tcPr>
            <w:tcW w:w="6641"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r w:rsidRPr="00645EFF">
              <w:t>Edukacija za dejavnike in tveganja, ki spremljajo koronarno bolezen</w:t>
            </w:r>
          </w:p>
        </w:tc>
        <w:tc>
          <w:tcPr>
            <w:tcW w:w="1275"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r w:rsidRPr="00645EFF">
              <w:rPr>
                <w:rFonts w:cs="Tahoma"/>
                <w:bCs/>
                <w:szCs w:val="20"/>
              </w:rPr>
              <w:t>04</w:t>
            </w:r>
          </w:p>
        </w:tc>
        <w:tc>
          <w:tcPr>
            <w:tcW w:w="1136"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p>
        </w:tc>
      </w:tr>
      <w:tr w:rsidR="00645EFF" w:rsidRPr="00EB6453" w:rsidTr="003D39A4">
        <w:tc>
          <w:tcPr>
            <w:tcW w:w="697"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bCs/>
                <w:szCs w:val="20"/>
              </w:rPr>
            </w:pPr>
            <w:r w:rsidRPr="00645EFF">
              <w:rPr>
                <w:rFonts w:cs="Tahoma"/>
                <w:bCs/>
                <w:szCs w:val="20"/>
              </w:rPr>
              <w:t>702</w:t>
            </w:r>
          </w:p>
        </w:tc>
        <w:tc>
          <w:tcPr>
            <w:tcW w:w="6641" w:type="dxa"/>
            <w:tcBorders>
              <w:top w:val="single" w:sz="4" w:space="0" w:color="000000"/>
              <w:left w:val="single" w:sz="4" w:space="0" w:color="000000"/>
              <w:bottom w:val="single" w:sz="4" w:space="0" w:color="000000"/>
              <w:right w:val="single" w:sz="4" w:space="0" w:color="000000"/>
            </w:tcBorders>
          </w:tcPr>
          <w:p w:rsidR="00645EFF" w:rsidRPr="00645EFF" w:rsidRDefault="00645EFF" w:rsidP="003D39A4">
            <w:pPr>
              <w:rPr>
                <w:rFonts w:cs="Tahoma"/>
                <w:szCs w:val="20"/>
                <w:lang w:eastAsia="x-none"/>
              </w:rPr>
            </w:pPr>
            <w:r w:rsidRPr="00645EFF">
              <w:t>Edukacija za osteoporozo</w:t>
            </w:r>
          </w:p>
        </w:tc>
        <w:tc>
          <w:tcPr>
            <w:tcW w:w="1275" w:type="dxa"/>
            <w:tcBorders>
              <w:top w:val="single" w:sz="4" w:space="0" w:color="000000"/>
              <w:left w:val="single" w:sz="4" w:space="0" w:color="000000"/>
              <w:bottom w:val="single" w:sz="4" w:space="0" w:color="000000"/>
              <w:right w:val="single" w:sz="4" w:space="0" w:color="000000"/>
            </w:tcBorders>
          </w:tcPr>
          <w:p w:rsidR="00645EFF" w:rsidRPr="00EB6453" w:rsidRDefault="00645EFF" w:rsidP="003D39A4">
            <w:pPr>
              <w:rPr>
                <w:rFonts w:cs="Tahoma"/>
                <w:bCs/>
                <w:szCs w:val="20"/>
              </w:rPr>
            </w:pPr>
            <w:r w:rsidRPr="00645EFF">
              <w:rPr>
                <w:rFonts w:cs="Tahoma"/>
                <w:bCs/>
                <w:szCs w:val="20"/>
              </w:rPr>
              <w:t>07</w:t>
            </w:r>
          </w:p>
        </w:tc>
        <w:tc>
          <w:tcPr>
            <w:tcW w:w="1136" w:type="dxa"/>
            <w:tcBorders>
              <w:top w:val="single" w:sz="4" w:space="0" w:color="000000"/>
              <w:left w:val="single" w:sz="4" w:space="0" w:color="000000"/>
              <w:bottom w:val="single" w:sz="4" w:space="0" w:color="000000"/>
              <w:right w:val="single" w:sz="4" w:space="0" w:color="000000"/>
            </w:tcBorders>
          </w:tcPr>
          <w:p w:rsidR="00645EFF" w:rsidRPr="00EB6453" w:rsidRDefault="00645EFF" w:rsidP="003D39A4">
            <w:pPr>
              <w:rPr>
                <w:rFonts w:cs="Tahoma"/>
                <w:bCs/>
                <w:szCs w:val="20"/>
              </w:rPr>
            </w:pPr>
          </w:p>
        </w:tc>
      </w:tr>
    </w:tbl>
    <w:p w:rsidR="00487512" w:rsidRPr="00C451C6" w:rsidRDefault="00487512" w:rsidP="00D753CE">
      <w:pPr>
        <w:rPr>
          <w:lang w:eastAsia="x-none"/>
        </w:rPr>
      </w:pPr>
    </w:p>
    <w:p w:rsidR="00487512" w:rsidRPr="00C451C6" w:rsidRDefault="00487512" w:rsidP="00487512">
      <w:pPr>
        <w:pStyle w:val="Naslov2"/>
        <w:rPr>
          <w:lang w:val="sl-SI"/>
        </w:rPr>
      </w:pPr>
      <w:r w:rsidRPr="00C451C6">
        <w:rPr>
          <w:lang w:val="sl-SI"/>
        </w:rPr>
        <w:t>Šifrant delavnic</w:t>
      </w:r>
    </w:p>
    <w:tbl>
      <w:tblPr>
        <w:tblW w:w="11214" w:type="dxa"/>
        <w:tblInd w:w="55" w:type="dxa"/>
        <w:tblCellMar>
          <w:left w:w="70" w:type="dxa"/>
          <w:right w:w="70" w:type="dxa"/>
        </w:tblCellMar>
        <w:tblLook w:val="04A0" w:firstRow="1" w:lastRow="0" w:firstColumn="1" w:lastColumn="0" w:noHBand="0" w:noVBand="1"/>
      </w:tblPr>
      <w:tblGrid>
        <w:gridCol w:w="719"/>
        <w:gridCol w:w="4116"/>
        <w:gridCol w:w="6379"/>
      </w:tblGrid>
      <w:tr w:rsidR="00487512" w:rsidRPr="00C451C6" w:rsidTr="00977F92">
        <w:trPr>
          <w:trHeight w:val="529"/>
        </w:trPr>
        <w:tc>
          <w:tcPr>
            <w:tcW w:w="719" w:type="dxa"/>
            <w:tcBorders>
              <w:top w:val="single" w:sz="4" w:space="0" w:color="auto"/>
              <w:left w:val="single" w:sz="4" w:space="0" w:color="auto"/>
              <w:bottom w:val="single" w:sz="4" w:space="0" w:color="auto"/>
              <w:right w:val="single" w:sz="4" w:space="0" w:color="auto"/>
            </w:tcBorders>
            <w:shd w:val="clear" w:color="000000" w:fill="CCFFCC"/>
            <w:vAlign w:val="bottom"/>
            <w:hideMark/>
          </w:tcPr>
          <w:p w:rsidR="00487512" w:rsidRPr="00C451C6" w:rsidRDefault="00487512" w:rsidP="00487512">
            <w:pPr>
              <w:widowControl/>
              <w:suppressAutoHyphens w:val="0"/>
              <w:spacing w:before="0" w:after="0" w:line="240" w:lineRule="auto"/>
              <w:jc w:val="left"/>
              <w:rPr>
                <w:rFonts w:ascii="Arial" w:eastAsia="Times New Roman" w:hAnsi="Arial" w:cs="Arial"/>
                <w:b/>
                <w:bCs/>
                <w:sz w:val="20"/>
                <w:szCs w:val="20"/>
              </w:rPr>
            </w:pPr>
            <w:r w:rsidRPr="00C451C6">
              <w:rPr>
                <w:rFonts w:ascii="Arial" w:eastAsia="Times New Roman" w:hAnsi="Arial" w:cs="Arial"/>
                <w:b/>
                <w:bCs/>
                <w:sz w:val="20"/>
                <w:szCs w:val="20"/>
              </w:rPr>
              <w:t>Šifra</w:t>
            </w:r>
          </w:p>
        </w:tc>
        <w:tc>
          <w:tcPr>
            <w:tcW w:w="4116" w:type="dxa"/>
            <w:tcBorders>
              <w:top w:val="single" w:sz="4" w:space="0" w:color="auto"/>
              <w:left w:val="nil"/>
              <w:bottom w:val="single" w:sz="4" w:space="0" w:color="auto"/>
              <w:right w:val="single" w:sz="4" w:space="0" w:color="auto"/>
            </w:tcBorders>
            <w:shd w:val="clear" w:color="000000" w:fill="CCFFCC"/>
            <w:vAlign w:val="bottom"/>
            <w:hideMark/>
          </w:tcPr>
          <w:p w:rsidR="00487512" w:rsidRPr="00C451C6" w:rsidRDefault="00487512" w:rsidP="00487512">
            <w:pPr>
              <w:widowControl/>
              <w:suppressAutoHyphens w:val="0"/>
              <w:spacing w:before="0" w:after="0" w:line="240" w:lineRule="auto"/>
              <w:jc w:val="left"/>
              <w:rPr>
                <w:rFonts w:ascii="Arial" w:eastAsia="Times New Roman" w:hAnsi="Arial" w:cs="Arial"/>
                <w:b/>
                <w:bCs/>
                <w:sz w:val="20"/>
                <w:szCs w:val="20"/>
              </w:rPr>
            </w:pPr>
            <w:r w:rsidRPr="00C451C6">
              <w:rPr>
                <w:rFonts w:ascii="Arial" w:eastAsia="Times New Roman" w:hAnsi="Arial" w:cs="Arial"/>
                <w:b/>
                <w:bCs/>
                <w:sz w:val="20"/>
                <w:szCs w:val="20"/>
              </w:rPr>
              <w:t>Kratek opis</w:t>
            </w:r>
          </w:p>
        </w:tc>
        <w:tc>
          <w:tcPr>
            <w:tcW w:w="6379" w:type="dxa"/>
            <w:tcBorders>
              <w:top w:val="single" w:sz="4" w:space="0" w:color="auto"/>
              <w:left w:val="nil"/>
              <w:bottom w:val="single" w:sz="4" w:space="0" w:color="auto"/>
              <w:right w:val="single" w:sz="4" w:space="0" w:color="auto"/>
            </w:tcBorders>
            <w:shd w:val="clear" w:color="000000" w:fill="CCFFCC"/>
            <w:vAlign w:val="bottom"/>
            <w:hideMark/>
          </w:tcPr>
          <w:p w:rsidR="00487512" w:rsidRPr="00C451C6" w:rsidRDefault="00487512" w:rsidP="00487512">
            <w:pPr>
              <w:widowControl/>
              <w:suppressAutoHyphens w:val="0"/>
              <w:spacing w:before="0" w:after="0" w:line="240" w:lineRule="auto"/>
              <w:jc w:val="left"/>
              <w:rPr>
                <w:rFonts w:ascii="Arial" w:eastAsia="Times New Roman" w:hAnsi="Arial" w:cs="Arial"/>
                <w:b/>
                <w:bCs/>
                <w:sz w:val="16"/>
                <w:szCs w:val="16"/>
              </w:rPr>
            </w:pPr>
            <w:r w:rsidRPr="00C451C6">
              <w:rPr>
                <w:rFonts w:ascii="Arial" w:eastAsia="Times New Roman" w:hAnsi="Arial" w:cs="Arial"/>
                <w:b/>
                <w:bCs/>
                <w:sz w:val="16"/>
                <w:szCs w:val="16"/>
              </w:rPr>
              <w:t>Dolg opis</w:t>
            </w:r>
          </w:p>
        </w:tc>
      </w:tr>
      <w:tr w:rsidR="00487512" w:rsidRPr="00C451C6" w:rsidTr="00977F92">
        <w:trPr>
          <w:trHeight w:val="1167"/>
        </w:trPr>
        <w:tc>
          <w:tcPr>
            <w:tcW w:w="719" w:type="dxa"/>
            <w:tcBorders>
              <w:top w:val="nil"/>
              <w:left w:val="single" w:sz="4" w:space="0" w:color="auto"/>
              <w:bottom w:val="single" w:sz="4" w:space="0" w:color="auto"/>
              <w:right w:val="single" w:sz="4" w:space="0" w:color="auto"/>
            </w:tcBorders>
            <w:shd w:val="clear" w:color="auto" w:fill="auto"/>
            <w:vAlign w:val="bottom"/>
            <w:hideMark/>
          </w:tcPr>
          <w:p w:rsidR="00487512" w:rsidRPr="00C451C6" w:rsidRDefault="00487512" w:rsidP="00487512">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E0230</w:t>
            </w:r>
          </w:p>
        </w:tc>
        <w:tc>
          <w:tcPr>
            <w:tcW w:w="4116" w:type="dxa"/>
            <w:tcBorders>
              <w:top w:val="nil"/>
              <w:left w:val="nil"/>
              <w:bottom w:val="single" w:sz="4" w:space="0" w:color="auto"/>
              <w:right w:val="single" w:sz="4" w:space="0" w:color="auto"/>
            </w:tcBorders>
            <w:shd w:val="clear" w:color="auto" w:fill="auto"/>
            <w:vAlign w:val="bottom"/>
            <w:hideMark/>
          </w:tcPr>
          <w:p w:rsidR="00487512" w:rsidRPr="00C451C6" w:rsidRDefault="00487512" w:rsidP="00487512">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Delavnica "zdravo hujšanje"</w:t>
            </w:r>
          </w:p>
        </w:tc>
        <w:tc>
          <w:tcPr>
            <w:tcW w:w="6379" w:type="dxa"/>
            <w:tcBorders>
              <w:top w:val="nil"/>
              <w:left w:val="nil"/>
              <w:bottom w:val="single" w:sz="4" w:space="0" w:color="auto"/>
              <w:right w:val="single" w:sz="4" w:space="0" w:color="auto"/>
            </w:tcBorders>
            <w:shd w:val="clear" w:color="auto" w:fill="auto"/>
            <w:vAlign w:val="bottom"/>
            <w:hideMark/>
          </w:tcPr>
          <w:p w:rsidR="00487512" w:rsidRPr="00C451C6" w:rsidRDefault="00487512" w:rsidP="00487512">
            <w:pPr>
              <w:widowControl/>
              <w:suppressAutoHyphens w:val="0"/>
              <w:spacing w:before="0" w:after="0" w:line="240" w:lineRule="auto"/>
              <w:jc w:val="left"/>
              <w:rPr>
                <w:rFonts w:ascii="Arial" w:eastAsia="Times New Roman" w:hAnsi="Arial" w:cs="Arial"/>
                <w:sz w:val="16"/>
                <w:szCs w:val="16"/>
              </w:rPr>
            </w:pPr>
            <w:r w:rsidRPr="00C451C6">
              <w:rPr>
                <w:rFonts w:ascii="Arial" w:eastAsia="Times New Roman" w:hAnsi="Arial" w:cs="Arial"/>
                <w:sz w:val="16"/>
                <w:szCs w:val="16"/>
              </w:rPr>
              <w:t>Delavnica "Zdravo hujšanje" je nadaljevalna zdravstvenovzgojna delavnica, v katero se vključujejo osebe, ki so bile predhodno preventivno pregledane pri izbranem osebnem zdravniku in jih je le-ta na delavnico napotil. Do udeležbe v delavnici so upravičene osebe z ITM 30 in več oziroma osebe z ITM od 27,5 in več, s hkratnim 10-letnim srčno-žilnim tveganjem več kot 20 %. Storitev je mogoče zabeležiti in obračunati le, če je bila delavnica izvedena po pravilih Nacionalnega inštituta za javno zdravje - če je bilo izvedenih 32 srečanj (16 90-minutnih srečanj v skupini in 16 45-minutnih učnih ur telesne vadbe) ter je bilo vanjo vključenih vsaj 15 zavarovanih oseb. Izvedba dveh "Preizkusov hoje na 2 km" ni vključena v teh 32 srečanj delavnice, temveč se beleži in obračunava posebej, vsak kot samostojna delavnica.</w:t>
            </w:r>
          </w:p>
        </w:tc>
      </w:tr>
      <w:tr w:rsidR="00487512" w:rsidRPr="00C451C6" w:rsidTr="00977F92">
        <w:trPr>
          <w:trHeight w:val="1089"/>
        </w:trPr>
        <w:tc>
          <w:tcPr>
            <w:tcW w:w="719" w:type="dxa"/>
            <w:tcBorders>
              <w:top w:val="nil"/>
              <w:left w:val="single" w:sz="4" w:space="0" w:color="auto"/>
              <w:bottom w:val="single" w:sz="4" w:space="0" w:color="auto"/>
              <w:right w:val="single" w:sz="4" w:space="0" w:color="auto"/>
            </w:tcBorders>
            <w:shd w:val="clear" w:color="auto" w:fill="auto"/>
            <w:vAlign w:val="bottom"/>
            <w:hideMark/>
          </w:tcPr>
          <w:p w:rsidR="00487512" w:rsidRPr="00C451C6" w:rsidRDefault="00487512" w:rsidP="00487512">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E0231</w:t>
            </w:r>
          </w:p>
        </w:tc>
        <w:tc>
          <w:tcPr>
            <w:tcW w:w="4116" w:type="dxa"/>
            <w:tcBorders>
              <w:top w:val="nil"/>
              <w:left w:val="nil"/>
              <w:bottom w:val="single" w:sz="4" w:space="0" w:color="auto"/>
              <w:right w:val="single" w:sz="4" w:space="0" w:color="auto"/>
            </w:tcBorders>
            <w:shd w:val="clear" w:color="auto" w:fill="auto"/>
            <w:vAlign w:val="bottom"/>
            <w:hideMark/>
          </w:tcPr>
          <w:p w:rsidR="00487512" w:rsidRPr="00C451C6" w:rsidRDefault="00487512" w:rsidP="00487512">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Delavnica "zdrava prehrana"</w:t>
            </w:r>
          </w:p>
        </w:tc>
        <w:tc>
          <w:tcPr>
            <w:tcW w:w="6379" w:type="dxa"/>
            <w:tcBorders>
              <w:top w:val="nil"/>
              <w:left w:val="nil"/>
              <w:bottom w:val="single" w:sz="4" w:space="0" w:color="auto"/>
              <w:right w:val="single" w:sz="4" w:space="0" w:color="auto"/>
            </w:tcBorders>
            <w:shd w:val="clear" w:color="auto" w:fill="auto"/>
            <w:vAlign w:val="bottom"/>
            <w:hideMark/>
          </w:tcPr>
          <w:p w:rsidR="00487512" w:rsidRPr="00C451C6" w:rsidRDefault="00487512" w:rsidP="00487512">
            <w:pPr>
              <w:widowControl/>
              <w:suppressAutoHyphens w:val="0"/>
              <w:spacing w:before="0" w:after="0" w:line="240" w:lineRule="auto"/>
              <w:jc w:val="left"/>
              <w:rPr>
                <w:rFonts w:ascii="Arial" w:eastAsia="Times New Roman" w:hAnsi="Arial" w:cs="Arial"/>
                <w:sz w:val="16"/>
                <w:szCs w:val="16"/>
              </w:rPr>
            </w:pPr>
            <w:r w:rsidRPr="00C451C6">
              <w:rPr>
                <w:rFonts w:ascii="Arial" w:eastAsia="Times New Roman" w:hAnsi="Arial" w:cs="Arial"/>
                <w:sz w:val="16"/>
                <w:szCs w:val="16"/>
              </w:rPr>
              <w:t xml:space="preserve">Delavnica "Zdrava prehrana" je nadaljevalna zdravstvenovzgojna delavnica, v katero se vključujejo osebe, ki so bile predhodno preventivno pregledane pri izbranem osebnem zdravniku in jih je le-ta na delavnico napotil. Do udeležbe v delavnici so upravičene osebe z 10-letnim srčno-žilnim tveganjem več kot 20 % in hkrati prisotnim dejavnikom tveganja nezdravega prehranjevanja. Storitev je mogoče zabeležiti in obračunati le, če je bila delavnica izvedena po pravilih Nacionalnega inštituta za javno zdravje - če so bila izvedena štiri 90-minutna srečanja v skupini in 15-minutno individualno svetovanje za vsakega udeleženca po zaključeni delavnici ter je bilo vanjo vključenih vsaj 10 oseb. </w:t>
            </w:r>
          </w:p>
        </w:tc>
      </w:tr>
      <w:tr w:rsidR="00487512" w:rsidRPr="00C451C6" w:rsidTr="00977F92">
        <w:trPr>
          <w:trHeight w:val="981"/>
        </w:trPr>
        <w:tc>
          <w:tcPr>
            <w:tcW w:w="719" w:type="dxa"/>
            <w:tcBorders>
              <w:top w:val="nil"/>
              <w:left w:val="single" w:sz="4" w:space="0" w:color="auto"/>
              <w:bottom w:val="single" w:sz="4" w:space="0" w:color="auto"/>
              <w:right w:val="single" w:sz="4" w:space="0" w:color="auto"/>
            </w:tcBorders>
            <w:shd w:val="clear" w:color="auto" w:fill="auto"/>
            <w:vAlign w:val="bottom"/>
            <w:hideMark/>
          </w:tcPr>
          <w:p w:rsidR="00487512" w:rsidRPr="00C451C6" w:rsidRDefault="00487512" w:rsidP="00487512">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lastRenderedPageBreak/>
              <w:t>E0232</w:t>
            </w:r>
          </w:p>
        </w:tc>
        <w:tc>
          <w:tcPr>
            <w:tcW w:w="4116" w:type="dxa"/>
            <w:tcBorders>
              <w:top w:val="nil"/>
              <w:left w:val="nil"/>
              <w:bottom w:val="single" w:sz="4" w:space="0" w:color="auto"/>
              <w:right w:val="single" w:sz="4" w:space="0" w:color="auto"/>
            </w:tcBorders>
            <w:shd w:val="clear" w:color="auto" w:fill="auto"/>
            <w:vAlign w:val="bottom"/>
            <w:hideMark/>
          </w:tcPr>
          <w:p w:rsidR="00487512" w:rsidRPr="00C451C6" w:rsidRDefault="00487512" w:rsidP="00487512">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Delavnica "telesna dejavnost - gibanje"</w:t>
            </w:r>
          </w:p>
        </w:tc>
        <w:tc>
          <w:tcPr>
            <w:tcW w:w="6379" w:type="dxa"/>
            <w:tcBorders>
              <w:top w:val="nil"/>
              <w:left w:val="nil"/>
              <w:bottom w:val="single" w:sz="4" w:space="0" w:color="auto"/>
              <w:right w:val="single" w:sz="4" w:space="0" w:color="auto"/>
            </w:tcBorders>
            <w:shd w:val="clear" w:color="auto" w:fill="auto"/>
            <w:vAlign w:val="bottom"/>
            <w:hideMark/>
          </w:tcPr>
          <w:p w:rsidR="00487512" w:rsidRPr="00C451C6" w:rsidRDefault="00487512" w:rsidP="00487512">
            <w:pPr>
              <w:widowControl/>
              <w:suppressAutoHyphens w:val="0"/>
              <w:spacing w:before="0" w:after="0" w:line="240" w:lineRule="auto"/>
              <w:jc w:val="left"/>
              <w:rPr>
                <w:rFonts w:ascii="Arial" w:eastAsia="Times New Roman" w:hAnsi="Arial" w:cs="Arial"/>
                <w:sz w:val="16"/>
                <w:szCs w:val="16"/>
              </w:rPr>
            </w:pPr>
            <w:r w:rsidRPr="00C451C6">
              <w:rPr>
                <w:rFonts w:ascii="Arial" w:eastAsia="Times New Roman" w:hAnsi="Arial" w:cs="Arial"/>
                <w:sz w:val="16"/>
                <w:szCs w:val="16"/>
              </w:rPr>
              <w:t>Delavnica "Telesna dejavnost - gibanje" je nadaljevalna zdravstvenovzgojna delavnica, v katero se vključujejo osebe, ki so bile predhodno preventivno pregledane pri izbranem osebnem zdravniku in jih je le-ta na delavnico napotil. Do udeležbe v delavnici so upravičene osebe z 10-letnim srčno-žilnim tveganjem več kot 20 % in hkrati prisotnim dejavnikom tveganja nezadostne telesne dejavnosti. Storitev je mogoče zabeležiti in obračunati le, če je bila delavnica izvedena po pravilih Nacionalnega inštituta za javno zdravje - če je bilo izvedenih 12 srečanj (štiri 90-minutna in osem 45-minutnih srečanj) oziroma 8 90-minutnih srečanj v skupini ter je bilo vanjo vključenih vsaj 10 oseb. Izvedba dveh "Preizkusov hoje na 2 km" ni vključena v teh 12 oziroma 8 srečanj delavnice, temveč se beleži in obračunava posebej, vsak kot samostojna delavnica.</w:t>
            </w:r>
          </w:p>
        </w:tc>
      </w:tr>
      <w:tr w:rsidR="00487512" w:rsidRPr="00C451C6" w:rsidTr="00977F92">
        <w:trPr>
          <w:trHeight w:val="550"/>
        </w:trPr>
        <w:tc>
          <w:tcPr>
            <w:tcW w:w="719" w:type="dxa"/>
            <w:tcBorders>
              <w:top w:val="nil"/>
              <w:left w:val="single" w:sz="4" w:space="0" w:color="auto"/>
              <w:bottom w:val="single" w:sz="4" w:space="0" w:color="auto"/>
              <w:right w:val="single" w:sz="4" w:space="0" w:color="auto"/>
            </w:tcBorders>
            <w:shd w:val="clear" w:color="auto" w:fill="auto"/>
            <w:vAlign w:val="bottom"/>
            <w:hideMark/>
          </w:tcPr>
          <w:p w:rsidR="00487512" w:rsidRPr="00C451C6" w:rsidRDefault="00487512" w:rsidP="00487512">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E0233</w:t>
            </w:r>
          </w:p>
        </w:tc>
        <w:tc>
          <w:tcPr>
            <w:tcW w:w="4116" w:type="dxa"/>
            <w:tcBorders>
              <w:top w:val="nil"/>
              <w:left w:val="nil"/>
              <w:bottom w:val="single" w:sz="4" w:space="0" w:color="auto"/>
              <w:right w:val="single" w:sz="4" w:space="0" w:color="auto"/>
            </w:tcBorders>
            <w:shd w:val="clear" w:color="auto" w:fill="auto"/>
            <w:vAlign w:val="bottom"/>
            <w:hideMark/>
          </w:tcPr>
          <w:p w:rsidR="00487512" w:rsidRPr="00C451C6" w:rsidRDefault="00487512" w:rsidP="00487512">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Skupinsko svetovanje za opuščanje kajenja</w:t>
            </w:r>
          </w:p>
        </w:tc>
        <w:tc>
          <w:tcPr>
            <w:tcW w:w="6379" w:type="dxa"/>
            <w:tcBorders>
              <w:top w:val="nil"/>
              <w:left w:val="nil"/>
              <w:bottom w:val="single" w:sz="4" w:space="0" w:color="auto"/>
              <w:right w:val="single" w:sz="4" w:space="0" w:color="auto"/>
            </w:tcBorders>
            <w:shd w:val="clear" w:color="auto" w:fill="auto"/>
            <w:vAlign w:val="bottom"/>
            <w:hideMark/>
          </w:tcPr>
          <w:p w:rsidR="00487512" w:rsidRPr="00C451C6" w:rsidRDefault="00487512" w:rsidP="00487512">
            <w:pPr>
              <w:widowControl/>
              <w:suppressAutoHyphens w:val="0"/>
              <w:spacing w:before="0" w:after="0" w:line="240" w:lineRule="auto"/>
              <w:jc w:val="left"/>
              <w:rPr>
                <w:rFonts w:ascii="Arial" w:eastAsia="Times New Roman" w:hAnsi="Arial" w:cs="Arial"/>
                <w:sz w:val="16"/>
                <w:szCs w:val="16"/>
              </w:rPr>
            </w:pPr>
            <w:r w:rsidRPr="00C451C6">
              <w:rPr>
                <w:rFonts w:ascii="Arial" w:eastAsia="Times New Roman" w:hAnsi="Arial" w:cs="Arial"/>
                <w:sz w:val="16"/>
                <w:szCs w:val="16"/>
              </w:rPr>
              <w:t>Skupinsko svetovanje za opuščanje kajenja je nadaljevalna zdravstvenovzgojna delavnica, v katero se vključujejo kadilci, ki so motivirani za opuščanje kajenja. Storitev je mogoče zabeležiti in obračunati le, če je bila delavnica izvedena po pravilih  Nacionalnega inštituta za javno zdravje - če je bilo izvedenih šest 90-minutnih srečanj ter je bilo vanjo vključenih vsaj 6 oseb.</w:t>
            </w:r>
          </w:p>
        </w:tc>
      </w:tr>
      <w:tr w:rsidR="00487512" w:rsidRPr="00C451C6" w:rsidTr="00977F92">
        <w:trPr>
          <w:trHeight w:val="414"/>
        </w:trPr>
        <w:tc>
          <w:tcPr>
            <w:tcW w:w="719" w:type="dxa"/>
            <w:tcBorders>
              <w:top w:val="nil"/>
              <w:left w:val="single" w:sz="4" w:space="0" w:color="auto"/>
              <w:bottom w:val="single" w:sz="4" w:space="0" w:color="auto"/>
              <w:right w:val="single" w:sz="4" w:space="0" w:color="auto"/>
            </w:tcBorders>
            <w:shd w:val="clear" w:color="auto" w:fill="auto"/>
            <w:vAlign w:val="bottom"/>
            <w:hideMark/>
          </w:tcPr>
          <w:p w:rsidR="00487512" w:rsidRPr="00C451C6" w:rsidRDefault="00487512" w:rsidP="00487512">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E0235</w:t>
            </w:r>
          </w:p>
        </w:tc>
        <w:tc>
          <w:tcPr>
            <w:tcW w:w="4116" w:type="dxa"/>
            <w:tcBorders>
              <w:top w:val="nil"/>
              <w:left w:val="nil"/>
              <w:bottom w:val="single" w:sz="4" w:space="0" w:color="auto"/>
              <w:right w:val="single" w:sz="4" w:space="0" w:color="auto"/>
            </w:tcBorders>
            <w:shd w:val="clear" w:color="auto" w:fill="auto"/>
            <w:vAlign w:val="bottom"/>
            <w:hideMark/>
          </w:tcPr>
          <w:p w:rsidR="00487512" w:rsidRPr="00C451C6" w:rsidRDefault="00487512" w:rsidP="00487512">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Individ. svetovanje za opuščanje kajenja</w:t>
            </w:r>
          </w:p>
        </w:tc>
        <w:tc>
          <w:tcPr>
            <w:tcW w:w="6379" w:type="dxa"/>
            <w:tcBorders>
              <w:top w:val="nil"/>
              <w:left w:val="nil"/>
              <w:bottom w:val="single" w:sz="4" w:space="0" w:color="auto"/>
              <w:right w:val="single" w:sz="4" w:space="0" w:color="auto"/>
            </w:tcBorders>
            <w:shd w:val="clear" w:color="auto" w:fill="auto"/>
            <w:vAlign w:val="bottom"/>
            <w:hideMark/>
          </w:tcPr>
          <w:p w:rsidR="00487512" w:rsidRPr="00C451C6" w:rsidRDefault="00487512" w:rsidP="00487512">
            <w:pPr>
              <w:widowControl/>
              <w:suppressAutoHyphens w:val="0"/>
              <w:spacing w:before="0" w:after="0" w:line="240" w:lineRule="auto"/>
              <w:jc w:val="left"/>
              <w:rPr>
                <w:rFonts w:ascii="Arial" w:eastAsia="Times New Roman" w:hAnsi="Arial" w:cs="Arial"/>
                <w:sz w:val="16"/>
                <w:szCs w:val="16"/>
              </w:rPr>
            </w:pPr>
            <w:r w:rsidRPr="00C451C6">
              <w:rPr>
                <w:rFonts w:ascii="Arial" w:eastAsia="Times New Roman" w:hAnsi="Arial" w:cs="Arial"/>
                <w:sz w:val="16"/>
                <w:szCs w:val="16"/>
              </w:rPr>
              <w:t>V individualno svetovanje za opuščanje kajenja se vključujejo kadilci, ki so motivirani za opuščanje kajenja in jim ne ustreza skupinsko delo v zdravstvenovzgojni delavnici "Da, opuščam kajenje". Storitev je mogoče zabeležiti in obračunati le, če je bila delavnica izvedena po pravilih Nacionalnega inštituta za javno zdravje - če je bilo izvedenih pet 15-minutnih individualnih srečanj.</w:t>
            </w:r>
          </w:p>
        </w:tc>
      </w:tr>
      <w:tr w:rsidR="00487512" w:rsidRPr="00C451C6" w:rsidTr="00977F92">
        <w:trPr>
          <w:trHeight w:val="555"/>
        </w:trPr>
        <w:tc>
          <w:tcPr>
            <w:tcW w:w="719" w:type="dxa"/>
            <w:tcBorders>
              <w:top w:val="nil"/>
              <w:left w:val="single" w:sz="4" w:space="0" w:color="auto"/>
              <w:bottom w:val="single" w:sz="4" w:space="0" w:color="auto"/>
              <w:right w:val="single" w:sz="4" w:space="0" w:color="auto"/>
            </w:tcBorders>
            <w:shd w:val="clear" w:color="auto" w:fill="auto"/>
            <w:vAlign w:val="bottom"/>
            <w:hideMark/>
          </w:tcPr>
          <w:p w:rsidR="00487512" w:rsidRPr="00C451C6" w:rsidRDefault="00487512" w:rsidP="00487512">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E0236</w:t>
            </w:r>
          </w:p>
        </w:tc>
        <w:tc>
          <w:tcPr>
            <w:tcW w:w="4116" w:type="dxa"/>
            <w:tcBorders>
              <w:top w:val="nil"/>
              <w:left w:val="nil"/>
              <w:bottom w:val="single" w:sz="4" w:space="0" w:color="auto"/>
              <w:right w:val="single" w:sz="4" w:space="0" w:color="auto"/>
            </w:tcBorders>
            <w:shd w:val="clear" w:color="auto" w:fill="auto"/>
            <w:vAlign w:val="bottom"/>
            <w:hideMark/>
          </w:tcPr>
          <w:p w:rsidR="00487512" w:rsidRPr="00C451C6" w:rsidRDefault="00487512" w:rsidP="00487512">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Individ. svet. za tvegano pitje alkohola</w:t>
            </w:r>
          </w:p>
        </w:tc>
        <w:tc>
          <w:tcPr>
            <w:tcW w:w="6379" w:type="dxa"/>
            <w:tcBorders>
              <w:top w:val="nil"/>
              <w:left w:val="nil"/>
              <w:bottom w:val="single" w:sz="4" w:space="0" w:color="auto"/>
              <w:right w:val="single" w:sz="4" w:space="0" w:color="auto"/>
            </w:tcBorders>
            <w:shd w:val="clear" w:color="auto" w:fill="auto"/>
            <w:vAlign w:val="bottom"/>
            <w:hideMark/>
          </w:tcPr>
          <w:p w:rsidR="00487512" w:rsidRPr="00C451C6" w:rsidRDefault="00487512" w:rsidP="00487512">
            <w:pPr>
              <w:widowControl/>
              <w:suppressAutoHyphens w:val="0"/>
              <w:spacing w:before="0" w:after="0" w:line="240" w:lineRule="auto"/>
              <w:jc w:val="left"/>
              <w:rPr>
                <w:rFonts w:ascii="Arial" w:eastAsia="Times New Roman" w:hAnsi="Arial" w:cs="Arial"/>
                <w:sz w:val="16"/>
                <w:szCs w:val="16"/>
              </w:rPr>
            </w:pPr>
            <w:r w:rsidRPr="00C451C6">
              <w:rPr>
                <w:rFonts w:ascii="Arial" w:eastAsia="Times New Roman" w:hAnsi="Arial" w:cs="Arial"/>
                <w:sz w:val="16"/>
                <w:szCs w:val="16"/>
              </w:rPr>
              <w:t>V individualno svetovanje za tvegano pitje alkohola se vključujejo tvegani pivci alkohola, ki so motivirani za opuščanje tveganega pitja alkohola. Storitev je mogoče zabeležiti in obračunati le, če je bila delavnica izvedena po pravilih Nacionalnega inštituta za javno zdravje - če je bilo izvedenih pet 15-minutnih individualnih srečanj.</w:t>
            </w:r>
          </w:p>
        </w:tc>
      </w:tr>
      <w:tr w:rsidR="00487512" w:rsidRPr="00C451C6" w:rsidTr="00977F92">
        <w:trPr>
          <w:trHeight w:val="807"/>
        </w:trPr>
        <w:tc>
          <w:tcPr>
            <w:tcW w:w="719" w:type="dxa"/>
            <w:tcBorders>
              <w:top w:val="nil"/>
              <w:left w:val="single" w:sz="4" w:space="0" w:color="auto"/>
              <w:bottom w:val="single" w:sz="4" w:space="0" w:color="auto"/>
              <w:right w:val="single" w:sz="4" w:space="0" w:color="auto"/>
            </w:tcBorders>
            <w:shd w:val="clear" w:color="auto" w:fill="auto"/>
            <w:vAlign w:val="bottom"/>
            <w:hideMark/>
          </w:tcPr>
          <w:p w:rsidR="00487512" w:rsidRPr="00C451C6" w:rsidRDefault="00487512" w:rsidP="00487512">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E0237</w:t>
            </w:r>
          </w:p>
        </w:tc>
        <w:tc>
          <w:tcPr>
            <w:tcW w:w="4116" w:type="dxa"/>
            <w:tcBorders>
              <w:top w:val="nil"/>
              <w:left w:val="nil"/>
              <w:bottom w:val="single" w:sz="4" w:space="0" w:color="auto"/>
              <w:right w:val="single" w:sz="4" w:space="0" w:color="auto"/>
            </w:tcBorders>
            <w:shd w:val="clear" w:color="auto" w:fill="auto"/>
            <w:vAlign w:val="bottom"/>
            <w:hideMark/>
          </w:tcPr>
          <w:p w:rsidR="00487512" w:rsidRPr="00C451C6" w:rsidRDefault="00487512" w:rsidP="00487512">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Delavnica "življenjski slog"</w:t>
            </w:r>
          </w:p>
        </w:tc>
        <w:tc>
          <w:tcPr>
            <w:tcW w:w="6379" w:type="dxa"/>
            <w:tcBorders>
              <w:top w:val="nil"/>
              <w:left w:val="nil"/>
              <w:bottom w:val="single" w:sz="4" w:space="0" w:color="auto"/>
              <w:right w:val="single" w:sz="4" w:space="0" w:color="auto"/>
            </w:tcBorders>
            <w:shd w:val="clear" w:color="auto" w:fill="auto"/>
            <w:vAlign w:val="bottom"/>
            <w:hideMark/>
          </w:tcPr>
          <w:p w:rsidR="00487512" w:rsidRPr="00C451C6" w:rsidRDefault="00487512" w:rsidP="00487512">
            <w:pPr>
              <w:widowControl/>
              <w:suppressAutoHyphens w:val="0"/>
              <w:spacing w:before="0" w:after="0" w:line="240" w:lineRule="auto"/>
              <w:jc w:val="left"/>
              <w:rPr>
                <w:rFonts w:ascii="Arial" w:eastAsia="Times New Roman" w:hAnsi="Arial" w:cs="Arial"/>
                <w:sz w:val="16"/>
                <w:szCs w:val="16"/>
              </w:rPr>
            </w:pPr>
            <w:r w:rsidRPr="00C451C6">
              <w:rPr>
                <w:rFonts w:ascii="Arial" w:eastAsia="Times New Roman" w:hAnsi="Arial" w:cs="Arial"/>
                <w:sz w:val="16"/>
                <w:szCs w:val="16"/>
              </w:rPr>
              <w:t xml:space="preserve">Delavnica "Življenjski slog" je uvodna zdravstvenovzgojna delavnica, namenjena začetnemu informiranju udeležencev o zdravem življenjskem slogu ter motiviranju za vključitev v nadaljevalne zdravstvenovzgojne delavnice, namenjene osebam s prisotnimi dejavniki tveganja in visoko ogroženim za razvoj srčno-žilnih in ostalih kroničnih nenalezljivih bolezni ter že zbolelim. Do udeležbe v delavnici so upravičene vse zainteresirane osebe iz ciljne populacije programa. Storitev je mogoče zabeležiti in obračunati le, če je bila delavnica izvedena po pravilih  Nacionalnega inštituta za javno zdravje - če sta bili izvedeni dve 90-minutni srečanji ter je bilo vanjo vključenih vsaj 10 zavarovanih oseb. </w:t>
            </w:r>
          </w:p>
        </w:tc>
      </w:tr>
      <w:tr w:rsidR="00487512" w:rsidRPr="00C451C6" w:rsidTr="00977F92">
        <w:trPr>
          <w:trHeight w:val="2356"/>
        </w:trPr>
        <w:tc>
          <w:tcPr>
            <w:tcW w:w="719" w:type="dxa"/>
            <w:tcBorders>
              <w:top w:val="nil"/>
              <w:left w:val="single" w:sz="4" w:space="0" w:color="auto"/>
              <w:bottom w:val="single" w:sz="4" w:space="0" w:color="auto"/>
              <w:right w:val="single" w:sz="4" w:space="0" w:color="auto"/>
            </w:tcBorders>
            <w:shd w:val="clear" w:color="auto" w:fill="auto"/>
            <w:vAlign w:val="bottom"/>
            <w:hideMark/>
          </w:tcPr>
          <w:p w:rsidR="00487512" w:rsidRPr="00C451C6" w:rsidRDefault="00487512" w:rsidP="00487512">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E0238</w:t>
            </w:r>
          </w:p>
        </w:tc>
        <w:tc>
          <w:tcPr>
            <w:tcW w:w="4116" w:type="dxa"/>
            <w:tcBorders>
              <w:top w:val="nil"/>
              <w:left w:val="nil"/>
              <w:bottom w:val="single" w:sz="4" w:space="0" w:color="auto"/>
              <w:right w:val="single" w:sz="4" w:space="0" w:color="auto"/>
            </w:tcBorders>
            <w:shd w:val="clear" w:color="auto" w:fill="auto"/>
            <w:vAlign w:val="bottom"/>
            <w:hideMark/>
          </w:tcPr>
          <w:p w:rsidR="00487512" w:rsidRPr="00C451C6" w:rsidRDefault="00487512" w:rsidP="00487512">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Delavnica "preizkus hoje na 2 km"</w:t>
            </w:r>
          </w:p>
        </w:tc>
        <w:tc>
          <w:tcPr>
            <w:tcW w:w="6379" w:type="dxa"/>
            <w:tcBorders>
              <w:top w:val="nil"/>
              <w:left w:val="nil"/>
              <w:bottom w:val="single" w:sz="4" w:space="0" w:color="auto"/>
              <w:right w:val="single" w:sz="4" w:space="0" w:color="auto"/>
            </w:tcBorders>
            <w:shd w:val="clear" w:color="auto" w:fill="auto"/>
            <w:vAlign w:val="bottom"/>
            <w:hideMark/>
          </w:tcPr>
          <w:p w:rsidR="00487512" w:rsidRPr="00C451C6" w:rsidRDefault="00487512" w:rsidP="00487512">
            <w:pPr>
              <w:widowControl/>
              <w:suppressAutoHyphens w:val="0"/>
              <w:spacing w:before="0" w:after="0" w:line="240" w:lineRule="auto"/>
              <w:jc w:val="left"/>
              <w:rPr>
                <w:rFonts w:ascii="Arial" w:eastAsia="Times New Roman" w:hAnsi="Arial" w:cs="Arial"/>
                <w:sz w:val="16"/>
                <w:szCs w:val="16"/>
              </w:rPr>
            </w:pPr>
            <w:r w:rsidRPr="00C451C6">
              <w:rPr>
                <w:rFonts w:ascii="Arial" w:eastAsia="Times New Roman" w:hAnsi="Arial" w:cs="Arial"/>
                <w:sz w:val="16"/>
                <w:szCs w:val="16"/>
              </w:rPr>
              <w:t>Delavnica "Preizkus hoje na 2 km" je uvodna zdravstvenovzgojna delavnica, namenjena merjenju telesne zmogljivosti (indeks telesne zmogljivosti) in časa hoje udeležencev, individualnemu HEPA svetovanju (svetovanje glede telesne dejavnosti za krepitev zdravja) glede na rezultate ter ugotavljanju in spremljanju napredka v telesni zmogljivosti. Delavnica je namenjena tudi motiviranju za vključitev v nadaljevalne zdravstvenovzgojne delavnice, namenjene osebam s prisotnimi dejavniki tveganja in visoko ogroženim za razvoj srčno-žilnih in ostalih kroničnih nenalezljivih bolezni ter že zbolelim. Do udeležbe v delavnici so upravičene vse zainteresirane osebe iz ciljne populacije programa. Storitev je mogoče zabeležiti in obračunati le, če je bila delavnica izvedena po pravilih Nacionalnega inštituta za javno zdravje - možnih je več alternativ izvedbe delavnice: 1. Izvedba delavnice v okviru enega srečanja: Priprava udeležencev na preizkus hoje in izvedba preizkusa hoje ter individualno HEPA svetovanje v okviru enega srečanja; 2. Izvedba delavnice v okviru dveh srečanj: Priprava udeležencev na preizkus hoje in izvedba preizkusa hoje v okviru enega srečanja ter izvedba individualnega HEPA svetovanja v okviru drugega (samostojnega) srečanja, ALI: Priprava udeležencev na preizkus hoje v okviru prvega  (samostojnega) srečanja ter izvedba preizkusa hoje in individualnega HEPA svetovanja v okviru drugega (samostojnega) srečanja; 3. Izvedba delavnice v okviru treh srečanj: Priprava udeležencev na preizkus hoje v okviru prvega samostojnega srečanja, izvedba preizkusa hoje v okviru drugega samostojnega srečanja ter izvedba HEPA svetovanja v okviru tretjega samostojnega srečanja; 4. Izvedba druge vrste testiranj telesne zmogljivosti (brez predhodnega testiranja s pomočjo preizkusa hoje); 5. Izvedba druge vrste testiranj telesne zmogljivosti (po morebitnem neuspešnem testiranju s pomočjo preizkusa hoje). Storitev je mogoče zabeležiti in obračunati, če je bilo vanjo vključenih vsaj 10 zavarovanih oseb.</w:t>
            </w:r>
          </w:p>
        </w:tc>
      </w:tr>
      <w:tr w:rsidR="00487512" w:rsidRPr="00C451C6" w:rsidTr="00977F92">
        <w:trPr>
          <w:trHeight w:val="792"/>
        </w:trPr>
        <w:tc>
          <w:tcPr>
            <w:tcW w:w="719" w:type="dxa"/>
            <w:tcBorders>
              <w:top w:val="nil"/>
              <w:left w:val="single" w:sz="4" w:space="0" w:color="auto"/>
              <w:bottom w:val="single" w:sz="4" w:space="0" w:color="auto"/>
              <w:right w:val="single" w:sz="4" w:space="0" w:color="auto"/>
            </w:tcBorders>
            <w:shd w:val="clear" w:color="auto" w:fill="auto"/>
            <w:vAlign w:val="bottom"/>
            <w:hideMark/>
          </w:tcPr>
          <w:p w:rsidR="00487512" w:rsidRPr="00C451C6" w:rsidRDefault="00487512" w:rsidP="00487512">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E0239</w:t>
            </w:r>
          </w:p>
        </w:tc>
        <w:tc>
          <w:tcPr>
            <w:tcW w:w="4116" w:type="dxa"/>
            <w:tcBorders>
              <w:top w:val="nil"/>
              <w:left w:val="nil"/>
              <w:bottom w:val="single" w:sz="4" w:space="0" w:color="auto"/>
              <w:right w:val="single" w:sz="4" w:space="0" w:color="auto"/>
            </w:tcBorders>
            <w:shd w:val="clear" w:color="auto" w:fill="auto"/>
            <w:vAlign w:val="bottom"/>
            <w:hideMark/>
          </w:tcPr>
          <w:p w:rsidR="00487512" w:rsidRPr="00C451C6" w:rsidRDefault="00487512" w:rsidP="00487512">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Delavnica "dejavniki tveganja"</w:t>
            </w:r>
          </w:p>
        </w:tc>
        <w:tc>
          <w:tcPr>
            <w:tcW w:w="6379" w:type="dxa"/>
            <w:tcBorders>
              <w:top w:val="nil"/>
              <w:left w:val="nil"/>
              <w:bottom w:val="single" w:sz="4" w:space="0" w:color="auto"/>
              <w:right w:val="single" w:sz="4" w:space="0" w:color="auto"/>
            </w:tcBorders>
            <w:shd w:val="clear" w:color="auto" w:fill="auto"/>
            <w:vAlign w:val="bottom"/>
            <w:hideMark/>
          </w:tcPr>
          <w:p w:rsidR="00487512" w:rsidRPr="00C451C6" w:rsidRDefault="00487512" w:rsidP="00487512">
            <w:pPr>
              <w:widowControl/>
              <w:suppressAutoHyphens w:val="0"/>
              <w:spacing w:before="0" w:after="0" w:line="240" w:lineRule="auto"/>
              <w:jc w:val="left"/>
              <w:rPr>
                <w:rFonts w:ascii="Arial" w:eastAsia="Times New Roman" w:hAnsi="Arial" w:cs="Arial"/>
                <w:sz w:val="16"/>
                <w:szCs w:val="16"/>
              </w:rPr>
            </w:pPr>
            <w:r w:rsidRPr="00C451C6">
              <w:rPr>
                <w:rFonts w:ascii="Arial" w:eastAsia="Times New Roman" w:hAnsi="Arial" w:cs="Arial"/>
                <w:sz w:val="16"/>
                <w:szCs w:val="16"/>
              </w:rPr>
              <w:t xml:space="preserve">Delavnica "Dejavniki tveganja" je uvodna zdravstvenovzgojna delavnica, namenjena začetnemu informiranju udeležencev o bioloških dejavnkih tveganja (visokem krvnem tlaku, visokem krvnem sladkorju in visokim ravni maščob v krvi) ter motiviranju za vključitev v nadaljevalne zdravstvenovzgojne delavnice, namenjene osebam s prisotnimi dejavniki tveganja in visko ogroženim za razvoj srčno-žilnih in ostalih kroničnih nenalezljivih bolezni ter že zbolelim. Do udeležbe v delavnici so upravičene vse zainteresirane osebe iz ciljne populacije programa. Storitev je mogoče zabeležiti in obračunati le, če je bila delavnica izvedena po pravilih Nacionalnega inštituta za javno zdravje - če so bila izvedena tri 45-minutna srečanja oziroma eno 135-minutno srečanje ter je bilo vanjo vključenih vsaj 10 zavarovanih oseb. </w:t>
            </w:r>
          </w:p>
        </w:tc>
      </w:tr>
      <w:tr w:rsidR="00487512" w:rsidRPr="00C451C6" w:rsidTr="00977F92">
        <w:trPr>
          <w:trHeight w:val="60"/>
        </w:trPr>
        <w:tc>
          <w:tcPr>
            <w:tcW w:w="719" w:type="dxa"/>
            <w:tcBorders>
              <w:top w:val="nil"/>
              <w:left w:val="single" w:sz="4" w:space="0" w:color="auto"/>
              <w:bottom w:val="single" w:sz="4" w:space="0" w:color="auto"/>
              <w:right w:val="single" w:sz="4" w:space="0" w:color="auto"/>
            </w:tcBorders>
            <w:shd w:val="clear" w:color="auto" w:fill="auto"/>
            <w:vAlign w:val="bottom"/>
            <w:hideMark/>
          </w:tcPr>
          <w:p w:rsidR="00487512" w:rsidRPr="00C451C6" w:rsidRDefault="00487512" w:rsidP="00487512">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E0522</w:t>
            </w:r>
          </w:p>
        </w:tc>
        <w:tc>
          <w:tcPr>
            <w:tcW w:w="4116" w:type="dxa"/>
            <w:tcBorders>
              <w:top w:val="nil"/>
              <w:left w:val="nil"/>
              <w:bottom w:val="single" w:sz="4" w:space="0" w:color="auto"/>
              <w:right w:val="single" w:sz="4" w:space="0" w:color="auto"/>
            </w:tcBorders>
            <w:shd w:val="clear" w:color="auto" w:fill="auto"/>
            <w:vAlign w:val="bottom"/>
            <w:hideMark/>
          </w:tcPr>
          <w:p w:rsidR="00487512" w:rsidRPr="00C451C6" w:rsidRDefault="00487512" w:rsidP="00487512">
            <w:pPr>
              <w:widowControl/>
              <w:suppressAutoHyphens w:val="0"/>
              <w:spacing w:before="0" w:after="0" w:line="240" w:lineRule="auto"/>
              <w:jc w:val="left"/>
              <w:rPr>
                <w:rFonts w:ascii="Arial" w:eastAsia="Times New Roman" w:hAnsi="Arial" w:cs="Arial"/>
                <w:sz w:val="20"/>
                <w:szCs w:val="20"/>
              </w:rPr>
            </w:pPr>
            <w:r w:rsidRPr="00C451C6">
              <w:rPr>
                <w:rFonts w:ascii="Arial" w:eastAsia="Times New Roman" w:hAnsi="Arial" w:cs="Arial"/>
                <w:sz w:val="20"/>
                <w:szCs w:val="20"/>
              </w:rPr>
              <w:t>Podpora pri spoprijemanju z depresijo</w:t>
            </w:r>
          </w:p>
        </w:tc>
        <w:tc>
          <w:tcPr>
            <w:tcW w:w="6379" w:type="dxa"/>
            <w:tcBorders>
              <w:top w:val="nil"/>
              <w:left w:val="nil"/>
              <w:bottom w:val="single" w:sz="4" w:space="0" w:color="auto"/>
              <w:right w:val="single" w:sz="4" w:space="0" w:color="auto"/>
            </w:tcBorders>
            <w:shd w:val="clear" w:color="auto" w:fill="auto"/>
            <w:vAlign w:val="bottom"/>
            <w:hideMark/>
          </w:tcPr>
          <w:p w:rsidR="00487512" w:rsidRPr="00C451C6" w:rsidRDefault="00487512" w:rsidP="00487512">
            <w:pPr>
              <w:widowControl/>
              <w:suppressAutoHyphens w:val="0"/>
              <w:spacing w:before="0" w:after="0" w:line="240" w:lineRule="auto"/>
              <w:jc w:val="left"/>
              <w:rPr>
                <w:rFonts w:ascii="Arial" w:eastAsia="Times New Roman" w:hAnsi="Arial" w:cs="Arial"/>
                <w:sz w:val="16"/>
                <w:szCs w:val="16"/>
              </w:rPr>
            </w:pPr>
            <w:r w:rsidRPr="00C451C6">
              <w:rPr>
                <w:rFonts w:ascii="Arial" w:eastAsia="Times New Roman" w:hAnsi="Arial" w:cs="Arial"/>
                <w:sz w:val="16"/>
                <w:szCs w:val="16"/>
              </w:rPr>
              <w:t xml:space="preserve">V psihoedukativno delavnico za depresijo se vključujejo osebe z depresivnimi simptomi in njihovi svojci. Storitev je mogoče zabeležiti in obračunati le, če je bila delavnica izvedena po pravilih Nacionalnega inštituta za javno zdravje: če so bila izvedena štiri </w:t>
            </w:r>
            <w:r w:rsidRPr="00C451C6">
              <w:rPr>
                <w:rFonts w:ascii="Arial" w:eastAsia="Times New Roman" w:hAnsi="Arial" w:cs="Arial"/>
                <w:sz w:val="16"/>
                <w:szCs w:val="16"/>
              </w:rPr>
              <w:lastRenderedPageBreak/>
              <w:t>90-minutna srečanja in po eno 15-minutno individualno svetovanje za vsakega udeleženca ter da je bilo v delavnico vključenih 8 oseb.</w:t>
            </w:r>
          </w:p>
        </w:tc>
      </w:tr>
    </w:tbl>
    <w:p w:rsidR="00487512" w:rsidRPr="00C451C6" w:rsidRDefault="00487512" w:rsidP="00487512">
      <w:pPr>
        <w:rPr>
          <w:lang w:eastAsia="x-none"/>
        </w:rPr>
      </w:pPr>
    </w:p>
    <w:p w:rsidR="00487512" w:rsidRPr="00C451C6" w:rsidRDefault="00487512" w:rsidP="00487512">
      <w:pPr>
        <w:pStyle w:val="Naslov2"/>
        <w:rPr>
          <w:lang w:val="sl-SI"/>
        </w:rPr>
      </w:pPr>
      <w:r w:rsidRPr="00C451C6">
        <w:rPr>
          <w:lang w:val="sl-SI"/>
        </w:rPr>
        <w:t>Šifrant Uspešnosti delavnic</w:t>
      </w:r>
    </w:p>
    <w:tbl>
      <w:tblPr>
        <w:tblW w:w="0" w:type="auto"/>
        <w:tblBorders>
          <w:top w:val="nil"/>
          <w:left w:val="nil"/>
          <w:bottom w:val="nil"/>
          <w:right w:val="nil"/>
        </w:tblBorders>
        <w:tblLayout w:type="fixed"/>
        <w:tblLook w:val="0000" w:firstRow="0" w:lastRow="0" w:firstColumn="0" w:lastColumn="0" w:noHBand="0" w:noVBand="0"/>
      </w:tblPr>
      <w:tblGrid>
        <w:gridCol w:w="7699"/>
      </w:tblGrid>
      <w:tr w:rsidR="00487512" w:rsidRPr="00C451C6">
        <w:trPr>
          <w:trHeight w:val="120"/>
        </w:trPr>
        <w:tc>
          <w:tcPr>
            <w:tcW w:w="7699" w:type="dxa"/>
          </w:tcPr>
          <w:p w:rsidR="00487512" w:rsidRPr="00C451C6" w:rsidRDefault="00487512" w:rsidP="00487512">
            <w:pPr>
              <w:widowControl/>
              <w:suppressAutoHyphens w:val="0"/>
              <w:autoSpaceDE w:val="0"/>
              <w:autoSpaceDN w:val="0"/>
              <w:adjustRightInd w:val="0"/>
              <w:spacing w:before="0" w:after="0" w:line="240" w:lineRule="auto"/>
              <w:jc w:val="left"/>
              <w:rPr>
                <w:rFonts w:ascii="Calibri" w:eastAsia="Times New Roman" w:hAnsi="Calibri" w:cs="Calibri"/>
                <w:color w:val="000000"/>
                <w:sz w:val="23"/>
                <w:szCs w:val="23"/>
              </w:rPr>
            </w:pPr>
            <w:r w:rsidRPr="00C451C6">
              <w:rPr>
                <w:rFonts w:ascii="Calibri" w:eastAsia="Times New Roman" w:hAnsi="Calibri" w:cs="Calibri"/>
                <w:color w:val="000000"/>
                <w:sz w:val="23"/>
                <w:szCs w:val="23"/>
              </w:rPr>
              <w:t xml:space="preserve">00 – </w:t>
            </w:r>
            <w:r w:rsidRPr="00C451C6">
              <w:rPr>
                <w:rFonts w:ascii="Calibri" w:eastAsia="Times New Roman" w:hAnsi="Calibri" w:cs="Calibri"/>
                <w:b/>
                <w:bCs/>
                <w:color w:val="000000"/>
                <w:sz w:val="23"/>
                <w:szCs w:val="23"/>
              </w:rPr>
              <w:t xml:space="preserve">ni podatka </w:t>
            </w:r>
            <w:r w:rsidRPr="00C451C6">
              <w:rPr>
                <w:rFonts w:ascii="Calibri" w:eastAsia="Times New Roman" w:hAnsi="Calibri" w:cs="Calibri"/>
                <w:color w:val="000000"/>
                <w:sz w:val="23"/>
                <w:szCs w:val="23"/>
              </w:rPr>
              <w:t xml:space="preserve">o uspešnosti (dovoljeno le pri napotitvi na ZV ukrep!) </w:t>
            </w:r>
          </w:p>
        </w:tc>
      </w:tr>
      <w:tr w:rsidR="00487512" w:rsidRPr="00C451C6">
        <w:trPr>
          <w:trHeight w:val="120"/>
        </w:trPr>
        <w:tc>
          <w:tcPr>
            <w:tcW w:w="7699" w:type="dxa"/>
          </w:tcPr>
          <w:p w:rsidR="00487512" w:rsidRPr="00C451C6" w:rsidRDefault="00487512" w:rsidP="00487512">
            <w:pPr>
              <w:widowControl/>
              <w:suppressAutoHyphens w:val="0"/>
              <w:autoSpaceDE w:val="0"/>
              <w:autoSpaceDN w:val="0"/>
              <w:adjustRightInd w:val="0"/>
              <w:spacing w:before="0" w:after="0" w:line="240" w:lineRule="auto"/>
              <w:jc w:val="left"/>
              <w:rPr>
                <w:rFonts w:ascii="Calibri" w:eastAsia="Times New Roman" w:hAnsi="Calibri" w:cs="Calibri"/>
                <w:color w:val="000000"/>
                <w:sz w:val="23"/>
                <w:szCs w:val="23"/>
              </w:rPr>
            </w:pPr>
            <w:r w:rsidRPr="00C451C6">
              <w:rPr>
                <w:rFonts w:ascii="Calibri" w:eastAsia="Times New Roman" w:hAnsi="Calibri" w:cs="Calibri"/>
                <w:color w:val="000000"/>
                <w:sz w:val="23"/>
                <w:szCs w:val="23"/>
              </w:rPr>
              <w:t xml:space="preserve">01 – pacient je </w:t>
            </w:r>
            <w:r w:rsidRPr="00C451C6">
              <w:rPr>
                <w:rFonts w:ascii="Calibri" w:eastAsia="Times New Roman" w:hAnsi="Calibri" w:cs="Calibri"/>
                <w:b/>
                <w:bCs/>
                <w:color w:val="000000"/>
                <w:sz w:val="23"/>
                <w:szCs w:val="23"/>
              </w:rPr>
              <w:t xml:space="preserve">uspešno </w:t>
            </w:r>
            <w:r w:rsidRPr="00C451C6">
              <w:rPr>
                <w:rFonts w:ascii="Calibri" w:eastAsia="Times New Roman" w:hAnsi="Calibri" w:cs="Calibri"/>
                <w:color w:val="000000"/>
                <w:sz w:val="23"/>
                <w:szCs w:val="23"/>
              </w:rPr>
              <w:t xml:space="preserve">opravil ukrep/delavnico/individualno svetovanje </w:t>
            </w:r>
          </w:p>
        </w:tc>
      </w:tr>
      <w:tr w:rsidR="00487512" w:rsidRPr="00C451C6">
        <w:trPr>
          <w:trHeight w:val="120"/>
        </w:trPr>
        <w:tc>
          <w:tcPr>
            <w:tcW w:w="7699" w:type="dxa"/>
          </w:tcPr>
          <w:p w:rsidR="00487512" w:rsidRPr="00C451C6" w:rsidRDefault="00487512" w:rsidP="00487512">
            <w:pPr>
              <w:widowControl/>
              <w:suppressAutoHyphens w:val="0"/>
              <w:autoSpaceDE w:val="0"/>
              <w:autoSpaceDN w:val="0"/>
              <w:adjustRightInd w:val="0"/>
              <w:spacing w:before="0" w:after="0" w:line="240" w:lineRule="auto"/>
              <w:jc w:val="left"/>
              <w:rPr>
                <w:rFonts w:ascii="Calibri" w:eastAsia="Times New Roman" w:hAnsi="Calibri" w:cs="Calibri"/>
                <w:color w:val="000000"/>
                <w:sz w:val="23"/>
                <w:szCs w:val="23"/>
              </w:rPr>
            </w:pPr>
            <w:r w:rsidRPr="00C451C6">
              <w:rPr>
                <w:rFonts w:ascii="Calibri" w:eastAsia="Times New Roman" w:hAnsi="Calibri" w:cs="Calibri"/>
                <w:color w:val="000000"/>
                <w:sz w:val="23"/>
                <w:szCs w:val="23"/>
              </w:rPr>
              <w:t xml:space="preserve">02 – pacient je </w:t>
            </w:r>
            <w:r w:rsidRPr="00C451C6">
              <w:rPr>
                <w:rFonts w:ascii="Calibri" w:eastAsia="Times New Roman" w:hAnsi="Calibri" w:cs="Calibri"/>
                <w:b/>
                <w:bCs/>
                <w:color w:val="000000"/>
                <w:sz w:val="23"/>
                <w:szCs w:val="23"/>
              </w:rPr>
              <w:t xml:space="preserve">delno uspešno </w:t>
            </w:r>
            <w:r w:rsidRPr="00C451C6">
              <w:rPr>
                <w:rFonts w:ascii="Calibri" w:eastAsia="Times New Roman" w:hAnsi="Calibri" w:cs="Calibri"/>
                <w:color w:val="000000"/>
                <w:sz w:val="23"/>
                <w:szCs w:val="23"/>
              </w:rPr>
              <w:t xml:space="preserve">opravil ukrep/delavnico/individualno svetovanje </w:t>
            </w:r>
          </w:p>
        </w:tc>
      </w:tr>
      <w:tr w:rsidR="00487512" w:rsidRPr="00C451C6">
        <w:trPr>
          <w:trHeight w:val="120"/>
        </w:trPr>
        <w:tc>
          <w:tcPr>
            <w:tcW w:w="7699" w:type="dxa"/>
          </w:tcPr>
          <w:p w:rsidR="00487512" w:rsidRPr="00C451C6" w:rsidRDefault="00487512" w:rsidP="00487512">
            <w:pPr>
              <w:widowControl/>
              <w:suppressAutoHyphens w:val="0"/>
              <w:autoSpaceDE w:val="0"/>
              <w:autoSpaceDN w:val="0"/>
              <w:adjustRightInd w:val="0"/>
              <w:spacing w:before="0" w:after="0" w:line="240" w:lineRule="auto"/>
              <w:jc w:val="left"/>
              <w:rPr>
                <w:rFonts w:ascii="Calibri" w:eastAsia="Times New Roman" w:hAnsi="Calibri" w:cs="Calibri"/>
                <w:color w:val="000000"/>
                <w:sz w:val="23"/>
                <w:szCs w:val="23"/>
              </w:rPr>
            </w:pPr>
            <w:r w:rsidRPr="00C451C6">
              <w:rPr>
                <w:rFonts w:ascii="Calibri" w:eastAsia="Times New Roman" w:hAnsi="Calibri" w:cs="Calibri"/>
                <w:color w:val="000000"/>
                <w:sz w:val="23"/>
                <w:szCs w:val="23"/>
              </w:rPr>
              <w:t xml:space="preserve">03 – pacient je </w:t>
            </w:r>
            <w:r w:rsidRPr="00C451C6">
              <w:rPr>
                <w:rFonts w:ascii="Calibri" w:eastAsia="Times New Roman" w:hAnsi="Calibri" w:cs="Calibri"/>
                <w:b/>
                <w:bCs/>
                <w:color w:val="000000"/>
                <w:sz w:val="23"/>
                <w:szCs w:val="23"/>
              </w:rPr>
              <w:t xml:space="preserve">neuspešno </w:t>
            </w:r>
            <w:r w:rsidRPr="00C451C6">
              <w:rPr>
                <w:rFonts w:ascii="Calibri" w:eastAsia="Times New Roman" w:hAnsi="Calibri" w:cs="Calibri"/>
                <w:color w:val="000000"/>
                <w:sz w:val="23"/>
                <w:szCs w:val="23"/>
              </w:rPr>
              <w:t xml:space="preserve">opravil ukrep/delavnico/individualno svetovanje </w:t>
            </w:r>
          </w:p>
        </w:tc>
      </w:tr>
    </w:tbl>
    <w:p w:rsidR="00487512" w:rsidRPr="00C451C6" w:rsidRDefault="00487512" w:rsidP="00487512">
      <w:pPr>
        <w:rPr>
          <w:lang w:eastAsia="x-none"/>
        </w:rPr>
      </w:pPr>
    </w:p>
    <w:p w:rsidR="00487512" w:rsidRPr="00C451C6" w:rsidRDefault="00487512" w:rsidP="00487512">
      <w:pPr>
        <w:rPr>
          <w:lang w:eastAsia="x-none"/>
        </w:rPr>
      </w:pPr>
    </w:p>
    <w:p w:rsidR="00557C50" w:rsidRPr="00C451C6" w:rsidRDefault="00487512" w:rsidP="00D753CE">
      <w:pPr>
        <w:rPr>
          <w:lang w:eastAsia="x-none"/>
        </w:rPr>
      </w:pPr>
      <w:r w:rsidRPr="00C451C6">
        <w:rPr>
          <w:lang w:eastAsia="x-none"/>
        </w:rPr>
        <w:br w:type="page"/>
      </w:r>
    </w:p>
    <w:p w:rsidR="00B427FA" w:rsidRPr="00C451C6" w:rsidRDefault="00B427FA" w:rsidP="007712C1">
      <w:pPr>
        <w:pStyle w:val="Naslov1"/>
        <w:rPr>
          <w:lang w:val="sl-SI"/>
        </w:rPr>
      </w:pPr>
      <w:bookmarkStart w:id="271" w:name="_Ref327344591"/>
      <w:bookmarkStart w:id="272" w:name="_Toc389889159"/>
      <w:r w:rsidRPr="00C451C6">
        <w:rPr>
          <w:lang w:val="sl-SI"/>
        </w:rPr>
        <w:lastRenderedPageBreak/>
        <w:t>Dodatek E: Računanje ogroženosti</w:t>
      </w:r>
      <w:bookmarkEnd w:id="271"/>
      <w:bookmarkEnd w:id="272"/>
    </w:p>
    <w:p w:rsidR="00B427FA" w:rsidRPr="00C451C6" w:rsidRDefault="00B427FA" w:rsidP="007712C1">
      <w:pPr>
        <w:pStyle w:val="Naslov2"/>
        <w:rPr>
          <w:lang w:val="sl-SI"/>
        </w:rPr>
      </w:pPr>
      <w:bookmarkStart w:id="273" w:name="_Toc389889160"/>
      <w:r w:rsidRPr="00C451C6">
        <w:rPr>
          <w:lang w:val="sl-SI"/>
        </w:rPr>
        <w:t>Računanje ogroženosti za SŽB po framinghamskih tabelah</w:t>
      </w:r>
      <w:r w:rsidR="00025C3B" w:rsidRPr="00C451C6">
        <w:rPr>
          <w:lang w:val="sl-SI"/>
        </w:rPr>
        <w:t xml:space="preserve"> po enačbi</w:t>
      </w:r>
      <w:bookmarkEnd w:id="273"/>
    </w:p>
    <w:p w:rsidR="00B427FA" w:rsidRPr="00C451C6" w:rsidRDefault="00B427FA" w:rsidP="00B427FA">
      <w:r w:rsidRPr="00C451C6">
        <w:t xml:space="preserve">Ogroženost za srčnožilne bolezni izračunamo po framinghamski enačbi (Vir: </w:t>
      </w:r>
      <w:hyperlink r:id="rId117" w:history="1">
        <w:r w:rsidRPr="00C451C6">
          <w:rPr>
            <w:rStyle w:val="Hiperpovezava"/>
          </w:rPr>
          <w:t>http://www.framinghamheartstudy.org/risk/gencardio.html</w:t>
        </w:r>
      </w:hyperlink>
      <w:r w:rsidRPr="00C451C6">
        <w:t>).</w:t>
      </w:r>
    </w:p>
    <w:p w:rsidR="00B427FA" w:rsidRPr="00C451C6" w:rsidRDefault="00B427FA" w:rsidP="00B427FA"/>
    <w:p w:rsidR="00B427FA" w:rsidRPr="00C451C6" w:rsidRDefault="00B427FA" w:rsidP="00B427FA">
      <w:r w:rsidRPr="00C451C6">
        <w:rPr>
          <w:b/>
        </w:rPr>
        <w:t>Osnovni model</w:t>
      </w:r>
      <w:r w:rsidRPr="00C451C6">
        <w:t xml:space="preserve"> upošteva</w:t>
      </w:r>
    </w:p>
    <w:p w:rsidR="00B427FA" w:rsidRPr="00C451C6" w:rsidRDefault="00B427FA" w:rsidP="00ED01FA">
      <w:pPr>
        <w:numPr>
          <w:ilvl w:val="0"/>
          <w:numId w:val="10"/>
        </w:numPr>
      </w:pPr>
      <w:r w:rsidRPr="00C451C6">
        <w:t>spol</w:t>
      </w:r>
    </w:p>
    <w:p w:rsidR="00B427FA" w:rsidRPr="00C451C6" w:rsidRDefault="00B427FA" w:rsidP="00ED01FA">
      <w:pPr>
        <w:numPr>
          <w:ilvl w:val="0"/>
          <w:numId w:val="10"/>
        </w:numPr>
      </w:pPr>
      <w:r w:rsidRPr="00C451C6">
        <w:t>starost</w:t>
      </w:r>
    </w:p>
    <w:p w:rsidR="00B427FA" w:rsidRPr="00C451C6" w:rsidRDefault="00B427FA" w:rsidP="00ED01FA">
      <w:pPr>
        <w:numPr>
          <w:ilvl w:val="0"/>
          <w:numId w:val="10"/>
        </w:numPr>
      </w:pPr>
      <w:r w:rsidRPr="00C451C6">
        <w:t>sladkorna bolezen (da/ne)</w:t>
      </w:r>
    </w:p>
    <w:p w:rsidR="00B427FA" w:rsidRPr="00C451C6" w:rsidRDefault="00B427FA" w:rsidP="00ED01FA">
      <w:pPr>
        <w:numPr>
          <w:ilvl w:val="0"/>
          <w:numId w:val="10"/>
        </w:numPr>
      </w:pPr>
      <w:r w:rsidRPr="00C451C6">
        <w:t xml:space="preserve">skupni holesterol </w:t>
      </w:r>
    </w:p>
    <w:p w:rsidR="00B427FA" w:rsidRPr="00C451C6" w:rsidRDefault="00B427FA" w:rsidP="00ED01FA">
      <w:pPr>
        <w:numPr>
          <w:ilvl w:val="0"/>
          <w:numId w:val="10"/>
        </w:numPr>
      </w:pPr>
      <w:r w:rsidRPr="00C451C6">
        <w:t>HDL holesterol</w:t>
      </w:r>
    </w:p>
    <w:p w:rsidR="00B427FA" w:rsidRPr="00C451C6" w:rsidRDefault="00B427FA" w:rsidP="00ED01FA">
      <w:pPr>
        <w:numPr>
          <w:ilvl w:val="0"/>
          <w:numId w:val="10"/>
        </w:numPr>
      </w:pPr>
      <w:r w:rsidRPr="00C451C6">
        <w:t xml:space="preserve">Zdravljenje krvnega </w:t>
      </w:r>
      <w:r w:rsidR="00F2432B" w:rsidRPr="00C451C6">
        <w:t>tlak</w:t>
      </w:r>
      <w:r w:rsidRPr="00C451C6">
        <w:t>a (da/ne)</w:t>
      </w:r>
    </w:p>
    <w:p w:rsidR="00B427FA" w:rsidRPr="00C451C6" w:rsidRDefault="00B427FA" w:rsidP="00ED01FA">
      <w:pPr>
        <w:numPr>
          <w:ilvl w:val="0"/>
          <w:numId w:val="10"/>
        </w:numPr>
      </w:pPr>
      <w:r w:rsidRPr="00C451C6">
        <w:t>kajenje</w:t>
      </w:r>
    </w:p>
    <w:p w:rsidR="00B427FA" w:rsidRPr="00C451C6" w:rsidRDefault="00B427FA" w:rsidP="00B427FA">
      <w:pPr>
        <w:ind w:left="720"/>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4"/>
        <w:gridCol w:w="1391"/>
        <w:gridCol w:w="1630"/>
        <w:gridCol w:w="1814"/>
        <w:gridCol w:w="1639"/>
      </w:tblGrid>
      <w:tr w:rsidR="00B427FA" w:rsidRPr="00C451C6" w:rsidTr="00967854">
        <w:tc>
          <w:tcPr>
            <w:tcW w:w="2365" w:type="dxa"/>
            <w:shd w:val="clear" w:color="auto" w:fill="auto"/>
          </w:tcPr>
          <w:p w:rsidR="00B427FA" w:rsidRPr="00C451C6" w:rsidRDefault="00B427FA" w:rsidP="00B427FA">
            <w:r w:rsidRPr="00C451C6">
              <w:t>Tabela regresijskih koeficientov (</w:t>
            </w:r>
            <w:r w:rsidRPr="00C451C6">
              <w:rPr>
                <w:rFonts w:cs="Tahoma"/>
              </w:rPr>
              <w:t>β</w:t>
            </w:r>
            <w:r w:rsidRPr="00C451C6">
              <w:t>)</w:t>
            </w:r>
          </w:p>
        </w:tc>
        <w:tc>
          <w:tcPr>
            <w:tcW w:w="2586" w:type="dxa"/>
            <w:gridSpan w:val="2"/>
            <w:shd w:val="clear" w:color="auto" w:fill="auto"/>
          </w:tcPr>
          <w:p w:rsidR="00B427FA" w:rsidRPr="00C451C6" w:rsidRDefault="00B427FA" w:rsidP="00967854">
            <w:pPr>
              <w:jc w:val="center"/>
              <w:rPr>
                <w:b/>
              </w:rPr>
            </w:pPr>
            <w:r w:rsidRPr="00C451C6">
              <w:rPr>
                <w:b/>
              </w:rPr>
              <w:t>Moški</w:t>
            </w:r>
          </w:p>
        </w:tc>
        <w:tc>
          <w:tcPr>
            <w:tcW w:w="3617" w:type="dxa"/>
            <w:gridSpan w:val="2"/>
            <w:shd w:val="clear" w:color="auto" w:fill="auto"/>
          </w:tcPr>
          <w:p w:rsidR="00B427FA" w:rsidRPr="00C451C6" w:rsidRDefault="00B427FA" w:rsidP="00967854">
            <w:pPr>
              <w:jc w:val="center"/>
              <w:rPr>
                <w:b/>
              </w:rPr>
            </w:pPr>
            <w:r w:rsidRPr="00C451C6">
              <w:rPr>
                <w:b/>
              </w:rPr>
              <w:t>Ženske</w:t>
            </w:r>
          </w:p>
        </w:tc>
      </w:tr>
      <w:tr w:rsidR="00B427FA" w:rsidRPr="00C451C6" w:rsidTr="00967854">
        <w:tc>
          <w:tcPr>
            <w:tcW w:w="2365" w:type="dxa"/>
            <w:shd w:val="clear" w:color="auto" w:fill="auto"/>
          </w:tcPr>
          <w:p w:rsidR="00B427FA" w:rsidRPr="00C451C6" w:rsidRDefault="00B427FA" w:rsidP="00B427FA">
            <w:r w:rsidRPr="00C451C6">
              <w:t>Starost</w:t>
            </w:r>
          </w:p>
        </w:tc>
        <w:tc>
          <w:tcPr>
            <w:tcW w:w="2586" w:type="dxa"/>
            <w:gridSpan w:val="2"/>
            <w:shd w:val="clear" w:color="auto" w:fill="auto"/>
          </w:tcPr>
          <w:p w:rsidR="00B427FA" w:rsidRPr="00C451C6" w:rsidRDefault="00B427FA" w:rsidP="00B427FA">
            <w:r w:rsidRPr="00C451C6">
              <w:t>3,06117</w:t>
            </w:r>
          </w:p>
        </w:tc>
        <w:tc>
          <w:tcPr>
            <w:tcW w:w="3617" w:type="dxa"/>
            <w:gridSpan w:val="2"/>
            <w:shd w:val="clear" w:color="auto" w:fill="auto"/>
          </w:tcPr>
          <w:p w:rsidR="00B427FA" w:rsidRPr="00C451C6" w:rsidRDefault="00B427FA" w:rsidP="00B427FA">
            <w:r w:rsidRPr="00C451C6">
              <w:t>2,32888</w:t>
            </w:r>
          </w:p>
        </w:tc>
      </w:tr>
      <w:tr w:rsidR="00B427FA" w:rsidRPr="00C451C6" w:rsidTr="00967854">
        <w:tc>
          <w:tcPr>
            <w:tcW w:w="2365" w:type="dxa"/>
            <w:shd w:val="clear" w:color="auto" w:fill="auto"/>
          </w:tcPr>
          <w:p w:rsidR="00B427FA" w:rsidRPr="00C451C6" w:rsidRDefault="00B427FA" w:rsidP="00B427FA">
            <w:r w:rsidRPr="00C451C6">
              <w:t>Skupni holesterol</w:t>
            </w:r>
          </w:p>
        </w:tc>
        <w:tc>
          <w:tcPr>
            <w:tcW w:w="2586" w:type="dxa"/>
            <w:gridSpan w:val="2"/>
            <w:shd w:val="clear" w:color="auto" w:fill="auto"/>
          </w:tcPr>
          <w:p w:rsidR="00B427FA" w:rsidRPr="00C451C6" w:rsidRDefault="00B427FA" w:rsidP="00B427FA">
            <w:r w:rsidRPr="00C451C6">
              <w:t>1,12370</w:t>
            </w:r>
          </w:p>
        </w:tc>
        <w:tc>
          <w:tcPr>
            <w:tcW w:w="3617" w:type="dxa"/>
            <w:gridSpan w:val="2"/>
            <w:shd w:val="clear" w:color="auto" w:fill="auto"/>
          </w:tcPr>
          <w:p w:rsidR="00B427FA" w:rsidRPr="00C451C6" w:rsidRDefault="00B427FA" w:rsidP="00B427FA">
            <w:r w:rsidRPr="00C451C6">
              <w:t>1,20904</w:t>
            </w:r>
          </w:p>
        </w:tc>
      </w:tr>
      <w:tr w:rsidR="00B427FA" w:rsidRPr="00C451C6" w:rsidTr="00967854">
        <w:tc>
          <w:tcPr>
            <w:tcW w:w="2365" w:type="dxa"/>
            <w:shd w:val="clear" w:color="auto" w:fill="auto"/>
          </w:tcPr>
          <w:p w:rsidR="00B427FA" w:rsidRPr="00C451C6" w:rsidRDefault="00B427FA" w:rsidP="00B427FA">
            <w:r w:rsidRPr="00C451C6">
              <w:t>HDL holesterol</w:t>
            </w:r>
          </w:p>
        </w:tc>
        <w:tc>
          <w:tcPr>
            <w:tcW w:w="2586" w:type="dxa"/>
            <w:gridSpan w:val="2"/>
            <w:shd w:val="clear" w:color="auto" w:fill="auto"/>
          </w:tcPr>
          <w:p w:rsidR="00B427FA" w:rsidRPr="00C451C6" w:rsidRDefault="00B427FA" w:rsidP="00B427FA">
            <w:r w:rsidRPr="00C451C6">
              <w:t>-0,93263</w:t>
            </w:r>
          </w:p>
        </w:tc>
        <w:tc>
          <w:tcPr>
            <w:tcW w:w="3617" w:type="dxa"/>
            <w:gridSpan w:val="2"/>
            <w:shd w:val="clear" w:color="auto" w:fill="auto"/>
          </w:tcPr>
          <w:p w:rsidR="00B427FA" w:rsidRPr="00C451C6" w:rsidRDefault="00B427FA" w:rsidP="00B427FA">
            <w:r w:rsidRPr="00C451C6">
              <w:t>-0,70833</w:t>
            </w:r>
          </w:p>
        </w:tc>
      </w:tr>
      <w:tr w:rsidR="00B427FA" w:rsidRPr="00C451C6" w:rsidTr="00967854">
        <w:trPr>
          <w:trHeight w:val="800"/>
        </w:trPr>
        <w:tc>
          <w:tcPr>
            <w:tcW w:w="2365" w:type="dxa"/>
            <w:vMerge w:val="restart"/>
            <w:shd w:val="clear" w:color="auto" w:fill="auto"/>
          </w:tcPr>
          <w:p w:rsidR="00B427FA" w:rsidRPr="00C451C6" w:rsidRDefault="00B427FA" w:rsidP="00B427FA">
            <w:r w:rsidRPr="00C451C6">
              <w:t xml:space="preserve">Sistolični krvni </w:t>
            </w:r>
            <w:r w:rsidR="00F2432B" w:rsidRPr="00C451C6">
              <w:t>tlak</w:t>
            </w:r>
          </w:p>
        </w:tc>
        <w:tc>
          <w:tcPr>
            <w:tcW w:w="956" w:type="dxa"/>
            <w:shd w:val="clear" w:color="auto" w:fill="auto"/>
          </w:tcPr>
          <w:p w:rsidR="00B427FA" w:rsidRPr="00C451C6" w:rsidRDefault="00B427FA" w:rsidP="00B427FA">
            <w:r w:rsidRPr="00C451C6">
              <w:t xml:space="preserve">pri zdravljenem </w:t>
            </w:r>
            <w:r w:rsidR="00F2432B" w:rsidRPr="00C451C6">
              <w:t>tlak</w:t>
            </w:r>
            <w:r w:rsidRPr="00C451C6">
              <w:t>u</w:t>
            </w:r>
          </w:p>
          <w:p w:rsidR="00B427FA" w:rsidRPr="00C451C6" w:rsidRDefault="00B427FA" w:rsidP="00B427FA"/>
        </w:tc>
        <w:tc>
          <w:tcPr>
            <w:tcW w:w="1630" w:type="dxa"/>
            <w:shd w:val="clear" w:color="auto" w:fill="auto"/>
          </w:tcPr>
          <w:p w:rsidR="00B427FA" w:rsidRPr="00C451C6" w:rsidRDefault="00B427FA" w:rsidP="00B427FA">
            <w:r w:rsidRPr="00C451C6">
              <w:t xml:space="preserve">pri nezdravljenem </w:t>
            </w:r>
            <w:r w:rsidR="00F2432B" w:rsidRPr="00C451C6">
              <w:t>tlak</w:t>
            </w:r>
            <w:r w:rsidRPr="00C451C6">
              <w:t>u</w:t>
            </w:r>
          </w:p>
        </w:tc>
        <w:tc>
          <w:tcPr>
            <w:tcW w:w="1974" w:type="dxa"/>
            <w:shd w:val="clear" w:color="auto" w:fill="auto"/>
          </w:tcPr>
          <w:p w:rsidR="00B427FA" w:rsidRPr="00C451C6" w:rsidRDefault="00B427FA" w:rsidP="00B427FA">
            <w:r w:rsidRPr="00C451C6">
              <w:t xml:space="preserve">pri zdravljenem </w:t>
            </w:r>
            <w:r w:rsidR="00F2432B" w:rsidRPr="00C451C6">
              <w:t>tlak</w:t>
            </w:r>
            <w:r w:rsidRPr="00C451C6">
              <w:t>u</w:t>
            </w:r>
          </w:p>
        </w:tc>
        <w:tc>
          <w:tcPr>
            <w:tcW w:w="1643" w:type="dxa"/>
            <w:shd w:val="clear" w:color="auto" w:fill="auto"/>
          </w:tcPr>
          <w:p w:rsidR="00B427FA" w:rsidRPr="00C451C6" w:rsidRDefault="00B427FA" w:rsidP="00B427FA">
            <w:r w:rsidRPr="00C451C6">
              <w:t xml:space="preserve">pri nezdravljenem </w:t>
            </w:r>
            <w:r w:rsidR="00F2432B" w:rsidRPr="00C451C6">
              <w:t>tlak</w:t>
            </w:r>
            <w:r w:rsidRPr="00C451C6">
              <w:t>u</w:t>
            </w:r>
          </w:p>
        </w:tc>
      </w:tr>
      <w:tr w:rsidR="00B427FA" w:rsidRPr="00C451C6" w:rsidTr="00967854">
        <w:trPr>
          <w:trHeight w:val="800"/>
        </w:trPr>
        <w:tc>
          <w:tcPr>
            <w:tcW w:w="2365" w:type="dxa"/>
            <w:vMerge/>
            <w:shd w:val="clear" w:color="auto" w:fill="auto"/>
          </w:tcPr>
          <w:p w:rsidR="00B427FA" w:rsidRPr="00C451C6" w:rsidRDefault="00B427FA" w:rsidP="00B427FA"/>
        </w:tc>
        <w:tc>
          <w:tcPr>
            <w:tcW w:w="956" w:type="dxa"/>
            <w:shd w:val="clear" w:color="auto" w:fill="auto"/>
          </w:tcPr>
          <w:p w:rsidR="00B427FA" w:rsidRPr="00C451C6" w:rsidRDefault="00B427FA" w:rsidP="00B427FA">
            <w:r w:rsidRPr="00C451C6">
              <w:t>1,93303</w:t>
            </w:r>
          </w:p>
        </w:tc>
        <w:tc>
          <w:tcPr>
            <w:tcW w:w="1630" w:type="dxa"/>
            <w:shd w:val="clear" w:color="auto" w:fill="auto"/>
          </w:tcPr>
          <w:p w:rsidR="00B427FA" w:rsidRPr="00C451C6" w:rsidRDefault="00B427FA" w:rsidP="00B427FA">
            <w:r w:rsidRPr="00C451C6">
              <w:t>1,99881</w:t>
            </w:r>
          </w:p>
        </w:tc>
        <w:tc>
          <w:tcPr>
            <w:tcW w:w="1974" w:type="dxa"/>
            <w:shd w:val="clear" w:color="auto" w:fill="auto"/>
          </w:tcPr>
          <w:p w:rsidR="00B427FA" w:rsidRPr="00C451C6" w:rsidRDefault="00B427FA" w:rsidP="00B427FA">
            <w:r w:rsidRPr="00C451C6">
              <w:t>2,82263</w:t>
            </w:r>
          </w:p>
        </w:tc>
        <w:tc>
          <w:tcPr>
            <w:tcW w:w="1643" w:type="dxa"/>
            <w:shd w:val="clear" w:color="auto" w:fill="auto"/>
          </w:tcPr>
          <w:p w:rsidR="00B427FA" w:rsidRPr="00C451C6" w:rsidRDefault="00B427FA" w:rsidP="00B427FA">
            <w:r w:rsidRPr="00C451C6">
              <w:t>2,76157</w:t>
            </w:r>
          </w:p>
        </w:tc>
      </w:tr>
      <w:tr w:rsidR="00B427FA" w:rsidRPr="00C451C6" w:rsidTr="00967854">
        <w:tc>
          <w:tcPr>
            <w:tcW w:w="2365" w:type="dxa"/>
            <w:shd w:val="clear" w:color="auto" w:fill="auto"/>
          </w:tcPr>
          <w:p w:rsidR="00B427FA" w:rsidRPr="00C451C6" w:rsidRDefault="00B427FA" w:rsidP="00B427FA">
            <w:r w:rsidRPr="00C451C6">
              <w:t>Kajenje</w:t>
            </w:r>
          </w:p>
        </w:tc>
        <w:tc>
          <w:tcPr>
            <w:tcW w:w="2586" w:type="dxa"/>
            <w:gridSpan w:val="2"/>
            <w:shd w:val="clear" w:color="auto" w:fill="auto"/>
          </w:tcPr>
          <w:p w:rsidR="00B427FA" w:rsidRPr="00C451C6" w:rsidRDefault="00B427FA" w:rsidP="00B427FA">
            <w:r w:rsidRPr="00C451C6">
              <w:t>0,65451</w:t>
            </w:r>
          </w:p>
        </w:tc>
        <w:tc>
          <w:tcPr>
            <w:tcW w:w="3617" w:type="dxa"/>
            <w:gridSpan w:val="2"/>
            <w:shd w:val="clear" w:color="auto" w:fill="auto"/>
          </w:tcPr>
          <w:p w:rsidR="00B427FA" w:rsidRPr="00C451C6" w:rsidRDefault="00B427FA" w:rsidP="00B427FA">
            <w:r w:rsidRPr="00C451C6">
              <w:t>0,52873</w:t>
            </w:r>
          </w:p>
        </w:tc>
      </w:tr>
      <w:tr w:rsidR="00B427FA" w:rsidRPr="00C451C6" w:rsidTr="00967854">
        <w:tc>
          <w:tcPr>
            <w:tcW w:w="2365" w:type="dxa"/>
            <w:shd w:val="clear" w:color="auto" w:fill="auto"/>
          </w:tcPr>
          <w:p w:rsidR="00B427FA" w:rsidRPr="00C451C6" w:rsidRDefault="00B427FA" w:rsidP="00B427FA">
            <w:r w:rsidRPr="00C451C6">
              <w:t>Sladkorna bolezen</w:t>
            </w:r>
          </w:p>
        </w:tc>
        <w:tc>
          <w:tcPr>
            <w:tcW w:w="2586" w:type="dxa"/>
            <w:gridSpan w:val="2"/>
            <w:shd w:val="clear" w:color="auto" w:fill="auto"/>
          </w:tcPr>
          <w:p w:rsidR="00B427FA" w:rsidRPr="00C451C6" w:rsidRDefault="00B427FA" w:rsidP="00B427FA">
            <w:r w:rsidRPr="00C451C6">
              <w:t>0,57367</w:t>
            </w:r>
          </w:p>
        </w:tc>
        <w:tc>
          <w:tcPr>
            <w:tcW w:w="3617" w:type="dxa"/>
            <w:gridSpan w:val="2"/>
            <w:shd w:val="clear" w:color="auto" w:fill="auto"/>
          </w:tcPr>
          <w:p w:rsidR="00B427FA" w:rsidRPr="00C451C6" w:rsidRDefault="00B427FA" w:rsidP="00B427FA">
            <w:r w:rsidRPr="00C451C6">
              <w:t>0,69154</w:t>
            </w:r>
          </w:p>
        </w:tc>
      </w:tr>
    </w:tbl>
    <w:p w:rsidR="00B427FA" w:rsidRPr="00C451C6" w:rsidRDefault="00B427FA" w:rsidP="00B427FA"/>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8"/>
        <w:gridCol w:w="3203"/>
        <w:gridCol w:w="3617"/>
      </w:tblGrid>
      <w:tr w:rsidR="00B427FA" w:rsidRPr="00C451C6" w:rsidTr="00967854">
        <w:tc>
          <w:tcPr>
            <w:tcW w:w="1748" w:type="dxa"/>
            <w:shd w:val="clear" w:color="auto" w:fill="auto"/>
          </w:tcPr>
          <w:p w:rsidR="00B427FA" w:rsidRPr="00C451C6" w:rsidRDefault="00B427FA" w:rsidP="00B427FA"/>
        </w:tc>
        <w:tc>
          <w:tcPr>
            <w:tcW w:w="3203" w:type="dxa"/>
            <w:shd w:val="clear" w:color="auto" w:fill="auto"/>
          </w:tcPr>
          <w:p w:rsidR="00B427FA" w:rsidRPr="00C451C6" w:rsidRDefault="00B427FA" w:rsidP="00967854">
            <w:pPr>
              <w:jc w:val="center"/>
              <w:rPr>
                <w:b/>
                <w:sz w:val="24"/>
              </w:rPr>
            </w:pPr>
            <w:r w:rsidRPr="00C451C6">
              <w:rPr>
                <w:b/>
                <w:sz w:val="24"/>
              </w:rPr>
              <w:t>Moški</w:t>
            </w:r>
          </w:p>
        </w:tc>
        <w:tc>
          <w:tcPr>
            <w:tcW w:w="3617" w:type="dxa"/>
            <w:shd w:val="clear" w:color="auto" w:fill="auto"/>
          </w:tcPr>
          <w:p w:rsidR="00B427FA" w:rsidRPr="00C451C6" w:rsidRDefault="00B427FA" w:rsidP="00967854">
            <w:pPr>
              <w:jc w:val="center"/>
              <w:rPr>
                <w:b/>
                <w:sz w:val="24"/>
              </w:rPr>
            </w:pPr>
            <w:r w:rsidRPr="00C451C6">
              <w:rPr>
                <w:b/>
                <w:sz w:val="24"/>
              </w:rPr>
              <w:t>Ženske</w:t>
            </w:r>
          </w:p>
        </w:tc>
      </w:tr>
      <w:tr w:rsidR="00B427FA" w:rsidRPr="00C451C6" w:rsidTr="00967854">
        <w:tc>
          <w:tcPr>
            <w:tcW w:w="1748" w:type="dxa"/>
            <w:shd w:val="clear" w:color="auto" w:fill="auto"/>
          </w:tcPr>
          <w:p w:rsidR="00B427FA" w:rsidRPr="00C451C6" w:rsidRDefault="00B427FA" w:rsidP="00B427FA">
            <w:r w:rsidRPr="00C451C6">
              <w:t xml:space="preserve">Izračun 10 letnega tveganja po osnovnem </w:t>
            </w:r>
            <w:r w:rsidRPr="00C451C6">
              <w:lastRenderedPageBreak/>
              <w:t>modelu</w:t>
            </w:r>
          </w:p>
        </w:tc>
        <w:tc>
          <w:tcPr>
            <w:tcW w:w="3203" w:type="dxa"/>
            <w:shd w:val="clear" w:color="auto" w:fill="auto"/>
          </w:tcPr>
          <w:p w:rsidR="00B427FA" w:rsidRPr="00C451C6" w:rsidRDefault="00B427FA" w:rsidP="00B427FA">
            <w:pPr>
              <w:rPr>
                <w:sz w:val="24"/>
              </w:rPr>
            </w:pPr>
            <w:r w:rsidRPr="00C451C6">
              <w:rPr>
                <w:sz w:val="24"/>
              </w:rPr>
              <w:lastRenderedPageBreak/>
              <w:t>1-0,88936</w:t>
            </w:r>
            <w:r w:rsidRPr="00C451C6">
              <w:rPr>
                <w:sz w:val="24"/>
                <w:vertAlign w:val="superscript"/>
              </w:rPr>
              <w:t xml:space="preserve"> exp(</w:t>
            </w:r>
            <w:r w:rsidRPr="00C451C6">
              <w:rPr>
                <w:rFonts w:cs="Tahoma"/>
                <w:sz w:val="24"/>
                <w:vertAlign w:val="superscript"/>
              </w:rPr>
              <w:t>∑β</w:t>
            </w:r>
            <w:r w:rsidRPr="00C451C6">
              <w:rPr>
                <w:sz w:val="24"/>
                <w:vertAlign w:val="superscript"/>
              </w:rPr>
              <w:t>*ln(X) -23,9802)</w:t>
            </w:r>
          </w:p>
        </w:tc>
        <w:tc>
          <w:tcPr>
            <w:tcW w:w="3617" w:type="dxa"/>
            <w:shd w:val="clear" w:color="auto" w:fill="auto"/>
          </w:tcPr>
          <w:p w:rsidR="00B427FA" w:rsidRPr="00C451C6" w:rsidRDefault="00B427FA" w:rsidP="00B427FA">
            <w:pPr>
              <w:rPr>
                <w:sz w:val="24"/>
                <w:vertAlign w:val="superscript"/>
              </w:rPr>
            </w:pPr>
            <w:r w:rsidRPr="00C451C6">
              <w:rPr>
                <w:sz w:val="24"/>
              </w:rPr>
              <w:t>1-0,95012</w:t>
            </w:r>
            <w:r w:rsidRPr="00C451C6">
              <w:rPr>
                <w:sz w:val="24"/>
                <w:vertAlign w:val="superscript"/>
              </w:rPr>
              <w:t>exp(</w:t>
            </w:r>
            <w:r w:rsidRPr="00C451C6">
              <w:rPr>
                <w:rFonts w:cs="Tahoma"/>
                <w:sz w:val="24"/>
                <w:vertAlign w:val="superscript"/>
              </w:rPr>
              <w:t>∑β</w:t>
            </w:r>
            <w:r w:rsidRPr="00C451C6">
              <w:rPr>
                <w:sz w:val="24"/>
                <w:vertAlign w:val="superscript"/>
              </w:rPr>
              <w:t>*ln(X) -26,1931)</w:t>
            </w:r>
          </w:p>
        </w:tc>
      </w:tr>
    </w:tbl>
    <w:p w:rsidR="00B427FA" w:rsidRPr="00C451C6" w:rsidRDefault="00B427FA" w:rsidP="00B427FA">
      <w:pPr>
        <w:ind w:left="720"/>
      </w:pPr>
      <w:r w:rsidRPr="00C451C6">
        <w:rPr>
          <w:rFonts w:cs="Tahoma"/>
        </w:rPr>
        <w:lastRenderedPageBreak/>
        <w:t>β</w:t>
      </w:r>
      <w:r w:rsidRPr="00C451C6">
        <w:t>=regresijski koeficient</w:t>
      </w:r>
    </w:p>
    <w:p w:rsidR="00B427FA" w:rsidRPr="00C451C6" w:rsidRDefault="00B427FA" w:rsidP="00B427FA"/>
    <w:p w:rsidR="00B427FA" w:rsidRPr="00C451C6" w:rsidRDefault="00B427FA" w:rsidP="00B427FA">
      <w:r w:rsidRPr="00C451C6">
        <w:rPr>
          <w:b/>
        </w:rPr>
        <w:t>Enostavni model</w:t>
      </w:r>
      <w:r w:rsidRPr="00C451C6">
        <w:t xml:space="preserve"> namesto ravni holesterola upošteva BMI.</w:t>
      </w:r>
    </w:p>
    <w:p w:rsidR="00B427FA" w:rsidRPr="00C451C6" w:rsidRDefault="00B427FA" w:rsidP="00B427FA"/>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8"/>
        <w:gridCol w:w="1573"/>
        <w:gridCol w:w="1630"/>
        <w:gridCol w:w="1974"/>
        <w:gridCol w:w="1643"/>
      </w:tblGrid>
      <w:tr w:rsidR="00B427FA" w:rsidRPr="00C451C6" w:rsidTr="00967854">
        <w:tc>
          <w:tcPr>
            <w:tcW w:w="1748" w:type="dxa"/>
            <w:shd w:val="clear" w:color="auto" w:fill="auto"/>
          </w:tcPr>
          <w:p w:rsidR="00B427FA" w:rsidRPr="00C451C6" w:rsidRDefault="00B427FA" w:rsidP="00B427FA">
            <w:r w:rsidRPr="00C451C6">
              <w:t>Tabela regresijskih koeficientov (</w:t>
            </w:r>
            <w:r w:rsidRPr="00C451C6">
              <w:rPr>
                <w:rFonts w:cs="Tahoma"/>
              </w:rPr>
              <w:t>β</w:t>
            </w:r>
            <w:r w:rsidRPr="00C451C6">
              <w:t>)</w:t>
            </w:r>
          </w:p>
        </w:tc>
        <w:tc>
          <w:tcPr>
            <w:tcW w:w="3203" w:type="dxa"/>
            <w:gridSpan w:val="2"/>
            <w:shd w:val="clear" w:color="auto" w:fill="auto"/>
          </w:tcPr>
          <w:p w:rsidR="00B427FA" w:rsidRPr="00C451C6" w:rsidRDefault="00B427FA" w:rsidP="00967854">
            <w:pPr>
              <w:jc w:val="center"/>
              <w:rPr>
                <w:b/>
              </w:rPr>
            </w:pPr>
            <w:r w:rsidRPr="00C451C6">
              <w:rPr>
                <w:b/>
              </w:rPr>
              <w:t>Moški</w:t>
            </w:r>
          </w:p>
        </w:tc>
        <w:tc>
          <w:tcPr>
            <w:tcW w:w="3617" w:type="dxa"/>
            <w:gridSpan w:val="2"/>
            <w:shd w:val="clear" w:color="auto" w:fill="auto"/>
          </w:tcPr>
          <w:p w:rsidR="00B427FA" w:rsidRPr="00C451C6" w:rsidRDefault="00B427FA" w:rsidP="00967854">
            <w:pPr>
              <w:jc w:val="center"/>
              <w:rPr>
                <w:b/>
              </w:rPr>
            </w:pPr>
            <w:r w:rsidRPr="00C451C6">
              <w:rPr>
                <w:b/>
              </w:rPr>
              <w:t>Ženske</w:t>
            </w:r>
          </w:p>
        </w:tc>
      </w:tr>
      <w:tr w:rsidR="00B427FA" w:rsidRPr="00C451C6" w:rsidTr="00967854">
        <w:tc>
          <w:tcPr>
            <w:tcW w:w="1748" w:type="dxa"/>
            <w:shd w:val="clear" w:color="auto" w:fill="auto"/>
          </w:tcPr>
          <w:p w:rsidR="00B427FA" w:rsidRPr="00C451C6" w:rsidRDefault="00B427FA" w:rsidP="00B427FA">
            <w:r w:rsidRPr="00C451C6">
              <w:t>Starost</w:t>
            </w:r>
          </w:p>
        </w:tc>
        <w:tc>
          <w:tcPr>
            <w:tcW w:w="3203" w:type="dxa"/>
            <w:gridSpan w:val="2"/>
            <w:shd w:val="clear" w:color="auto" w:fill="auto"/>
          </w:tcPr>
          <w:p w:rsidR="00B427FA" w:rsidRPr="00C451C6" w:rsidRDefault="00B427FA" w:rsidP="00B427FA">
            <w:r w:rsidRPr="00C451C6">
              <w:t>3,11296</w:t>
            </w:r>
          </w:p>
        </w:tc>
        <w:tc>
          <w:tcPr>
            <w:tcW w:w="3617" w:type="dxa"/>
            <w:gridSpan w:val="2"/>
            <w:shd w:val="clear" w:color="auto" w:fill="auto"/>
          </w:tcPr>
          <w:p w:rsidR="00B427FA" w:rsidRPr="00C451C6" w:rsidRDefault="00B427FA" w:rsidP="00B427FA">
            <w:r w:rsidRPr="00C451C6">
              <w:t>2,72107</w:t>
            </w:r>
          </w:p>
        </w:tc>
      </w:tr>
      <w:tr w:rsidR="00B427FA" w:rsidRPr="00C451C6" w:rsidTr="00967854">
        <w:tc>
          <w:tcPr>
            <w:tcW w:w="1748" w:type="dxa"/>
            <w:shd w:val="clear" w:color="auto" w:fill="auto"/>
          </w:tcPr>
          <w:p w:rsidR="00B427FA" w:rsidRPr="00C451C6" w:rsidRDefault="00B427FA" w:rsidP="00B427FA">
            <w:r w:rsidRPr="00C451C6">
              <w:t>BMI</w:t>
            </w:r>
          </w:p>
        </w:tc>
        <w:tc>
          <w:tcPr>
            <w:tcW w:w="3203" w:type="dxa"/>
            <w:gridSpan w:val="2"/>
            <w:shd w:val="clear" w:color="auto" w:fill="auto"/>
          </w:tcPr>
          <w:p w:rsidR="00B427FA" w:rsidRPr="00C451C6" w:rsidRDefault="00B427FA" w:rsidP="00B427FA">
            <w:r w:rsidRPr="00C451C6">
              <w:t>0,79277</w:t>
            </w:r>
          </w:p>
        </w:tc>
        <w:tc>
          <w:tcPr>
            <w:tcW w:w="3617" w:type="dxa"/>
            <w:gridSpan w:val="2"/>
            <w:shd w:val="clear" w:color="auto" w:fill="auto"/>
          </w:tcPr>
          <w:p w:rsidR="00B427FA" w:rsidRPr="00C451C6" w:rsidRDefault="00B427FA" w:rsidP="00B427FA">
            <w:r w:rsidRPr="00C451C6">
              <w:t>0,51125</w:t>
            </w:r>
          </w:p>
        </w:tc>
      </w:tr>
      <w:tr w:rsidR="00B427FA" w:rsidRPr="00C451C6" w:rsidTr="00967854">
        <w:trPr>
          <w:trHeight w:val="800"/>
        </w:trPr>
        <w:tc>
          <w:tcPr>
            <w:tcW w:w="1748" w:type="dxa"/>
            <w:vMerge w:val="restart"/>
            <w:shd w:val="clear" w:color="auto" w:fill="auto"/>
          </w:tcPr>
          <w:p w:rsidR="00B427FA" w:rsidRPr="00C451C6" w:rsidRDefault="00B427FA" w:rsidP="00B427FA">
            <w:r w:rsidRPr="00C451C6">
              <w:t xml:space="preserve">Sistolični krvni </w:t>
            </w:r>
            <w:r w:rsidR="00F2432B" w:rsidRPr="00C451C6">
              <w:t>tlak</w:t>
            </w:r>
          </w:p>
        </w:tc>
        <w:tc>
          <w:tcPr>
            <w:tcW w:w="1573" w:type="dxa"/>
            <w:shd w:val="clear" w:color="auto" w:fill="auto"/>
          </w:tcPr>
          <w:p w:rsidR="00B427FA" w:rsidRPr="00C451C6" w:rsidRDefault="00B427FA" w:rsidP="00B427FA">
            <w:r w:rsidRPr="00C451C6">
              <w:t xml:space="preserve">pri zdravljenem </w:t>
            </w:r>
            <w:r w:rsidR="00F2432B" w:rsidRPr="00C451C6">
              <w:t>tlak</w:t>
            </w:r>
            <w:r w:rsidRPr="00C451C6">
              <w:t>u</w:t>
            </w:r>
          </w:p>
          <w:p w:rsidR="00B427FA" w:rsidRPr="00C451C6" w:rsidRDefault="00B427FA" w:rsidP="00B427FA"/>
        </w:tc>
        <w:tc>
          <w:tcPr>
            <w:tcW w:w="1630" w:type="dxa"/>
            <w:shd w:val="clear" w:color="auto" w:fill="auto"/>
          </w:tcPr>
          <w:p w:rsidR="00B427FA" w:rsidRPr="00C451C6" w:rsidRDefault="00B427FA" w:rsidP="00B427FA">
            <w:r w:rsidRPr="00C451C6">
              <w:t xml:space="preserve">pri nezdravljenem </w:t>
            </w:r>
            <w:r w:rsidR="00F2432B" w:rsidRPr="00C451C6">
              <w:t>tlak</w:t>
            </w:r>
            <w:r w:rsidRPr="00C451C6">
              <w:t>u</w:t>
            </w:r>
          </w:p>
        </w:tc>
        <w:tc>
          <w:tcPr>
            <w:tcW w:w="1974" w:type="dxa"/>
            <w:shd w:val="clear" w:color="auto" w:fill="auto"/>
          </w:tcPr>
          <w:p w:rsidR="00B427FA" w:rsidRPr="00C451C6" w:rsidRDefault="00B427FA" w:rsidP="00B427FA">
            <w:r w:rsidRPr="00C451C6">
              <w:t xml:space="preserve">pri zdravljenem </w:t>
            </w:r>
            <w:r w:rsidR="00F2432B" w:rsidRPr="00C451C6">
              <w:t>tlak</w:t>
            </w:r>
            <w:r w:rsidRPr="00C451C6">
              <w:t>u</w:t>
            </w:r>
          </w:p>
        </w:tc>
        <w:tc>
          <w:tcPr>
            <w:tcW w:w="1643" w:type="dxa"/>
            <w:shd w:val="clear" w:color="auto" w:fill="auto"/>
          </w:tcPr>
          <w:p w:rsidR="00B427FA" w:rsidRPr="00C451C6" w:rsidRDefault="00B427FA" w:rsidP="00B427FA">
            <w:r w:rsidRPr="00C451C6">
              <w:t xml:space="preserve">pri nezdravljenem </w:t>
            </w:r>
            <w:r w:rsidR="00F2432B" w:rsidRPr="00C451C6">
              <w:t>tlak</w:t>
            </w:r>
            <w:r w:rsidRPr="00C451C6">
              <w:t>u</w:t>
            </w:r>
          </w:p>
        </w:tc>
      </w:tr>
      <w:tr w:rsidR="00B427FA" w:rsidRPr="00C451C6" w:rsidTr="00967854">
        <w:trPr>
          <w:trHeight w:val="800"/>
        </w:trPr>
        <w:tc>
          <w:tcPr>
            <w:tcW w:w="1748" w:type="dxa"/>
            <w:vMerge/>
            <w:shd w:val="clear" w:color="auto" w:fill="auto"/>
          </w:tcPr>
          <w:p w:rsidR="00B427FA" w:rsidRPr="00C451C6" w:rsidRDefault="00B427FA" w:rsidP="00B427FA"/>
        </w:tc>
        <w:tc>
          <w:tcPr>
            <w:tcW w:w="1573" w:type="dxa"/>
            <w:shd w:val="clear" w:color="auto" w:fill="auto"/>
          </w:tcPr>
          <w:p w:rsidR="00B427FA" w:rsidRPr="00C451C6" w:rsidRDefault="00B427FA" w:rsidP="00B427FA">
            <w:r w:rsidRPr="00C451C6">
              <w:t>1,92672</w:t>
            </w:r>
          </w:p>
        </w:tc>
        <w:tc>
          <w:tcPr>
            <w:tcW w:w="1630" w:type="dxa"/>
            <w:shd w:val="clear" w:color="auto" w:fill="auto"/>
          </w:tcPr>
          <w:p w:rsidR="00B427FA" w:rsidRPr="00C451C6" w:rsidRDefault="00B427FA" w:rsidP="00B427FA">
            <w:r w:rsidRPr="00C451C6">
              <w:t>1,85508</w:t>
            </w:r>
          </w:p>
        </w:tc>
        <w:tc>
          <w:tcPr>
            <w:tcW w:w="1974" w:type="dxa"/>
            <w:shd w:val="clear" w:color="auto" w:fill="auto"/>
          </w:tcPr>
          <w:p w:rsidR="00B427FA" w:rsidRPr="00C451C6" w:rsidRDefault="00B427FA" w:rsidP="00B427FA">
            <w:r w:rsidRPr="00C451C6">
              <w:t>2,88267</w:t>
            </w:r>
          </w:p>
        </w:tc>
        <w:tc>
          <w:tcPr>
            <w:tcW w:w="1643" w:type="dxa"/>
            <w:shd w:val="clear" w:color="auto" w:fill="auto"/>
          </w:tcPr>
          <w:p w:rsidR="00B427FA" w:rsidRPr="00C451C6" w:rsidRDefault="00B427FA" w:rsidP="00B427FA">
            <w:r w:rsidRPr="00C451C6">
              <w:t>2,81291</w:t>
            </w:r>
          </w:p>
        </w:tc>
      </w:tr>
      <w:tr w:rsidR="00B427FA" w:rsidRPr="00C451C6" w:rsidTr="00967854">
        <w:tc>
          <w:tcPr>
            <w:tcW w:w="1748" w:type="dxa"/>
            <w:shd w:val="clear" w:color="auto" w:fill="auto"/>
          </w:tcPr>
          <w:p w:rsidR="00B427FA" w:rsidRPr="00C451C6" w:rsidRDefault="00B427FA" w:rsidP="00B427FA">
            <w:r w:rsidRPr="00C451C6">
              <w:t>Kajenje</w:t>
            </w:r>
          </w:p>
        </w:tc>
        <w:tc>
          <w:tcPr>
            <w:tcW w:w="3203" w:type="dxa"/>
            <w:gridSpan w:val="2"/>
            <w:shd w:val="clear" w:color="auto" w:fill="auto"/>
          </w:tcPr>
          <w:p w:rsidR="00B427FA" w:rsidRPr="00C451C6" w:rsidRDefault="00B427FA" w:rsidP="00B427FA">
            <w:r w:rsidRPr="00C451C6">
              <w:t>0,70953</w:t>
            </w:r>
          </w:p>
        </w:tc>
        <w:tc>
          <w:tcPr>
            <w:tcW w:w="3617" w:type="dxa"/>
            <w:gridSpan w:val="2"/>
            <w:shd w:val="clear" w:color="auto" w:fill="auto"/>
          </w:tcPr>
          <w:p w:rsidR="00B427FA" w:rsidRPr="00C451C6" w:rsidRDefault="00B427FA" w:rsidP="00B427FA">
            <w:r w:rsidRPr="00C451C6">
              <w:t>0,61868</w:t>
            </w:r>
          </w:p>
        </w:tc>
      </w:tr>
      <w:tr w:rsidR="00B427FA" w:rsidRPr="00C451C6" w:rsidTr="00967854">
        <w:tc>
          <w:tcPr>
            <w:tcW w:w="1748" w:type="dxa"/>
            <w:shd w:val="clear" w:color="auto" w:fill="auto"/>
          </w:tcPr>
          <w:p w:rsidR="00B427FA" w:rsidRPr="00C451C6" w:rsidRDefault="00B427FA" w:rsidP="00B427FA">
            <w:r w:rsidRPr="00C451C6">
              <w:t>Sladkorna bolezen</w:t>
            </w:r>
          </w:p>
        </w:tc>
        <w:tc>
          <w:tcPr>
            <w:tcW w:w="3203" w:type="dxa"/>
            <w:gridSpan w:val="2"/>
            <w:shd w:val="clear" w:color="auto" w:fill="auto"/>
          </w:tcPr>
          <w:p w:rsidR="00B427FA" w:rsidRPr="00C451C6" w:rsidRDefault="00B427FA" w:rsidP="00B427FA">
            <w:r w:rsidRPr="00C451C6">
              <w:t>0,53160</w:t>
            </w:r>
          </w:p>
        </w:tc>
        <w:tc>
          <w:tcPr>
            <w:tcW w:w="3617" w:type="dxa"/>
            <w:gridSpan w:val="2"/>
            <w:shd w:val="clear" w:color="auto" w:fill="auto"/>
          </w:tcPr>
          <w:p w:rsidR="00B427FA" w:rsidRPr="00C451C6" w:rsidRDefault="00B427FA" w:rsidP="00B427FA">
            <w:r w:rsidRPr="00C451C6">
              <w:t>0,77763</w:t>
            </w:r>
          </w:p>
        </w:tc>
      </w:tr>
    </w:tbl>
    <w:p w:rsidR="00B427FA" w:rsidRPr="00C451C6" w:rsidRDefault="00B427FA" w:rsidP="00B427FA"/>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8"/>
        <w:gridCol w:w="3203"/>
        <w:gridCol w:w="3617"/>
      </w:tblGrid>
      <w:tr w:rsidR="00B427FA" w:rsidRPr="00C451C6" w:rsidTr="00967854">
        <w:tc>
          <w:tcPr>
            <w:tcW w:w="1748" w:type="dxa"/>
            <w:shd w:val="clear" w:color="auto" w:fill="auto"/>
          </w:tcPr>
          <w:p w:rsidR="00B427FA" w:rsidRPr="00C451C6" w:rsidRDefault="00B427FA" w:rsidP="00B427FA"/>
        </w:tc>
        <w:tc>
          <w:tcPr>
            <w:tcW w:w="3203" w:type="dxa"/>
            <w:shd w:val="clear" w:color="auto" w:fill="auto"/>
          </w:tcPr>
          <w:p w:rsidR="00B427FA" w:rsidRPr="00C451C6" w:rsidRDefault="00B427FA" w:rsidP="00967854">
            <w:pPr>
              <w:jc w:val="center"/>
              <w:rPr>
                <w:b/>
                <w:sz w:val="24"/>
              </w:rPr>
            </w:pPr>
            <w:r w:rsidRPr="00C451C6">
              <w:rPr>
                <w:b/>
                <w:sz w:val="24"/>
              </w:rPr>
              <w:t>Moški</w:t>
            </w:r>
          </w:p>
        </w:tc>
        <w:tc>
          <w:tcPr>
            <w:tcW w:w="3617" w:type="dxa"/>
            <w:shd w:val="clear" w:color="auto" w:fill="auto"/>
          </w:tcPr>
          <w:p w:rsidR="00B427FA" w:rsidRPr="00C451C6" w:rsidRDefault="00B427FA" w:rsidP="00967854">
            <w:pPr>
              <w:jc w:val="center"/>
              <w:rPr>
                <w:b/>
                <w:sz w:val="24"/>
              </w:rPr>
            </w:pPr>
            <w:r w:rsidRPr="00C451C6">
              <w:rPr>
                <w:b/>
                <w:sz w:val="24"/>
              </w:rPr>
              <w:t>Ženske</w:t>
            </w:r>
          </w:p>
        </w:tc>
      </w:tr>
      <w:tr w:rsidR="00B427FA" w:rsidRPr="00C451C6" w:rsidTr="00967854">
        <w:tc>
          <w:tcPr>
            <w:tcW w:w="1748" w:type="dxa"/>
            <w:shd w:val="clear" w:color="auto" w:fill="auto"/>
          </w:tcPr>
          <w:p w:rsidR="00B427FA" w:rsidRPr="00C451C6" w:rsidRDefault="00B427FA" w:rsidP="00B427FA">
            <w:r w:rsidRPr="00C451C6">
              <w:t>Izračun 10 letnega tveganja po enostavnem modelu</w:t>
            </w:r>
          </w:p>
        </w:tc>
        <w:tc>
          <w:tcPr>
            <w:tcW w:w="3203" w:type="dxa"/>
            <w:shd w:val="clear" w:color="auto" w:fill="auto"/>
          </w:tcPr>
          <w:p w:rsidR="00B427FA" w:rsidRPr="00C451C6" w:rsidRDefault="00B427FA" w:rsidP="00B427FA">
            <w:pPr>
              <w:rPr>
                <w:sz w:val="24"/>
              </w:rPr>
            </w:pPr>
            <w:r w:rsidRPr="00C451C6">
              <w:rPr>
                <w:sz w:val="24"/>
              </w:rPr>
              <w:t>1-0,88431</w:t>
            </w:r>
            <w:r w:rsidRPr="00C451C6">
              <w:rPr>
                <w:sz w:val="24"/>
                <w:vertAlign w:val="superscript"/>
              </w:rPr>
              <w:t xml:space="preserve"> exp(</w:t>
            </w:r>
            <w:r w:rsidRPr="00C451C6">
              <w:rPr>
                <w:rFonts w:cs="Tahoma"/>
                <w:sz w:val="24"/>
                <w:vertAlign w:val="superscript"/>
              </w:rPr>
              <w:t>∑β</w:t>
            </w:r>
            <w:r w:rsidRPr="00C451C6">
              <w:rPr>
                <w:sz w:val="24"/>
                <w:vertAlign w:val="superscript"/>
              </w:rPr>
              <w:t>*ln(X) -23,9388)</w:t>
            </w:r>
          </w:p>
        </w:tc>
        <w:tc>
          <w:tcPr>
            <w:tcW w:w="3617" w:type="dxa"/>
            <w:shd w:val="clear" w:color="auto" w:fill="auto"/>
          </w:tcPr>
          <w:p w:rsidR="00B427FA" w:rsidRPr="00C451C6" w:rsidRDefault="00B427FA" w:rsidP="00B427FA">
            <w:pPr>
              <w:rPr>
                <w:sz w:val="24"/>
                <w:vertAlign w:val="superscript"/>
              </w:rPr>
            </w:pPr>
            <w:r w:rsidRPr="00C451C6">
              <w:rPr>
                <w:sz w:val="24"/>
              </w:rPr>
              <w:t>1-0,94833</w:t>
            </w:r>
            <w:r w:rsidRPr="00C451C6">
              <w:rPr>
                <w:sz w:val="24"/>
                <w:vertAlign w:val="superscript"/>
              </w:rPr>
              <w:t>exp(</w:t>
            </w:r>
            <w:r w:rsidRPr="00C451C6">
              <w:rPr>
                <w:rFonts w:cs="Tahoma"/>
                <w:sz w:val="24"/>
                <w:vertAlign w:val="superscript"/>
              </w:rPr>
              <w:t>∑β</w:t>
            </w:r>
            <w:r w:rsidRPr="00C451C6">
              <w:rPr>
                <w:sz w:val="24"/>
                <w:vertAlign w:val="superscript"/>
              </w:rPr>
              <w:t>*ln(X) -26,0145)</w:t>
            </w:r>
          </w:p>
        </w:tc>
      </w:tr>
    </w:tbl>
    <w:p w:rsidR="00B427FA" w:rsidRPr="00C451C6" w:rsidRDefault="00B427FA" w:rsidP="00B427FA"/>
    <w:p w:rsidR="00B427FA" w:rsidRPr="00C451C6" w:rsidRDefault="00B427FA" w:rsidP="00B427FA">
      <w:r w:rsidRPr="00C451C6">
        <w:t xml:space="preserve">Vir: </w:t>
      </w:r>
      <w:hyperlink r:id="rId118" w:history="1">
        <w:r w:rsidRPr="00C451C6">
          <w:rPr>
            <w:rStyle w:val="Hiperpovezava"/>
          </w:rPr>
          <w:t>http://www.framinghamheartstudy.org/risk/gencardio.html</w:t>
        </w:r>
      </w:hyperlink>
    </w:p>
    <w:p w:rsidR="00A26BF4" w:rsidRPr="00C451C6" w:rsidRDefault="00A26BF4" w:rsidP="00B427FA">
      <w:r w:rsidRPr="00C451C6">
        <w:br w:type="page"/>
      </w:r>
    </w:p>
    <w:p w:rsidR="00025C3B" w:rsidRPr="00C451C6" w:rsidRDefault="00025C3B" w:rsidP="00025C3B">
      <w:pPr>
        <w:pStyle w:val="Naslov2"/>
        <w:rPr>
          <w:lang w:val="sl-SI"/>
        </w:rPr>
      </w:pPr>
      <w:bookmarkStart w:id="274" w:name="_Toc389889161"/>
      <w:r w:rsidRPr="00C451C6">
        <w:rPr>
          <w:lang w:val="sl-SI"/>
        </w:rPr>
        <w:lastRenderedPageBreak/>
        <w:t>Računanje ogroženosti za SŽB po tabelah z dodatnimi kriteriji</w:t>
      </w:r>
      <w:bookmarkEnd w:id="274"/>
    </w:p>
    <w:p w:rsidR="00025C3B" w:rsidRPr="00C451C6" w:rsidRDefault="00025C3B" w:rsidP="00025C3B">
      <w:pPr>
        <w:rPr>
          <w:lang w:eastAsia="x-none"/>
        </w:rPr>
      </w:pPr>
    </w:p>
    <w:p w:rsidR="00025C3B" w:rsidRPr="00C451C6" w:rsidRDefault="00025C3B" w:rsidP="00025C3B">
      <w:pPr>
        <w:rPr>
          <w:lang w:eastAsia="x-none"/>
        </w:rPr>
      </w:pPr>
      <w:r w:rsidRPr="00C451C6">
        <w:rPr>
          <w:lang w:eastAsia="x-none"/>
        </w:rPr>
        <w:t>Kriteri</w:t>
      </w:r>
      <w:r w:rsidR="003040A0" w:rsidRPr="00C451C6">
        <w:rPr>
          <w:lang w:eastAsia="x-none"/>
        </w:rPr>
        <w:t>ji, ki jih lahko uporabnik označi ali se označijo avtomatsko</w:t>
      </w:r>
    </w:p>
    <w:p w:rsidR="00025C3B" w:rsidRPr="00C451C6" w:rsidRDefault="00025C3B" w:rsidP="00025C3B">
      <w:pPr>
        <w:rPr>
          <w:lang w:eastAsia="x-none"/>
        </w:rPr>
      </w:pPr>
    </w:p>
    <w:p w:rsidR="00025C3B" w:rsidRPr="00C451C6" w:rsidRDefault="00025C3B" w:rsidP="00025C3B">
      <w:pPr>
        <w:numPr>
          <w:ilvl w:val="0"/>
          <w:numId w:val="27"/>
        </w:numPr>
        <w:rPr>
          <w:lang w:eastAsia="x-none"/>
        </w:rPr>
      </w:pPr>
      <w:r w:rsidRPr="00C451C6">
        <w:rPr>
          <w:lang w:eastAsia="x-none"/>
        </w:rPr>
        <w:t xml:space="preserve">Srčno žilna bolezen </w:t>
      </w:r>
      <w:r w:rsidR="00A26BF4" w:rsidRPr="00C451C6">
        <w:rPr>
          <w:lang w:eastAsia="x-none"/>
        </w:rPr>
        <w:t xml:space="preserve"> DA/NE</w:t>
      </w:r>
    </w:p>
    <w:p w:rsidR="00025C3B" w:rsidRPr="00C451C6" w:rsidRDefault="00025C3B" w:rsidP="00025C3B">
      <w:pPr>
        <w:ind w:left="720"/>
        <w:rPr>
          <w:i/>
          <w:lang w:eastAsia="x-none"/>
        </w:rPr>
      </w:pPr>
      <w:r w:rsidRPr="00C451C6">
        <w:rPr>
          <w:i/>
          <w:lang w:eastAsia="x-none"/>
        </w:rPr>
        <w:t xml:space="preserve">kot pojasnilo tej točki (mouse over, dodatno besedilo) naj bo opisan komentar oz navodilo:  </w:t>
      </w:r>
    </w:p>
    <w:p w:rsidR="00025C3B" w:rsidRPr="00C451C6" w:rsidRDefault="00025C3B" w:rsidP="00025C3B">
      <w:pPr>
        <w:ind w:left="720"/>
        <w:rPr>
          <w:sz w:val="20"/>
          <w:szCs w:val="20"/>
          <w:lang w:eastAsia="x-none"/>
        </w:rPr>
      </w:pPr>
      <w:r w:rsidRPr="00C451C6">
        <w:rPr>
          <w:sz w:val="20"/>
          <w:szCs w:val="20"/>
          <w:lang w:eastAsia="x-none"/>
        </w:rPr>
        <w:t>- potrjena invazivno, npr. koronarografija, aortografija, perifema angiografija;</w:t>
      </w:r>
    </w:p>
    <w:p w:rsidR="00025C3B" w:rsidRPr="00C451C6" w:rsidRDefault="00025C3B" w:rsidP="00025C3B">
      <w:pPr>
        <w:ind w:left="720"/>
        <w:rPr>
          <w:sz w:val="20"/>
          <w:szCs w:val="20"/>
          <w:lang w:eastAsia="x-none"/>
        </w:rPr>
      </w:pPr>
      <w:r w:rsidRPr="00C451C6">
        <w:rPr>
          <w:sz w:val="20"/>
          <w:szCs w:val="20"/>
          <w:lang w:eastAsia="x-none"/>
        </w:rPr>
        <w:t>- potrjena neinvazivno, npr. s prekrvitveno scintigrafijo srčne mi</w:t>
      </w:r>
      <w:r w:rsidR="00A26BF4" w:rsidRPr="00C451C6">
        <w:rPr>
          <w:sz w:val="20"/>
          <w:szCs w:val="20"/>
          <w:lang w:eastAsia="x-none"/>
        </w:rPr>
        <w:t>š</w:t>
      </w:r>
      <w:r w:rsidRPr="00C451C6">
        <w:rPr>
          <w:sz w:val="20"/>
          <w:szCs w:val="20"/>
          <w:lang w:eastAsia="x-none"/>
        </w:rPr>
        <w:t>iice, obremenitvenim UZ srca,</w:t>
      </w:r>
    </w:p>
    <w:p w:rsidR="00025C3B" w:rsidRPr="00C451C6" w:rsidRDefault="00025C3B" w:rsidP="00025C3B">
      <w:pPr>
        <w:ind w:left="720"/>
        <w:rPr>
          <w:sz w:val="20"/>
          <w:szCs w:val="20"/>
          <w:lang w:eastAsia="x-none"/>
        </w:rPr>
      </w:pPr>
      <w:r w:rsidRPr="00C451C6">
        <w:rPr>
          <w:sz w:val="20"/>
          <w:szCs w:val="20"/>
          <w:lang w:eastAsia="x-none"/>
        </w:rPr>
        <w:t>- potrjena klinično:</w:t>
      </w:r>
    </w:p>
    <w:p w:rsidR="00025C3B" w:rsidRPr="00C451C6" w:rsidRDefault="00025C3B" w:rsidP="00025C3B">
      <w:pPr>
        <w:ind w:left="1418"/>
        <w:rPr>
          <w:sz w:val="20"/>
          <w:szCs w:val="20"/>
          <w:lang w:eastAsia="x-none"/>
        </w:rPr>
      </w:pPr>
      <w:r w:rsidRPr="00C451C6">
        <w:rPr>
          <w:sz w:val="20"/>
          <w:szCs w:val="20"/>
          <w:lang w:eastAsia="x-none"/>
        </w:rPr>
        <w:t>i) osebna anamneza akutnega koronarnega sindroma, ishemičnega možganskožilnega dogodka (možganska kap, TIA), periferne arterijske bolezni,</w:t>
      </w:r>
    </w:p>
    <w:p w:rsidR="00025C3B" w:rsidRPr="00C451C6" w:rsidRDefault="00025C3B" w:rsidP="00025C3B">
      <w:pPr>
        <w:ind w:left="1418"/>
        <w:rPr>
          <w:sz w:val="20"/>
          <w:szCs w:val="20"/>
          <w:lang w:eastAsia="x-none"/>
        </w:rPr>
      </w:pPr>
      <w:r w:rsidRPr="00C451C6">
        <w:rPr>
          <w:sz w:val="20"/>
          <w:szCs w:val="20"/>
          <w:lang w:eastAsia="x-none"/>
        </w:rPr>
        <w:t>ii) osebna ananmneza revaskularizacije koronarnih ali drugih arterij (kirurška, perkutana),</w:t>
      </w:r>
    </w:p>
    <w:p w:rsidR="00A26BF4" w:rsidRPr="00C451C6" w:rsidRDefault="00A26BF4" w:rsidP="00A26BF4">
      <w:pPr>
        <w:numPr>
          <w:ilvl w:val="0"/>
          <w:numId w:val="27"/>
        </w:numPr>
        <w:rPr>
          <w:i/>
          <w:lang w:eastAsia="x-none"/>
        </w:rPr>
      </w:pPr>
      <w:r w:rsidRPr="00C451C6">
        <w:rPr>
          <w:lang w:eastAsia="x-none"/>
        </w:rPr>
        <w:t>Sladkorna bolezen</w:t>
      </w:r>
      <w:r w:rsidR="00052570" w:rsidRPr="00C451C6">
        <w:rPr>
          <w:lang w:eastAsia="x-none"/>
        </w:rPr>
        <w:t xml:space="preserve"> </w:t>
      </w:r>
      <w:r w:rsidRPr="00C451C6">
        <w:rPr>
          <w:lang w:eastAsia="x-none"/>
        </w:rPr>
        <w:t xml:space="preserve">  </w:t>
      </w:r>
      <w:r w:rsidRPr="00C451C6">
        <w:rPr>
          <w:i/>
          <w:lang w:eastAsia="x-none"/>
        </w:rPr>
        <w:t>(kriterij naj se označi avtomatsko</w:t>
      </w:r>
      <w:r w:rsidR="00052570" w:rsidRPr="00C451C6">
        <w:rPr>
          <w:i/>
          <w:lang w:eastAsia="x-none"/>
        </w:rPr>
        <w:t xml:space="preserve"> glede na diagnozo</w:t>
      </w:r>
      <w:r w:rsidRPr="00C451C6">
        <w:rPr>
          <w:i/>
          <w:lang w:eastAsia="x-none"/>
        </w:rPr>
        <w:t>)</w:t>
      </w:r>
    </w:p>
    <w:p w:rsidR="00A26BF4" w:rsidRPr="00C451C6" w:rsidRDefault="00A26BF4" w:rsidP="00A26BF4">
      <w:pPr>
        <w:numPr>
          <w:ilvl w:val="0"/>
          <w:numId w:val="28"/>
        </w:numPr>
        <w:rPr>
          <w:lang w:eastAsia="x-none"/>
        </w:rPr>
      </w:pPr>
      <w:r w:rsidRPr="00C451C6">
        <w:rPr>
          <w:lang w:eastAsia="x-none"/>
        </w:rPr>
        <w:t>tip 1</w:t>
      </w:r>
    </w:p>
    <w:p w:rsidR="00A26BF4" w:rsidRPr="00C451C6" w:rsidRDefault="00A26BF4" w:rsidP="00A26BF4">
      <w:pPr>
        <w:numPr>
          <w:ilvl w:val="0"/>
          <w:numId w:val="28"/>
        </w:numPr>
        <w:rPr>
          <w:lang w:eastAsia="x-none"/>
        </w:rPr>
      </w:pPr>
      <w:r w:rsidRPr="00C451C6">
        <w:rPr>
          <w:lang w:eastAsia="x-none"/>
        </w:rPr>
        <w:t>tip 2</w:t>
      </w:r>
    </w:p>
    <w:p w:rsidR="00A26BF4" w:rsidRPr="00C451C6" w:rsidRDefault="00A26BF4" w:rsidP="00A26BF4">
      <w:pPr>
        <w:ind w:left="1069"/>
        <w:rPr>
          <w:i/>
          <w:lang w:eastAsia="x-none"/>
        </w:rPr>
      </w:pPr>
      <w:r w:rsidRPr="00C451C6">
        <w:rPr>
          <w:i/>
          <w:lang w:eastAsia="x-none"/>
        </w:rPr>
        <w:t xml:space="preserve">in druga izbira </w:t>
      </w:r>
      <w:r w:rsidR="00052570" w:rsidRPr="00C451C6">
        <w:rPr>
          <w:i/>
          <w:lang w:eastAsia="x-none"/>
        </w:rPr>
        <w:t>v p</w:t>
      </w:r>
      <w:r w:rsidR="003040A0" w:rsidRPr="00C451C6">
        <w:rPr>
          <w:i/>
          <w:lang w:eastAsia="x-none"/>
        </w:rPr>
        <w:t>ri</w:t>
      </w:r>
      <w:r w:rsidR="00052570" w:rsidRPr="00C451C6">
        <w:rPr>
          <w:i/>
          <w:lang w:eastAsia="x-none"/>
        </w:rPr>
        <w:t xml:space="preserve">meru, da je prisotna </w:t>
      </w:r>
      <w:r w:rsidR="003040A0" w:rsidRPr="00C451C6">
        <w:rPr>
          <w:i/>
          <w:lang w:eastAsia="x-none"/>
        </w:rPr>
        <w:t>SB</w:t>
      </w:r>
      <w:r w:rsidR="00052570" w:rsidRPr="00C451C6">
        <w:rPr>
          <w:i/>
          <w:lang w:eastAsia="x-none"/>
        </w:rPr>
        <w:t xml:space="preserve"> </w:t>
      </w:r>
      <w:r w:rsidRPr="00C451C6">
        <w:rPr>
          <w:i/>
          <w:lang w:eastAsia="x-none"/>
        </w:rPr>
        <w:t>(tu je treba označiti)</w:t>
      </w:r>
    </w:p>
    <w:p w:rsidR="00A26BF4" w:rsidRPr="00C451C6" w:rsidRDefault="00A26BF4" w:rsidP="003040A0">
      <w:pPr>
        <w:numPr>
          <w:ilvl w:val="1"/>
          <w:numId w:val="26"/>
        </w:numPr>
        <w:rPr>
          <w:lang w:eastAsia="x-none"/>
        </w:rPr>
      </w:pPr>
      <w:r w:rsidRPr="00C451C6">
        <w:rPr>
          <w:lang w:eastAsia="x-none"/>
        </w:rPr>
        <w:t>okvara tarčnega organa DA/NE</w:t>
      </w:r>
      <w:r w:rsidR="003040A0" w:rsidRPr="00C451C6">
        <w:rPr>
          <w:lang w:eastAsia="x-none"/>
        </w:rPr>
        <w:t xml:space="preserve"> </w:t>
      </w:r>
    </w:p>
    <w:p w:rsidR="003040A0" w:rsidRPr="00C451C6" w:rsidRDefault="003040A0" w:rsidP="003040A0">
      <w:pPr>
        <w:ind w:left="1440"/>
        <w:rPr>
          <w:lang w:eastAsia="x-none"/>
        </w:rPr>
      </w:pPr>
    </w:p>
    <w:p w:rsidR="003040A0" w:rsidRPr="00C451C6" w:rsidRDefault="003040A0" w:rsidP="003040A0">
      <w:pPr>
        <w:numPr>
          <w:ilvl w:val="0"/>
          <w:numId w:val="27"/>
        </w:numPr>
        <w:rPr>
          <w:i/>
          <w:lang w:eastAsia="x-none"/>
        </w:rPr>
      </w:pPr>
      <w:r w:rsidRPr="00C451C6">
        <w:rPr>
          <w:lang w:eastAsia="x-none"/>
        </w:rPr>
        <w:t xml:space="preserve">Ledvična bolezen DA/NE </w:t>
      </w:r>
    </w:p>
    <w:p w:rsidR="003040A0" w:rsidRPr="00C451C6" w:rsidRDefault="003040A0" w:rsidP="003040A0">
      <w:pPr>
        <w:ind w:left="720"/>
        <w:rPr>
          <w:i/>
          <w:lang w:eastAsia="x-none"/>
        </w:rPr>
      </w:pPr>
      <w:r w:rsidRPr="00C451C6">
        <w:rPr>
          <w:lang w:eastAsia="x-none"/>
        </w:rPr>
        <w:t>kot komentar oz opis naj se prikaže (zmerna, GFR 30-59ml/min/1,73 m</w:t>
      </w:r>
      <w:r w:rsidRPr="00C451C6">
        <w:rPr>
          <w:vertAlign w:val="superscript"/>
          <w:lang w:eastAsia="x-none"/>
        </w:rPr>
        <w:t>2</w:t>
      </w:r>
      <w:r w:rsidRPr="00C451C6">
        <w:rPr>
          <w:lang w:eastAsia="x-none"/>
        </w:rPr>
        <w:t xml:space="preserve">) </w:t>
      </w:r>
    </w:p>
    <w:p w:rsidR="00A26BF4" w:rsidRPr="00C451C6" w:rsidRDefault="00A26BF4" w:rsidP="00A26BF4">
      <w:pPr>
        <w:ind w:left="360"/>
        <w:rPr>
          <w:lang w:eastAsia="x-none"/>
        </w:rPr>
      </w:pPr>
    </w:p>
    <w:p w:rsidR="00A26BF4" w:rsidRPr="00C451C6" w:rsidRDefault="00A26BF4" w:rsidP="00A26BF4">
      <w:pPr>
        <w:numPr>
          <w:ilvl w:val="0"/>
          <w:numId w:val="27"/>
        </w:numPr>
        <w:rPr>
          <w:lang w:eastAsia="x-none"/>
        </w:rPr>
      </w:pPr>
      <w:r w:rsidRPr="00C451C6">
        <w:rPr>
          <w:lang w:eastAsia="x-none"/>
        </w:rPr>
        <w:t xml:space="preserve">Dodatni dejavniki tveganja  </w:t>
      </w:r>
      <w:r w:rsidRPr="00C451C6">
        <w:rPr>
          <w:i/>
          <w:lang w:eastAsia="x-none"/>
        </w:rPr>
        <w:t xml:space="preserve">(kriteriji naj se označijo avtomatsko, če </w:t>
      </w:r>
      <w:r w:rsidR="003040A0" w:rsidRPr="00C451C6">
        <w:rPr>
          <w:i/>
          <w:lang w:eastAsia="x-none"/>
        </w:rPr>
        <w:t>so razvidni iz podatkov, že vnesenih pri modulu</w:t>
      </w:r>
      <w:r w:rsidRPr="00C451C6">
        <w:rPr>
          <w:i/>
          <w:lang w:eastAsia="x-none"/>
        </w:rPr>
        <w:t>)</w:t>
      </w:r>
    </w:p>
    <w:p w:rsidR="00A26BF4" w:rsidRPr="00C451C6" w:rsidRDefault="00A26BF4" w:rsidP="00A26BF4">
      <w:pPr>
        <w:numPr>
          <w:ilvl w:val="1"/>
          <w:numId w:val="26"/>
        </w:numPr>
        <w:rPr>
          <w:lang w:eastAsia="x-none"/>
        </w:rPr>
      </w:pPr>
      <w:r w:rsidRPr="00C451C6">
        <w:rPr>
          <w:lang w:eastAsia="x-none"/>
        </w:rPr>
        <w:t>kadilec DA/NE</w:t>
      </w:r>
    </w:p>
    <w:p w:rsidR="00A26BF4" w:rsidRPr="00C451C6" w:rsidRDefault="00A26BF4" w:rsidP="00A26BF4">
      <w:pPr>
        <w:numPr>
          <w:ilvl w:val="1"/>
          <w:numId w:val="26"/>
        </w:numPr>
        <w:rPr>
          <w:lang w:eastAsia="x-none"/>
        </w:rPr>
      </w:pPr>
      <w:r w:rsidRPr="00C451C6">
        <w:rPr>
          <w:lang w:eastAsia="x-none"/>
        </w:rPr>
        <w:t>zvišan krvni tlak DA/NE</w:t>
      </w:r>
    </w:p>
    <w:p w:rsidR="003040A0" w:rsidRPr="00C451C6" w:rsidRDefault="003040A0" w:rsidP="00A26BF4">
      <w:pPr>
        <w:numPr>
          <w:ilvl w:val="1"/>
          <w:numId w:val="26"/>
        </w:numPr>
        <w:rPr>
          <w:lang w:eastAsia="x-none"/>
        </w:rPr>
      </w:pPr>
      <w:r w:rsidRPr="00C451C6">
        <w:rPr>
          <w:lang w:eastAsia="x-none"/>
        </w:rPr>
        <w:t xml:space="preserve">krvni </w:t>
      </w:r>
      <w:r w:rsidR="00F2432B" w:rsidRPr="00C451C6">
        <w:rPr>
          <w:lang w:eastAsia="x-none"/>
        </w:rPr>
        <w:t>tlak</w:t>
      </w:r>
      <w:r w:rsidRPr="00C451C6">
        <w:rPr>
          <w:lang w:eastAsia="x-none"/>
        </w:rPr>
        <w:t xml:space="preserve"> višji kot 180/110 mmHg</w:t>
      </w:r>
    </w:p>
    <w:p w:rsidR="00A26BF4" w:rsidRPr="00C451C6" w:rsidRDefault="00A26BF4" w:rsidP="00A26BF4">
      <w:pPr>
        <w:numPr>
          <w:ilvl w:val="1"/>
          <w:numId w:val="26"/>
        </w:numPr>
        <w:rPr>
          <w:lang w:eastAsia="x-none"/>
        </w:rPr>
      </w:pPr>
      <w:r w:rsidRPr="00C451C6">
        <w:rPr>
          <w:lang w:eastAsia="x-none"/>
        </w:rPr>
        <w:t>skupni holesterol &gt;8.0 mM DA/NE</w:t>
      </w:r>
    </w:p>
    <w:p w:rsidR="00A26BF4" w:rsidRPr="00C451C6" w:rsidRDefault="00A26BF4" w:rsidP="00A26BF4">
      <w:pPr>
        <w:numPr>
          <w:ilvl w:val="1"/>
          <w:numId w:val="26"/>
        </w:numPr>
        <w:rPr>
          <w:lang w:eastAsia="x-none"/>
        </w:rPr>
      </w:pPr>
      <w:r w:rsidRPr="00C451C6">
        <w:rPr>
          <w:lang w:eastAsia="x-none"/>
        </w:rPr>
        <w:t>LDL &gt;5,0 mM DA/NE</w:t>
      </w:r>
    </w:p>
    <w:p w:rsidR="00A26BF4" w:rsidRPr="00C451C6" w:rsidRDefault="00A26BF4" w:rsidP="00A26BF4">
      <w:pPr>
        <w:numPr>
          <w:ilvl w:val="1"/>
          <w:numId w:val="26"/>
        </w:numPr>
        <w:rPr>
          <w:lang w:eastAsia="x-none"/>
        </w:rPr>
      </w:pPr>
      <w:r w:rsidRPr="00C451C6">
        <w:rPr>
          <w:lang w:eastAsia="x-none"/>
        </w:rPr>
        <w:t>LDL&gt;3,0 mM DA/NE</w:t>
      </w:r>
    </w:p>
    <w:p w:rsidR="00A26BF4" w:rsidRPr="00C451C6" w:rsidRDefault="00A26BF4" w:rsidP="00A26BF4">
      <w:pPr>
        <w:numPr>
          <w:ilvl w:val="1"/>
          <w:numId w:val="26"/>
        </w:numPr>
        <w:rPr>
          <w:lang w:eastAsia="x-none"/>
        </w:rPr>
      </w:pPr>
      <w:r w:rsidRPr="00C451C6">
        <w:rPr>
          <w:lang w:eastAsia="x-none"/>
        </w:rPr>
        <w:t>zdravljenje s  hipolipemiki DA/NE</w:t>
      </w:r>
    </w:p>
    <w:p w:rsidR="003040A0" w:rsidRPr="00C451C6" w:rsidRDefault="003040A0" w:rsidP="00A26BF4">
      <w:pPr>
        <w:numPr>
          <w:ilvl w:val="1"/>
          <w:numId w:val="26"/>
        </w:numPr>
        <w:rPr>
          <w:lang w:eastAsia="x-none"/>
        </w:rPr>
      </w:pPr>
      <w:r w:rsidRPr="00C451C6">
        <w:rPr>
          <w:lang w:eastAsia="x-none"/>
        </w:rPr>
        <w:t>zelo verjetna družinska hiperholesterolemija DA/NE</w:t>
      </w:r>
    </w:p>
    <w:p w:rsidR="003040A0" w:rsidRPr="00C451C6" w:rsidRDefault="003040A0" w:rsidP="00A26BF4">
      <w:pPr>
        <w:numPr>
          <w:ilvl w:val="1"/>
          <w:numId w:val="26"/>
        </w:numPr>
        <w:rPr>
          <w:lang w:eastAsia="x-none"/>
        </w:rPr>
      </w:pPr>
      <w:r w:rsidRPr="00C451C6">
        <w:rPr>
          <w:lang w:eastAsia="x-none"/>
        </w:rPr>
        <w:t>starost &gt;40 le</w:t>
      </w:r>
      <w:r w:rsidR="00052570" w:rsidRPr="00C451C6">
        <w:rPr>
          <w:lang w:eastAsia="x-none"/>
        </w:rPr>
        <w:t>t</w:t>
      </w:r>
      <w:r w:rsidRPr="00C451C6">
        <w:rPr>
          <w:lang w:eastAsia="x-none"/>
        </w:rPr>
        <w:t xml:space="preserve"> DA/NE</w:t>
      </w:r>
    </w:p>
    <w:p w:rsidR="00A26BF4" w:rsidRPr="00C451C6" w:rsidRDefault="00A26BF4" w:rsidP="00025C3B">
      <w:pPr>
        <w:ind w:left="1418"/>
        <w:rPr>
          <w:sz w:val="20"/>
          <w:szCs w:val="20"/>
          <w:lang w:eastAsia="x-none"/>
        </w:rPr>
      </w:pPr>
    </w:p>
    <w:p w:rsidR="00B427FA" w:rsidRPr="00C451C6" w:rsidRDefault="00B427FA" w:rsidP="00B427FA">
      <w:pPr>
        <w:rPr>
          <w:sz w:val="20"/>
          <w:szCs w:val="20"/>
        </w:rPr>
      </w:pPr>
    </w:p>
    <w:p w:rsidR="00052570" w:rsidRPr="00C451C6" w:rsidRDefault="00052570" w:rsidP="00052570">
      <w:pPr>
        <w:rPr>
          <w:lang w:eastAsia="x-none"/>
        </w:rPr>
      </w:pPr>
      <w:r w:rsidRPr="00C451C6">
        <w:rPr>
          <w:lang w:eastAsia="x-none"/>
        </w:rPr>
        <w:lastRenderedPageBreak/>
        <w:t>Vse osebe brez diagnosticirane srčno-žilne, sladkorne ali kronične ledvične bolezni in/ali brez prisotnega zelo izraženega posameznega dejavnika tveganja (npr. zelo verjetne družinske hiperholesterolemije; vrednosti skupnega holesterola &gt; 8.0 mM, in/ali holesterola LDL &gt; 5.0 mM; vrednosti krvnega tlaka &gt;180/110 mmHg; itd.) v postopkih primarne preventive umestimo v eno od opredeljenih in zgoraj podrobneje predstavljenih 4 temeljnih stopenj srčno-žilne ogroženosti na podlagi ocene z uporabo Framinghamske tabele. Potrebujete podatke o naslednjih 5 poglavitnih dejavnikih tveganja:</w:t>
      </w:r>
    </w:p>
    <w:p w:rsidR="00052570" w:rsidRPr="00C451C6" w:rsidRDefault="00052570" w:rsidP="00052570">
      <w:pPr>
        <w:rPr>
          <w:lang w:eastAsia="x-none"/>
        </w:rPr>
      </w:pPr>
      <w:r w:rsidRPr="00C451C6">
        <w:rPr>
          <w:rFonts w:hint="eastAsia"/>
          <w:lang w:eastAsia="x-none"/>
        </w:rPr>
        <w:t></w:t>
      </w:r>
      <w:r w:rsidRPr="00C451C6">
        <w:rPr>
          <w:rFonts w:hint="eastAsia"/>
          <w:lang w:eastAsia="x-none"/>
        </w:rPr>
        <w:t xml:space="preserve"> spol,</w:t>
      </w:r>
    </w:p>
    <w:p w:rsidR="00052570" w:rsidRPr="00C451C6" w:rsidRDefault="00052570" w:rsidP="00052570">
      <w:pPr>
        <w:rPr>
          <w:lang w:eastAsia="x-none"/>
        </w:rPr>
      </w:pPr>
      <w:r w:rsidRPr="00C451C6">
        <w:rPr>
          <w:rFonts w:hint="eastAsia"/>
          <w:lang w:eastAsia="x-none"/>
        </w:rPr>
        <w:t></w:t>
      </w:r>
      <w:r w:rsidRPr="00C451C6">
        <w:rPr>
          <w:rFonts w:hint="eastAsia"/>
          <w:lang w:eastAsia="x-none"/>
        </w:rPr>
        <w:t xml:space="preserve"> starost,</w:t>
      </w:r>
    </w:p>
    <w:p w:rsidR="00052570" w:rsidRPr="00C451C6" w:rsidRDefault="00052570" w:rsidP="00052570">
      <w:pPr>
        <w:rPr>
          <w:lang w:eastAsia="x-none"/>
        </w:rPr>
      </w:pPr>
      <w:r w:rsidRPr="00C451C6">
        <w:rPr>
          <w:rFonts w:hint="eastAsia"/>
          <w:lang w:eastAsia="x-none"/>
        </w:rPr>
        <w:t></w:t>
      </w:r>
      <w:r w:rsidRPr="00C451C6">
        <w:rPr>
          <w:rFonts w:hint="eastAsia"/>
          <w:lang w:eastAsia="x-none"/>
        </w:rPr>
        <w:t xml:space="preserve"> status glede kajenja,</w:t>
      </w:r>
    </w:p>
    <w:p w:rsidR="00052570" w:rsidRPr="00C451C6" w:rsidRDefault="00052570" w:rsidP="00052570">
      <w:pPr>
        <w:rPr>
          <w:lang w:eastAsia="x-none"/>
        </w:rPr>
      </w:pPr>
      <w:r w:rsidRPr="00C451C6">
        <w:rPr>
          <w:rFonts w:hint="eastAsia"/>
          <w:lang w:eastAsia="x-none"/>
        </w:rPr>
        <w:t></w:t>
      </w:r>
      <w:r w:rsidRPr="00C451C6">
        <w:rPr>
          <w:rFonts w:hint="eastAsia"/>
          <w:lang w:eastAsia="x-none"/>
        </w:rPr>
        <w:t xml:space="preserve"> vrednost skupnega holesterola, in</w:t>
      </w:r>
    </w:p>
    <w:p w:rsidR="00052570" w:rsidRPr="00C451C6" w:rsidRDefault="00052570" w:rsidP="00052570">
      <w:pPr>
        <w:rPr>
          <w:lang w:eastAsia="x-none"/>
        </w:rPr>
      </w:pPr>
      <w:r w:rsidRPr="00C451C6">
        <w:rPr>
          <w:rFonts w:hint="eastAsia"/>
          <w:lang w:eastAsia="x-none"/>
        </w:rPr>
        <w:t></w:t>
      </w:r>
      <w:r w:rsidRPr="00C451C6">
        <w:rPr>
          <w:rFonts w:hint="eastAsia"/>
          <w:lang w:eastAsia="x-none"/>
        </w:rPr>
        <w:t xml:space="preserve"> vrednost sistoličnega krvnega tlaka (izmerjen skladno z dogovorjenim protokolom).</w:t>
      </w:r>
    </w:p>
    <w:p w:rsidR="00F2432B" w:rsidRPr="00C451C6" w:rsidRDefault="00F2432B" w:rsidP="00052570">
      <w:pPr>
        <w:rPr>
          <w:lang w:eastAsia="x-none"/>
        </w:rPr>
      </w:pPr>
    </w:p>
    <w:p w:rsidR="00436EF4" w:rsidRPr="00C451C6" w:rsidRDefault="00F2432B" w:rsidP="00052570">
      <w:pPr>
        <w:rPr>
          <w:lang w:eastAsia="x-none"/>
        </w:rPr>
      </w:pPr>
      <w:r w:rsidRPr="00C451C6">
        <w:rPr>
          <w:lang w:eastAsia="x-none"/>
        </w:rPr>
        <w:t>Podrobneje je način izračuna opisan v algoritmu k osnovnemu vprašalniku.</w:t>
      </w:r>
      <w:r w:rsidR="003040A0" w:rsidRPr="00C451C6">
        <w:rPr>
          <w:lang w:eastAsia="x-none"/>
        </w:rPr>
        <w:br w:type="page"/>
      </w:r>
    </w:p>
    <w:p w:rsidR="00B427FA" w:rsidRPr="00C451C6" w:rsidRDefault="00B427FA" w:rsidP="007712C1">
      <w:pPr>
        <w:pStyle w:val="Naslov2"/>
        <w:rPr>
          <w:lang w:val="sl-SI"/>
        </w:rPr>
      </w:pPr>
      <w:bookmarkStart w:id="275" w:name="_Toc389889162"/>
      <w:r w:rsidRPr="00C451C6">
        <w:rPr>
          <w:lang w:val="sl-SI"/>
        </w:rPr>
        <w:lastRenderedPageBreak/>
        <w:t>Računanje ogroženosti za SŽB po SCORE</w:t>
      </w:r>
      <w:bookmarkEnd w:id="275"/>
      <w:r w:rsidRPr="00C451C6">
        <w:rPr>
          <w:lang w:val="sl-SI"/>
        </w:rPr>
        <w:t xml:space="preserve"> </w:t>
      </w:r>
    </w:p>
    <w:p w:rsidR="00436EF4" w:rsidRPr="00C451C6" w:rsidRDefault="00436EF4" w:rsidP="00436EF4">
      <w:pPr>
        <w:rPr>
          <w:lang w:eastAsia="x-none"/>
        </w:rPr>
      </w:pPr>
      <w:r w:rsidRPr="00C451C6">
        <w:rPr>
          <w:lang w:eastAsia="x-none"/>
        </w:rPr>
        <w:t>Pri oceni ogroženosti za SŽB po SCORE so dejavniki:</w:t>
      </w:r>
    </w:p>
    <w:p w:rsidR="00436EF4" w:rsidRPr="00C451C6" w:rsidRDefault="00436EF4" w:rsidP="00ED01FA">
      <w:pPr>
        <w:numPr>
          <w:ilvl w:val="0"/>
          <w:numId w:val="11"/>
        </w:numPr>
        <w:rPr>
          <w:lang w:eastAsia="x-none"/>
        </w:rPr>
      </w:pPr>
      <w:r w:rsidRPr="00C451C6">
        <w:rPr>
          <w:lang w:eastAsia="x-none"/>
        </w:rPr>
        <w:t>spol</w:t>
      </w:r>
    </w:p>
    <w:p w:rsidR="00436EF4" w:rsidRPr="00C451C6" w:rsidRDefault="00436EF4" w:rsidP="00ED01FA">
      <w:pPr>
        <w:numPr>
          <w:ilvl w:val="0"/>
          <w:numId w:val="11"/>
        </w:numPr>
        <w:rPr>
          <w:lang w:eastAsia="x-none"/>
        </w:rPr>
      </w:pPr>
      <w:r w:rsidRPr="00C451C6">
        <w:rPr>
          <w:lang w:eastAsia="x-none"/>
        </w:rPr>
        <w:t>starost</w:t>
      </w:r>
    </w:p>
    <w:p w:rsidR="00436EF4" w:rsidRPr="00C451C6" w:rsidRDefault="00436EF4" w:rsidP="00ED01FA">
      <w:pPr>
        <w:numPr>
          <w:ilvl w:val="0"/>
          <w:numId w:val="11"/>
        </w:numPr>
        <w:rPr>
          <w:lang w:eastAsia="x-none"/>
        </w:rPr>
      </w:pPr>
      <w:r w:rsidRPr="00C451C6">
        <w:rPr>
          <w:lang w:eastAsia="x-none"/>
        </w:rPr>
        <w:t xml:space="preserve">sistolični krvni </w:t>
      </w:r>
      <w:r w:rsidR="00F2432B" w:rsidRPr="00C451C6">
        <w:rPr>
          <w:lang w:eastAsia="x-none"/>
        </w:rPr>
        <w:t>tlak</w:t>
      </w:r>
    </w:p>
    <w:p w:rsidR="00436EF4" w:rsidRPr="00C451C6" w:rsidRDefault="00436EF4" w:rsidP="00ED01FA">
      <w:pPr>
        <w:numPr>
          <w:ilvl w:val="0"/>
          <w:numId w:val="11"/>
        </w:numPr>
        <w:rPr>
          <w:lang w:eastAsia="x-none"/>
        </w:rPr>
      </w:pPr>
      <w:r w:rsidRPr="00C451C6">
        <w:rPr>
          <w:lang w:eastAsia="x-none"/>
        </w:rPr>
        <w:t>skupni holesterol</w:t>
      </w:r>
    </w:p>
    <w:p w:rsidR="00436EF4" w:rsidRPr="00C451C6" w:rsidRDefault="00436EF4" w:rsidP="00ED01FA">
      <w:pPr>
        <w:numPr>
          <w:ilvl w:val="0"/>
          <w:numId w:val="11"/>
        </w:numPr>
        <w:rPr>
          <w:lang w:eastAsia="x-none"/>
        </w:rPr>
      </w:pPr>
      <w:r w:rsidRPr="00C451C6">
        <w:rPr>
          <w:lang w:eastAsia="x-none"/>
        </w:rPr>
        <w:t>kajenje</w:t>
      </w:r>
    </w:p>
    <w:p w:rsidR="00436EF4" w:rsidRPr="00C451C6" w:rsidRDefault="00436EF4" w:rsidP="00436EF4">
      <w:pPr>
        <w:rPr>
          <w:lang w:eastAsia="x-none"/>
        </w:rPr>
      </w:pPr>
    </w:p>
    <w:p w:rsidR="00B427FA" w:rsidRPr="00C451C6" w:rsidRDefault="00B427FA" w:rsidP="00B427FA">
      <w:pPr>
        <w:rPr>
          <w:lang w:eastAsia="x-none"/>
        </w:rPr>
      </w:pPr>
    </w:p>
    <w:p w:rsidR="006728F5" w:rsidRPr="00C451C6" w:rsidRDefault="00B427FA" w:rsidP="00B427FA">
      <w:pPr>
        <w:rPr>
          <w:lang w:eastAsia="x-none"/>
        </w:rPr>
      </w:pPr>
      <w:r w:rsidRPr="00C451C6">
        <w:rPr>
          <w:lang w:eastAsia="x-none"/>
        </w:rPr>
        <w:t xml:space="preserve">Vir </w:t>
      </w:r>
      <w:hyperlink r:id="rId119" w:history="1">
        <w:r w:rsidRPr="00C451C6">
          <w:rPr>
            <w:rStyle w:val="Hiperpovezava"/>
            <w:lang w:eastAsia="x-none"/>
          </w:rPr>
          <w:t>http://www.escardio.org/communities/EACPR/toolbox/health-professionals/Pages/SCORE-Risk-Charts.aspx</w:t>
        </w:r>
      </w:hyperlink>
    </w:p>
    <w:p w:rsidR="00B427FA" w:rsidRPr="00C451C6" w:rsidRDefault="009E2276" w:rsidP="00B427FA">
      <w:pPr>
        <w:rPr>
          <w:lang w:eastAsia="x-none"/>
        </w:rPr>
      </w:pPr>
      <w:r w:rsidRPr="00C451C6">
        <w:rPr>
          <w:noProof/>
        </w:rPr>
        <w:drawing>
          <wp:inline distT="0" distB="0" distL="0" distR="0" wp14:anchorId="524C66D2" wp14:editId="5811551D">
            <wp:extent cx="5756910" cy="4603750"/>
            <wp:effectExtent l="0" t="0" r="0" b="6350"/>
            <wp:docPr id="3" name="Slika 3" descr="Score tab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re tabela"/>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56910" cy="4603750"/>
                    </a:xfrm>
                    <a:prstGeom prst="rect">
                      <a:avLst/>
                    </a:prstGeom>
                    <a:noFill/>
                    <a:ln>
                      <a:noFill/>
                    </a:ln>
                  </pic:spPr>
                </pic:pic>
              </a:graphicData>
            </a:graphic>
          </wp:inline>
        </w:drawing>
      </w:r>
    </w:p>
    <w:p w:rsidR="00A02E0D" w:rsidRPr="00C451C6" w:rsidRDefault="00A02E0D" w:rsidP="00B427FA">
      <w:pPr>
        <w:rPr>
          <w:lang w:eastAsia="x-none"/>
        </w:rPr>
        <w:sectPr w:rsidR="00A02E0D" w:rsidRPr="00C451C6" w:rsidSect="00F94E2B">
          <w:pgSz w:w="11906" w:h="16838"/>
          <w:pgMar w:top="2127" w:right="1417" w:bottom="1417" w:left="1417" w:header="708" w:footer="708" w:gutter="0"/>
          <w:cols w:space="708"/>
          <w:docGrid w:linePitch="360"/>
        </w:sectPr>
      </w:pPr>
    </w:p>
    <w:p w:rsidR="00A02E0D" w:rsidRPr="00C451C6" w:rsidRDefault="00A02E0D" w:rsidP="00B427FA">
      <w:pPr>
        <w:rPr>
          <w:lang w:eastAsia="x-none"/>
        </w:rPr>
      </w:pPr>
    </w:p>
    <w:p w:rsidR="00A02E0D" w:rsidRPr="00C451C6" w:rsidRDefault="00A02E0D" w:rsidP="00A02E0D">
      <w:pPr>
        <w:pStyle w:val="Naslov2"/>
        <w:rPr>
          <w:lang w:val="sl-SI"/>
        </w:rPr>
      </w:pPr>
      <w:bookmarkStart w:id="276" w:name="_Ref390932335"/>
      <w:r w:rsidRPr="00C451C6">
        <w:rPr>
          <w:lang w:val="sl-SI"/>
        </w:rPr>
        <w:t>Primer izpolnjevanja vprašalnika za diabetično stopalo</w:t>
      </w:r>
      <w:bookmarkEnd w:id="276"/>
    </w:p>
    <w:tbl>
      <w:tblPr>
        <w:tblW w:w="5496" w:type="pct"/>
        <w:tblCellMar>
          <w:left w:w="10" w:type="dxa"/>
          <w:right w:w="10" w:type="dxa"/>
        </w:tblCellMar>
        <w:tblLook w:val="0000" w:firstRow="0" w:lastRow="0" w:firstColumn="0" w:lastColumn="0" w:noHBand="0" w:noVBand="0"/>
      </w:tblPr>
      <w:tblGrid>
        <w:gridCol w:w="1798"/>
        <w:gridCol w:w="546"/>
        <w:gridCol w:w="600"/>
        <w:gridCol w:w="398"/>
        <w:gridCol w:w="431"/>
        <w:gridCol w:w="398"/>
        <w:gridCol w:w="39"/>
        <w:gridCol w:w="760"/>
        <w:gridCol w:w="549"/>
        <w:gridCol w:w="463"/>
        <w:gridCol w:w="463"/>
        <w:gridCol w:w="463"/>
        <w:gridCol w:w="398"/>
        <w:gridCol w:w="757"/>
        <w:gridCol w:w="457"/>
        <w:gridCol w:w="469"/>
        <w:gridCol w:w="398"/>
        <w:gridCol w:w="431"/>
        <w:gridCol w:w="398"/>
        <w:gridCol w:w="431"/>
        <w:gridCol w:w="4203"/>
      </w:tblGrid>
      <w:tr w:rsidR="00A02E0D" w:rsidRPr="00C451C6" w:rsidTr="00AD3944">
        <w:trPr>
          <w:trHeight w:val="272"/>
        </w:trPr>
        <w:tc>
          <w:tcPr>
            <w:tcW w:w="60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2E0D" w:rsidRPr="00C451C6" w:rsidRDefault="00A02E0D" w:rsidP="00A02E0D">
            <w:pPr>
              <w:pStyle w:val="Standard"/>
              <w:jc w:val="center"/>
              <w:rPr>
                <w:rFonts w:ascii="Arial Narrow" w:hAnsi="Arial Narrow"/>
              </w:rPr>
            </w:pPr>
            <w:r w:rsidRPr="00C451C6">
              <w:rPr>
                <w:rFonts w:ascii="Arial Narrow" w:hAnsi="Arial Narrow"/>
              </w:rPr>
              <w:t>Datum pregleda:</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color w:val="00B050"/>
              </w:rPr>
            </w:pPr>
            <w:r w:rsidRPr="00C451C6">
              <w:rPr>
                <w:rFonts w:ascii="Arial Narrow" w:hAnsi="Arial Narrow"/>
                <w:color w:val="00B050"/>
              </w:rPr>
              <w:t>10.2.14</w:t>
            </w:r>
          </w:p>
        </w:tc>
        <w:tc>
          <w:tcPr>
            <w:tcW w:w="27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403"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341"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311"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38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311"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27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27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420"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A02E0D" w:rsidRPr="00C451C6" w:rsidRDefault="00A02E0D" w:rsidP="00A02E0D">
            <w:pPr>
              <w:pStyle w:val="Standard"/>
              <w:jc w:val="center"/>
              <w:rPr>
                <w:rFonts w:ascii="Arial Narrow" w:hAnsi="Arial Narrow"/>
              </w:rPr>
            </w:pPr>
            <w:r w:rsidRPr="00C451C6">
              <w:rPr>
                <w:rFonts w:ascii="Arial Narrow" w:hAnsi="Arial Narrow"/>
              </w:rPr>
              <w:t>Legenda:</w:t>
            </w:r>
          </w:p>
        </w:tc>
      </w:tr>
      <w:tr w:rsidR="00A02E0D" w:rsidRPr="00C451C6" w:rsidTr="00AD3944">
        <w:trPr>
          <w:trHeight w:val="272"/>
        </w:trPr>
        <w:tc>
          <w:tcPr>
            <w:tcW w:w="60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2E0D" w:rsidRPr="00C451C6" w:rsidRDefault="00A02E0D" w:rsidP="00A02E0D">
            <w:pPr>
              <w:pStyle w:val="Standard"/>
              <w:jc w:val="center"/>
              <w:rPr>
                <w:rFonts w:ascii="Arial Narrow" w:hAnsi="Arial Narrow"/>
                <w:b/>
              </w:rPr>
            </w:pPr>
            <w:r w:rsidRPr="00C451C6">
              <w:rPr>
                <w:rFonts w:ascii="Arial Narrow" w:hAnsi="Arial Narrow"/>
                <w:b/>
              </w:rPr>
              <w:t>L</w:t>
            </w:r>
          </w:p>
        </w:tc>
        <w:tc>
          <w:tcPr>
            <w:tcW w:w="2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2E0D" w:rsidRPr="00C451C6" w:rsidRDefault="00A02E0D" w:rsidP="00A02E0D">
            <w:pPr>
              <w:pStyle w:val="Standard"/>
              <w:jc w:val="center"/>
              <w:rPr>
                <w:rFonts w:ascii="Arial Narrow" w:hAnsi="Arial Narrow"/>
                <w:b/>
              </w:rPr>
            </w:pPr>
            <w:r w:rsidRPr="00C451C6">
              <w:rPr>
                <w:rFonts w:ascii="Arial Narrow" w:hAnsi="Arial Narrow"/>
                <w:b/>
              </w:rPr>
              <w:t>D</w:t>
            </w: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2E0D" w:rsidRPr="00C451C6" w:rsidRDefault="00A02E0D" w:rsidP="00A02E0D">
            <w:pPr>
              <w:pStyle w:val="Standard"/>
              <w:jc w:val="center"/>
              <w:rPr>
                <w:rFonts w:ascii="Arial Narrow" w:hAnsi="Arial Narrow"/>
                <w:b/>
              </w:rPr>
            </w:pPr>
            <w:r w:rsidRPr="00C451C6">
              <w:rPr>
                <w:rFonts w:ascii="Arial Narrow" w:hAnsi="Arial Narrow"/>
                <w:b/>
              </w:rPr>
              <w:t>L</w:t>
            </w:r>
          </w:p>
        </w:tc>
        <w:tc>
          <w:tcPr>
            <w:tcW w:w="1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2E0D" w:rsidRPr="00C451C6" w:rsidRDefault="00A02E0D" w:rsidP="00A02E0D">
            <w:pPr>
              <w:pStyle w:val="Standard"/>
              <w:jc w:val="center"/>
              <w:rPr>
                <w:rFonts w:ascii="Arial Narrow" w:hAnsi="Arial Narrow"/>
                <w:b/>
              </w:rPr>
            </w:pPr>
            <w:r w:rsidRPr="00C451C6">
              <w:rPr>
                <w:rFonts w:ascii="Arial Narrow" w:hAnsi="Arial Narrow"/>
                <w:b/>
              </w:rPr>
              <w:t>D</w:t>
            </w: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2E0D" w:rsidRPr="00C451C6" w:rsidRDefault="00A02E0D" w:rsidP="00A02E0D">
            <w:pPr>
              <w:pStyle w:val="Standard"/>
              <w:jc w:val="center"/>
              <w:rPr>
                <w:rFonts w:ascii="Arial Narrow" w:hAnsi="Arial Narrow"/>
                <w:b/>
              </w:rPr>
            </w:pPr>
            <w:r w:rsidRPr="00C451C6">
              <w:rPr>
                <w:rFonts w:ascii="Arial Narrow" w:hAnsi="Arial Narrow"/>
                <w:b/>
              </w:rPr>
              <w:t>L</w:t>
            </w:r>
          </w:p>
        </w:tc>
        <w:tc>
          <w:tcPr>
            <w:tcW w:w="26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2E0D" w:rsidRPr="00C451C6" w:rsidRDefault="00A02E0D" w:rsidP="00A02E0D">
            <w:pPr>
              <w:pStyle w:val="Standard"/>
              <w:jc w:val="center"/>
              <w:rPr>
                <w:rFonts w:ascii="Arial Narrow" w:hAnsi="Arial Narrow"/>
                <w:b/>
              </w:rPr>
            </w:pPr>
            <w:r w:rsidRPr="00C451C6">
              <w:rPr>
                <w:rFonts w:ascii="Arial Narrow" w:hAnsi="Arial Narrow"/>
                <w:b/>
              </w:rPr>
              <w:t>D</w:t>
            </w:r>
          </w:p>
        </w:tc>
        <w:tc>
          <w:tcPr>
            <w:tcW w:w="1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2E0D" w:rsidRPr="00C451C6" w:rsidRDefault="00A02E0D" w:rsidP="00A02E0D">
            <w:pPr>
              <w:pStyle w:val="Standard"/>
              <w:jc w:val="center"/>
              <w:rPr>
                <w:rFonts w:ascii="Arial Narrow" w:hAnsi="Arial Narrow"/>
                <w:b/>
              </w:rPr>
            </w:pPr>
            <w:r w:rsidRPr="00C451C6">
              <w:rPr>
                <w:rFonts w:ascii="Arial Narrow" w:hAnsi="Arial Narrow"/>
                <w:b/>
              </w:rPr>
              <w:t>L</w:t>
            </w:r>
          </w:p>
        </w:tc>
        <w:tc>
          <w:tcPr>
            <w:tcW w:w="1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2E0D" w:rsidRPr="00C451C6" w:rsidRDefault="00A02E0D" w:rsidP="00A02E0D">
            <w:pPr>
              <w:pStyle w:val="Standard"/>
              <w:jc w:val="center"/>
              <w:rPr>
                <w:rFonts w:ascii="Arial Narrow" w:hAnsi="Arial Narrow"/>
                <w:b/>
              </w:rPr>
            </w:pPr>
            <w:r w:rsidRPr="00C451C6">
              <w:rPr>
                <w:rFonts w:ascii="Arial Narrow" w:hAnsi="Arial Narrow"/>
                <w:b/>
              </w:rPr>
              <w:t>D</w:t>
            </w:r>
          </w:p>
        </w:tc>
        <w:tc>
          <w:tcPr>
            <w:tcW w:w="1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2E0D" w:rsidRPr="00C451C6" w:rsidRDefault="00A02E0D" w:rsidP="00A02E0D">
            <w:pPr>
              <w:pStyle w:val="Standard"/>
              <w:jc w:val="center"/>
              <w:rPr>
                <w:rFonts w:ascii="Arial Narrow" w:hAnsi="Arial Narrow"/>
                <w:b/>
              </w:rPr>
            </w:pPr>
            <w:r w:rsidRPr="00C451C6">
              <w:rPr>
                <w:rFonts w:ascii="Arial Narrow" w:hAnsi="Arial Narrow"/>
                <w:b/>
              </w:rPr>
              <w:t>L</w:t>
            </w:r>
          </w:p>
        </w:tc>
        <w:tc>
          <w:tcPr>
            <w:tcW w:w="1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2E0D" w:rsidRPr="00C451C6" w:rsidRDefault="00A02E0D" w:rsidP="00A02E0D">
            <w:pPr>
              <w:pStyle w:val="Standard"/>
              <w:jc w:val="center"/>
              <w:rPr>
                <w:rFonts w:ascii="Arial Narrow" w:hAnsi="Arial Narrow"/>
                <w:b/>
              </w:rPr>
            </w:pPr>
            <w:r w:rsidRPr="00C451C6">
              <w:rPr>
                <w:rFonts w:ascii="Arial Narrow" w:hAnsi="Arial Narrow"/>
                <w:b/>
              </w:rPr>
              <w:t>D</w:t>
            </w: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2E0D" w:rsidRPr="00C451C6" w:rsidRDefault="00A02E0D" w:rsidP="00A02E0D">
            <w:pPr>
              <w:pStyle w:val="Standard"/>
              <w:jc w:val="center"/>
              <w:rPr>
                <w:rFonts w:ascii="Arial Narrow" w:hAnsi="Arial Narrow"/>
                <w:b/>
              </w:rPr>
            </w:pPr>
            <w:r w:rsidRPr="00C451C6">
              <w:rPr>
                <w:rFonts w:ascii="Arial Narrow" w:hAnsi="Arial Narrow"/>
                <w:b/>
              </w:rPr>
              <w:t>L</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2E0D" w:rsidRPr="00C451C6" w:rsidRDefault="00A02E0D" w:rsidP="00A02E0D">
            <w:pPr>
              <w:pStyle w:val="Standard"/>
              <w:jc w:val="center"/>
              <w:rPr>
                <w:rFonts w:ascii="Arial Narrow" w:hAnsi="Arial Narrow"/>
                <w:b/>
              </w:rPr>
            </w:pPr>
            <w:r w:rsidRPr="00C451C6">
              <w:rPr>
                <w:rFonts w:ascii="Arial Narrow" w:hAnsi="Arial Narrow"/>
                <w:b/>
              </w:rPr>
              <w:t>D</w:t>
            </w:r>
          </w:p>
        </w:tc>
        <w:tc>
          <w:tcPr>
            <w:tcW w:w="1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2E0D" w:rsidRPr="00C451C6" w:rsidRDefault="00A02E0D" w:rsidP="00A02E0D">
            <w:pPr>
              <w:pStyle w:val="Standard"/>
              <w:jc w:val="center"/>
              <w:rPr>
                <w:rFonts w:ascii="Arial Narrow" w:hAnsi="Arial Narrow"/>
                <w:b/>
              </w:rPr>
            </w:pPr>
            <w:r w:rsidRPr="00C451C6">
              <w:rPr>
                <w:rFonts w:ascii="Arial Narrow" w:hAnsi="Arial Narrow"/>
                <w:b/>
              </w:rPr>
              <w:t>L</w:t>
            </w:r>
          </w:p>
        </w:tc>
        <w:tc>
          <w:tcPr>
            <w:tcW w:w="1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2E0D" w:rsidRPr="00C451C6" w:rsidRDefault="00A02E0D" w:rsidP="00A02E0D">
            <w:pPr>
              <w:pStyle w:val="Standard"/>
              <w:jc w:val="center"/>
              <w:rPr>
                <w:rFonts w:ascii="Arial Narrow" w:hAnsi="Arial Narrow"/>
                <w:b/>
              </w:rPr>
            </w:pPr>
            <w:r w:rsidRPr="00C451C6">
              <w:rPr>
                <w:rFonts w:ascii="Arial Narrow" w:hAnsi="Arial Narrow"/>
                <w:b/>
              </w:rPr>
              <w:t>D</w:t>
            </w: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2E0D" w:rsidRPr="00C451C6" w:rsidRDefault="00A02E0D" w:rsidP="00A02E0D">
            <w:pPr>
              <w:pStyle w:val="Standard"/>
              <w:jc w:val="center"/>
              <w:rPr>
                <w:rFonts w:ascii="Arial Narrow" w:hAnsi="Arial Narrow"/>
                <w:b/>
              </w:rPr>
            </w:pPr>
            <w:r w:rsidRPr="00C451C6">
              <w:rPr>
                <w:rFonts w:ascii="Arial Narrow" w:hAnsi="Arial Narrow"/>
                <w:b/>
              </w:rPr>
              <w:t>L</w:t>
            </w:r>
          </w:p>
        </w:tc>
        <w:tc>
          <w:tcPr>
            <w:tcW w:w="1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2E0D" w:rsidRPr="00C451C6" w:rsidRDefault="00A02E0D" w:rsidP="00A02E0D">
            <w:pPr>
              <w:pStyle w:val="Standard"/>
              <w:jc w:val="center"/>
              <w:rPr>
                <w:rFonts w:ascii="Arial Narrow" w:hAnsi="Arial Narrow"/>
                <w:b/>
              </w:rPr>
            </w:pPr>
            <w:r w:rsidRPr="00C451C6">
              <w:rPr>
                <w:rFonts w:ascii="Arial Narrow" w:hAnsi="Arial Narrow"/>
                <w:b/>
              </w:rPr>
              <w:t>D</w:t>
            </w: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2E0D" w:rsidRPr="00C451C6" w:rsidRDefault="00A02E0D" w:rsidP="00A02E0D">
            <w:pPr>
              <w:pStyle w:val="Standard"/>
              <w:jc w:val="center"/>
              <w:rPr>
                <w:rFonts w:ascii="Arial Narrow" w:hAnsi="Arial Narrow"/>
                <w:b/>
              </w:rPr>
            </w:pPr>
            <w:r w:rsidRPr="00C451C6">
              <w:rPr>
                <w:rFonts w:ascii="Arial Narrow" w:hAnsi="Arial Narrow"/>
                <w:b/>
              </w:rPr>
              <w:t>L</w:t>
            </w:r>
          </w:p>
        </w:tc>
        <w:tc>
          <w:tcPr>
            <w:tcW w:w="1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2E0D" w:rsidRPr="00C451C6" w:rsidRDefault="00A02E0D" w:rsidP="00A02E0D">
            <w:pPr>
              <w:pStyle w:val="Standard"/>
              <w:jc w:val="center"/>
              <w:rPr>
                <w:rFonts w:ascii="Arial Narrow" w:hAnsi="Arial Narrow"/>
                <w:b/>
              </w:rPr>
            </w:pPr>
            <w:r w:rsidRPr="00C451C6">
              <w:rPr>
                <w:rFonts w:ascii="Arial Narrow" w:hAnsi="Arial Narrow"/>
                <w:b/>
              </w:rPr>
              <w:t>D</w:t>
            </w:r>
          </w:p>
        </w:tc>
        <w:tc>
          <w:tcPr>
            <w:tcW w:w="1420" w:type="pct"/>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sz w:val="18"/>
              </w:rPr>
            </w:pPr>
          </w:p>
        </w:tc>
      </w:tr>
      <w:tr w:rsidR="00A02E0D" w:rsidRPr="00C451C6" w:rsidTr="00AD3944">
        <w:trPr>
          <w:trHeight w:val="254"/>
        </w:trPr>
        <w:tc>
          <w:tcPr>
            <w:tcW w:w="60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2E0D" w:rsidRPr="00C451C6" w:rsidRDefault="00A02E0D" w:rsidP="00A02E0D">
            <w:pPr>
              <w:pStyle w:val="Standard"/>
              <w:jc w:val="center"/>
              <w:rPr>
                <w:rFonts w:ascii="Arial Narrow" w:hAnsi="Arial Narrow"/>
                <w:b/>
                <w:sz w:val="18"/>
                <w:szCs w:val="18"/>
              </w:rPr>
            </w:pPr>
            <w:r w:rsidRPr="00C451C6">
              <w:rPr>
                <w:rFonts w:ascii="Arial Narrow" w:hAnsi="Arial Narrow"/>
                <w:b/>
                <w:sz w:val="18"/>
                <w:szCs w:val="18"/>
              </w:rPr>
              <w:t>ANALIZA O PREJŠNJIH</w:t>
            </w:r>
          </w:p>
          <w:p w:rsidR="00A02E0D" w:rsidRPr="00C451C6" w:rsidRDefault="00A02E0D" w:rsidP="00A02E0D">
            <w:pPr>
              <w:pStyle w:val="Standard"/>
              <w:jc w:val="center"/>
              <w:rPr>
                <w:rFonts w:ascii="Arial Narrow" w:hAnsi="Arial Narrow"/>
                <w:b/>
                <w:sz w:val="18"/>
                <w:szCs w:val="18"/>
              </w:rPr>
            </w:pPr>
            <w:r w:rsidRPr="00C451C6">
              <w:rPr>
                <w:rFonts w:ascii="Arial Narrow" w:hAnsi="Arial Narrow"/>
                <w:b/>
                <w:sz w:val="18"/>
                <w:szCs w:val="18"/>
              </w:rPr>
              <w:t>ULKUSIH ALI AMPUTACIJAH</w:t>
            </w:r>
          </w:p>
        </w:tc>
        <w:tc>
          <w:tcPr>
            <w:tcW w:w="1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b/>
                <w:color w:val="7030A0"/>
              </w:rPr>
            </w:pPr>
            <w:r w:rsidRPr="00C451C6">
              <w:rPr>
                <w:rFonts w:ascii="Arial Narrow" w:hAnsi="Arial Narrow"/>
                <w:b/>
                <w:color w:val="7030A0"/>
              </w:rPr>
              <w:t>/</w:t>
            </w:r>
          </w:p>
        </w:tc>
        <w:tc>
          <w:tcPr>
            <w:tcW w:w="2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b/>
                <w:color w:val="7030A0"/>
              </w:rPr>
            </w:pPr>
            <w:r w:rsidRPr="00C451C6">
              <w:rPr>
                <w:rFonts w:ascii="Arial Narrow" w:hAnsi="Arial Narrow"/>
                <w:b/>
                <w:color w:val="7030A0"/>
              </w:rPr>
              <w:t>U</w:t>
            </w: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9E2276" w:rsidP="00A02E0D">
            <w:pPr>
              <w:pStyle w:val="Standard"/>
              <w:rPr>
                <w:rFonts w:ascii="Arial Narrow" w:hAnsi="Arial Narrow"/>
              </w:rPr>
            </w:pPr>
            <w:r w:rsidRPr="00C451C6">
              <w:rPr>
                <w:rFonts w:ascii="Arial Narrow" w:hAnsi="Arial Narrow"/>
                <w:b/>
                <w:noProof/>
                <w:color w:val="7030A0"/>
                <w:lang w:bidi="ar-SA"/>
              </w:rPr>
              <mc:AlternateContent>
                <mc:Choice Requires="wps">
                  <w:drawing>
                    <wp:anchor distT="0" distB="0" distL="114300" distR="114300" simplePos="0" relativeHeight="251652608" behindDoc="0" locked="0" layoutInCell="1" allowOverlap="1" wp14:anchorId="2BFB16AC" wp14:editId="5AA195DB">
                      <wp:simplePos x="0" y="0"/>
                      <wp:positionH relativeFrom="column">
                        <wp:posOffset>133350</wp:posOffset>
                      </wp:positionH>
                      <wp:positionV relativeFrom="paragraph">
                        <wp:posOffset>39370</wp:posOffset>
                      </wp:positionV>
                      <wp:extent cx="4724400" cy="0"/>
                      <wp:effectExtent l="12065" t="60325" r="16510" b="53975"/>
                      <wp:wrapNone/>
                      <wp:docPr id="18"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1" o:spid="_x0000_s1026" type="#_x0000_t32" style="position:absolute;margin-left:10.5pt;margin-top:3.1pt;width:372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" strokecolor="#7030a0">
                      <v:stroke endarrow="block"/>
                    </v:shape>
                  </w:pict>
                </mc:Fallback>
              </mc:AlternateContent>
            </w: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26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4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color w:val="7030A0"/>
                <w:sz w:val="18"/>
              </w:rPr>
            </w:pPr>
            <w:r w:rsidRPr="00C451C6">
              <w:rPr>
                <w:rFonts w:ascii="Arial Narrow" w:hAnsi="Arial Narrow"/>
                <w:color w:val="7030A0"/>
                <w:sz w:val="18"/>
              </w:rPr>
              <w:t xml:space="preserve">U – ULKUS  </w:t>
            </w:r>
          </w:p>
          <w:p w:rsidR="00A02E0D" w:rsidRPr="00C451C6" w:rsidRDefault="00A02E0D" w:rsidP="00A02E0D">
            <w:pPr>
              <w:pStyle w:val="Standard"/>
              <w:rPr>
                <w:rFonts w:ascii="Arial Narrow" w:hAnsi="Arial Narrow"/>
                <w:sz w:val="18"/>
              </w:rPr>
            </w:pPr>
            <w:r w:rsidRPr="00C451C6">
              <w:rPr>
                <w:rFonts w:ascii="Arial Narrow" w:hAnsi="Arial Narrow"/>
                <w:sz w:val="18"/>
              </w:rPr>
              <w:t>A – AMPUTACIJA</w:t>
            </w:r>
          </w:p>
          <w:p w:rsidR="00A02E0D" w:rsidRPr="00C451C6" w:rsidRDefault="00A02E0D" w:rsidP="00A02E0D">
            <w:pPr>
              <w:pStyle w:val="Standard"/>
              <w:rPr>
                <w:rFonts w:ascii="Arial Narrow" w:hAnsi="Arial Narrow"/>
                <w:sz w:val="18"/>
              </w:rPr>
            </w:pPr>
            <w:r w:rsidRPr="00C451C6">
              <w:rPr>
                <w:rFonts w:ascii="Arial Narrow" w:hAnsi="Arial Narrow"/>
                <w:sz w:val="18"/>
              </w:rPr>
              <w:t xml:space="preserve">     TMT – TRANSMETATARZALNA</w:t>
            </w:r>
          </w:p>
          <w:p w:rsidR="00A02E0D" w:rsidRPr="00C451C6" w:rsidRDefault="00A02E0D" w:rsidP="00A02E0D">
            <w:pPr>
              <w:pStyle w:val="Standard"/>
              <w:rPr>
                <w:rFonts w:ascii="Arial Narrow" w:hAnsi="Arial Narrow"/>
                <w:sz w:val="18"/>
              </w:rPr>
            </w:pPr>
            <w:r w:rsidRPr="00C451C6">
              <w:rPr>
                <w:rFonts w:ascii="Arial Narrow" w:hAnsi="Arial Narrow"/>
                <w:sz w:val="18"/>
              </w:rPr>
              <w:t xml:space="preserve">      PK – PODKOLENSKA</w:t>
            </w:r>
          </w:p>
          <w:p w:rsidR="00A02E0D" w:rsidRPr="00C451C6" w:rsidRDefault="00A02E0D" w:rsidP="00A02E0D">
            <w:pPr>
              <w:pStyle w:val="Standard"/>
              <w:rPr>
                <w:rFonts w:ascii="Arial Narrow" w:hAnsi="Arial Narrow"/>
                <w:sz w:val="18"/>
              </w:rPr>
            </w:pPr>
            <w:r w:rsidRPr="00C451C6">
              <w:rPr>
                <w:rFonts w:ascii="Arial Narrow" w:hAnsi="Arial Narrow"/>
                <w:sz w:val="18"/>
              </w:rPr>
              <w:t xml:space="preserve">      NK - NADKOLENSKA</w:t>
            </w:r>
          </w:p>
        </w:tc>
      </w:tr>
      <w:tr w:rsidR="00A02E0D" w:rsidRPr="00C451C6" w:rsidTr="00AD3944">
        <w:trPr>
          <w:trHeight w:val="272"/>
        </w:trPr>
        <w:tc>
          <w:tcPr>
            <w:tcW w:w="60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2E0D" w:rsidRPr="00C451C6" w:rsidRDefault="00A02E0D" w:rsidP="00A02E0D">
            <w:pPr>
              <w:pStyle w:val="Standard"/>
              <w:jc w:val="center"/>
              <w:rPr>
                <w:rFonts w:ascii="Arial Narrow" w:hAnsi="Arial Narrow"/>
                <w:b/>
                <w:sz w:val="18"/>
                <w:szCs w:val="18"/>
              </w:rPr>
            </w:pPr>
            <w:r w:rsidRPr="00C451C6">
              <w:rPr>
                <w:rFonts w:ascii="Arial Narrow" w:hAnsi="Arial Narrow"/>
                <w:b/>
                <w:sz w:val="18"/>
                <w:szCs w:val="18"/>
              </w:rPr>
              <w:t>PRISOTNOST</w:t>
            </w:r>
          </w:p>
          <w:p w:rsidR="00A02E0D" w:rsidRPr="00C451C6" w:rsidRDefault="00A02E0D" w:rsidP="00A02E0D">
            <w:pPr>
              <w:pStyle w:val="Standard"/>
              <w:jc w:val="center"/>
              <w:rPr>
                <w:rFonts w:ascii="Arial Narrow" w:hAnsi="Arial Narrow"/>
                <w:b/>
                <w:sz w:val="18"/>
                <w:szCs w:val="18"/>
              </w:rPr>
            </w:pPr>
            <w:r w:rsidRPr="00C451C6">
              <w:rPr>
                <w:rFonts w:ascii="Arial Narrow" w:hAnsi="Arial Narrow"/>
                <w:b/>
                <w:sz w:val="18"/>
                <w:szCs w:val="18"/>
              </w:rPr>
              <w:t>NEVROPATSKIH SIMPTOMOV</w:t>
            </w:r>
          </w:p>
        </w:tc>
        <w:tc>
          <w:tcPr>
            <w:tcW w:w="1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9E2276" w:rsidP="00A02E0D">
            <w:pPr>
              <w:pStyle w:val="Standard"/>
              <w:rPr>
                <w:rFonts w:ascii="Arial Narrow" w:hAnsi="Arial Narrow"/>
                <w:b/>
                <w:color w:val="C00000"/>
              </w:rPr>
            </w:pPr>
            <w:r w:rsidRPr="00C451C6">
              <w:rPr>
                <w:rFonts w:ascii="Arial Narrow" w:hAnsi="Arial Narrow"/>
                <w:b/>
                <w:noProof/>
                <w:color w:val="C00000"/>
                <w:lang w:bidi="ar-SA"/>
              </w:rPr>
              <mc:AlternateContent>
                <mc:Choice Requires="wps">
                  <w:drawing>
                    <wp:anchor distT="0" distB="0" distL="114300" distR="114300" simplePos="0" relativeHeight="251653632" behindDoc="0" locked="0" layoutInCell="1" allowOverlap="1" wp14:anchorId="03FED671" wp14:editId="62756565">
                      <wp:simplePos x="0" y="0"/>
                      <wp:positionH relativeFrom="column">
                        <wp:posOffset>46355</wp:posOffset>
                      </wp:positionH>
                      <wp:positionV relativeFrom="paragraph">
                        <wp:posOffset>92710</wp:posOffset>
                      </wp:positionV>
                      <wp:extent cx="5789930" cy="516890"/>
                      <wp:effectExtent l="11430" t="13970" r="27940" b="59690"/>
                      <wp:wrapNone/>
                      <wp:docPr id="17"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9930" cy="516890"/>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3.65pt;margin-top:7.3pt;width:455.9pt;height:40.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" strokecolor="#c00000">
                      <v:stroke endarrow="block"/>
                    </v:shape>
                  </w:pict>
                </mc:Fallback>
              </mc:AlternateContent>
            </w:r>
            <w:r w:rsidR="00A02E0D" w:rsidRPr="00C451C6">
              <w:rPr>
                <w:rFonts w:ascii="Arial Narrow" w:hAnsi="Arial Narrow"/>
                <w:b/>
                <w:color w:val="C00000"/>
              </w:rPr>
              <w:t>2,3</w:t>
            </w:r>
          </w:p>
        </w:tc>
        <w:tc>
          <w:tcPr>
            <w:tcW w:w="2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b/>
              </w:rPr>
            </w:pPr>
          </w:p>
          <w:p w:rsidR="00A02E0D" w:rsidRPr="00C451C6" w:rsidRDefault="00A02E0D" w:rsidP="00A02E0D">
            <w:pPr>
              <w:pStyle w:val="Standard"/>
              <w:rPr>
                <w:rFonts w:ascii="Arial Narrow" w:hAnsi="Arial Narrow"/>
                <w:b/>
                <w:color w:val="C00000"/>
              </w:rPr>
            </w:pPr>
            <w:r w:rsidRPr="00C451C6">
              <w:rPr>
                <w:rFonts w:ascii="Arial Narrow" w:hAnsi="Arial Narrow"/>
                <w:b/>
                <w:color w:val="C00000"/>
              </w:rPr>
              <w:t>1,4</w:t>
            </w: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9E2276" w:rsidP="00A02E0D">
            <w:pPr>
              <w:pStyle w:val="Standard"/>
              <w:rPr>
                <w:rFonts w:ascii="Arial Narrow" w:hAnsi="Arial Narrow"/>
              </w:rPr>
            </w:pPr>
            <w:r w:rsidRPr="00C451C6">
              <w:rPr>
                <w:rFonts w:ascii="Arial Narrow" w:hAnsi="Arial Narrow"/>
                <w:b/>
                <w:noProof/>
                <w:color w:val="C00000"/>
                <w:lang w:bidi="ar-SA"/>
              </w:rPr>
              <mc:AlternateContent>
                <mc:Choice Requires="wps">
                  <w:drawing>
                    <wp:anchor distT="0" distB="0" distL="114300" distR="114300" simplePos="0" relativeHeight="251654656" behindDoc="0" locked="0" layoutInCell="1" allowOverlap="1" wp14:anchorId="4CBFC44F" wp14:editId="73DAE4C3">
                      <wp:simplePos x="0" y="0"/>
                      <wp:positionH relativeFrom="column">
                        <wp:posOffset>-63500</wp:posOffset>
                      </wp:positionH>
                      <wp:positionV relativeFrom="paragraph">
                        <wp:posOffset>315595</wp:posOffset>
                      </wp:positionV>
                      <wp:extent cx="5358130" cy="174625"/>
                      <wp:effectExtent l="5715" t="8255" r="17780" b="55245"/>
                      <wp:wrapNone/>
                      <wp:docPr id="16"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8130" cy="174625"/>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5pt;margin-top:24.85pt;width:421.9pt;height:13.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" strokecolor="#c00000">
                      <v:stroke endarrow="block"/>
                    </v:shape>
                  </w:pict>
                </mc:Fallback>
              </mc:AlternateContent>
            </w: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26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4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sz w:val="18"/>
              </w:rPr>
            </w:pPr>
            <w:r w:rsidRPr="00C451C6">
              <w:rPr>
                <w:rFonts w:ascii="Arial Narrow" w:hAnsi="Arial Narrow"/>
                <w:sz w:val="18"/>
              </w:rPr>
              <w:t xml:space="preserve">0 – NI    </w:t>
            </w:r>
            <w:r w:rsidRPr="00C451C6">
              <w:rPr>
                <w:rFonts w:ascii="Arial Narrow" w:hAnsi="Arial Narrow"/>
                <w:color w:val="C00000"/>
                <w:sz w:val="18"/>
              </w:rPr>
              <w:t>1 – BOLEČINA             2 - MRAVLJINČENJE</w:t>
            </w:r>
            <w:r w:rsidRPr="00C451C6">
              <w:rPr>
                <w:rFonts w:ascii="Arial Narrow" w:hAnsi="Arial Narrow"/>
                <w:sz w:val="18"/>
              </w:rPr>
              <w:t xml:space="preserve">  </w:t>
            </w:r>
          </w:p>
          <w:p w:rsidR="00A02E0D" w:rsidRPr="00C451C6" w:rsidRDefault="00A02E0D" w:rsidP="00A02E0D">
            <w:pPr>
              <w:pStyle w:val="Standard"/>
              <w:rPr>
                <w:rFonts w:ascii="Arial Narrow" w:hAnsi="Arial Narrow"/>
                <w:sz w:val="18"/>
                <w:szCs w:val="18"/>
              </w:rPr>
            </w:pPr>
            <w:r w:rsidRPr="00C451C6">
              <w:rPr>
                <w:rFonts w:ascii="Arial Narrow" w:hAnsi="Arial Narrow"/>
                <w:color w:val="C00000"/>
                <w:sz w:val="18"/>
              </w:rPr>
              <w:t xml:space="preserve">3 – GLUHOST  4 – PEKOČE SENZ </w:t>
            </w:r>
            <w:r w:rsidRPr="00C451C6">
              <w:rPr>
                <w:rFonts w:ascii="Arial Narrow" w:hAnsi="Arial Narrow"/>
                <w:sz w:val="18"/>
              </w:rPr>
              <w:t>5 - NEMIRNE NOGE</w:t>
            </w:r>
          </w:p>
        </w:tc>
      </w:tr>
      <w:tr w:rsidR="00A02E0D" w:rsidRPr="00C451C6" w:rsidTr="00AD3944">
        <w:trPr>
          <w:trHeight w:val="689"/>
        </w:trPr>
        <w:tc>
          <w:tcPr>
            <w:tcW w:w="60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2E0D" w:rsidRPr="00C451C6" w:rsidRDefault="00A02E0D" w:rsidP="00A02E0D">
            <w:pPr>
              <w:pStyle w:val="Standard"/>
              <w:jc w:val="center"/>
              <w:rPr>
                <w:rFonts w:ascii="Arial Narrow" w:hAnsi="Arial Narrow"/>
                <w:b/>
                <w:sz w:val="18"/>
                <w:szCs w:val="18"/>
              </w:rPr>
            </w:pPr>
            <w:r w:rsidRPr="00C451C6">
              <w:rPr>
                <w:rFonts w:ascii="Arial Narrow" w:hAnsi="Arial Narrow"/>
                <w:b/>
                <w:sz w:val="18"/>
                <w:szCs w:val="18"/>
              </w:rPr>
              <w:t>DEFORMACIJA</w:t>
            </w:r>
          </w:p>
          <w:p w:rsidR="00A02E0D" w:rsidRPr="00C451C6" w:rsidRDefault="00A02E0D" w:rsidP="00A02E0D">
            <w:pPr>
              <w:pStyle w:val="Standard"/>
              <w:jc w:val="center"/>
              <w:rPr>
                <w:rFonts w:ascii="Arial Narrow" w:hAnsi="Arial Narrow"/>
                <w:b/>
                <w:sz w:val="18"/>
                <w:szCs w:val="18"/>
              </w:rPr>
            </w:pPr>
            <w:r w:rsidRPr="00C451C6">
              <w:rPr>
                <w:rFonts w:ascii="Arial Narrow" w:hAnsi="Arial Narrow"/>
                <w:b/>
                <w:sz w:val="18"/>
                <w:szCs w:val="18"/>
              </w:rPr>
              <w:t>STOPALA</w:t>
            </w:r>
          </w:p>
        </w:tc>
        <w:tc>
          <w:tcPr>
            <w:tcW w:w="1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b/>
                <w:color w:val="0F243E"/>
              </w:rPr>
            </w:pPr>
            <w:r w:rsidRPr="00C451C6">
              <w:rPr>
                <w:rFonts w:ascii="Arial Narrow" w:hAnsi="Arial Narrow"/>
                <w:b/>
                <w:color w:val="0F243E"/>
              </w:rPr>
              <w:t>1,3</w:t>
            </w:r>
          </w:p>
        </w:tc>
        <w:tc>
          <w:tcPr>
            <w:tcW w:w="2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9E2276" w:rsidP="00A02E0D">
            <w:pPr>
              <w:pStyle w:val="Standard"/>
              <w:rPr>
                <w:rFonts w:ascii="Arial Narrow" w:hAnsi="Arial Narrow"/>
                <w:b/>
                <w:color w:val="0F243E"/>
              </w:rPr>
            </w:pPr>
            <w:r w:rsidRPr="00C451C6">
              <w:rPr>
                <w:rFonts w:ascii="Arial Narrow" w:hAnsi="Arial Narrow"/>
                <w:b/>
                <w:noProof/>
                <w:color w:val="0F243E"/>
                <w:lang w:bidi="ar-SA"/>
              </w:rPr>
              <mc:AlternateContent>
                <mc:Choice Requires="wps">
                  <w:drawing>
                    <wp:anchor distT="0" distB="0" distL="114300" distR="114300" simplePos="0" relativeHeight="251655680" behindDoc="0" locked="0" layoutInCell="1" allowOverlap="1" wp14:anchorId="2F86F36B" wp14:editId="67351CF8">
                      <wp:simplePos x="0" y="0"/>
                      <wp:positionH relativeFrom="column">
                        <wp:posOffset>80645</wp:posOffset>
                      </wp:positionH>
                      <wp:positionV relativeFrom="paragraph">
                        <wp:posOffset>102235</wp:posOffset>
                      </wp:positionV>
                      <wp:extent cx="5278755" cy="71755"/>
                      <wp:effectExtent l="11430" t="13970" r="15240" b="57150"/>
                      <wp:wrapNone/>
                      <wp:docPr id="1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8755" cy="71755"/>
                              </a:xfrm>
                              <a:prstGeom prst="straightConnector1">
                                <a:avLst/>
                              </a:prstGeom>
                              <a:noFill/>
                              <a:ln w="9525">
                                <a:solidFill>
                                  <a:srgbClr val="243F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6.35pt;margin-top:8.05pt;width:415.65pt;height:5.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" strokecolor="#243f60">
                      <v:stroke endarrow="block"/>
                    </v:shape>
                  </w:pict>
                </mc:Fallback>
              </mc:AlternateContent>
            </w:r>
            <w:r w:rsidR="00A02E0D" w:rsidRPr="00C451C6">
              <w:rPr>
                <w:rFonts w:ascii="Arial Narrow" w:hAnsi="Arial Narrow"/>
                <w:b/>
                <w:color w:val="0F243E"/>
              </w:rPr>
              <w:t>2,3</w:t>
            </w: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26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4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3944" w:rsidRPr="00C451C6" w:rsidRDefault="00A02E0D" w:rsidP="00AD3944">
            <w:pPr>
              <w:pStyle w:val="Standard"/>
              <w:rPr>
                <w:rFonts w:ascii="Arial Narrow" w:hAnsi="Arial Narrow"/>
                <w:sz w:val="18"/>
                <w:szCs w:val="18"/>
              </w:rPr>
            </w:pPr>
            <w:r w:rsidRPr="00C451C6">
              <w:rPr>
                <w:rFonts w:ascii="Arial Narrow" w:hAnsi="Arial Narrow"/>
                <w:sz w:val="18"/>
                <w:szCs w:val="18"/>
              </w:rPr>
              <w:t xml:space="preserve">0 – </w:t>
            </w:r>
            <w:r w:rsidR="00AD3944" w:rsidRPr="00C451C6">
              <w:rPr>
                <w:rFonts w:ascii="Arial Narrow" w:hAnsi="Arial Narrow"/>
                <w:sz w:val="18"/>
                <w:szCs w:val="18"/>
              </w:rPr>
              <w:t xml:space="preserve">NI  </w:t>
            </w:r>
            <w:r w:rsidRPr="00C451C6">
              <w:rPr>
                <w:rFonts w:ascii="Arial Narrow" w:hAnsi="Arial Narrow"/>
                <w:sz w:val="18"/>
                <w:szCs w:val="18"/>
              </w:rPr>
              <w:t xml:space="preserve">  </w:t>
            </w:r>
            <w:r w:rsidR="00AD3944" w:rsidRPr="00C451C6">
              <w:rPr>
                <w:rFonts w:ascii="Arial Narrow" w:hAnsi="Arial Narrow"/>
                <w:color w:val="0F243E"/>
                <w:sz w:val="18"/>
                <w:szCs w:val="18"/>
              </w:rPr>
              <w:t>1 – HALL. VALG    2 – KREMPLJAST PRST</w:t>
            </w:r>
            <w:r w:rsidR="00AD3944" w:rsidRPr="00C451C6">
              <w:rPr>
                <w:rFonts w:ascii="Arial Narrow" w:hAnsi="Arial Narrow"/>
                <w:sz w:val="18"/>
                <w:szCs w:val="18"/>
              </w:rPr>
              <w:t xml:space="preserve">   </w:t>
            </w:r>
          </w:p>
          <w:p w:rsidR="00AD3944" w:rsidRPr="00C451C6" w:rsidRDefault="00AD3944" w:rsidP="00AD3944">
            <w:pPr>
              <w:pStyle w:val="Standard"/>
              <w:rPr>
                <w:rFonts w:ascii="Arial Narrow" w:hAnsi="Arial Narrow"/>
                <w:sz w:val="18"/>
                <w:szCs w:val="18"/>
              </w:rPr>
            </w:pPr>
            <w:r w:rsidRPr="00C451C6">
              <w:rPr>
                <w:rFonts w:ascii="Arial Narrow" w:hAnsi="Arial Narrow"/>
                <w:color w:val="0F243E"/>
                <w:sz w:val="18"/>
                <w:szCs w:val="18"/>
              </w:rPr>
              <w:t xml:space="preserve">3 - DEFORM. NOHT  </w:t>
            </w:r>
            <w:r w:rsidRPr="00C451C6">
              <w:rPr>
                <w:rFonts w:ascii="Arial Narrow" w:hAnsi="Arial Narrow"/>
                <w:sz w:val="18"/>
                <w:szCs w:val="18"/>
              </w:rPr>
              <w:t>4 – CHARC. STOP</w:t>
            </w:r>
          </w:p>
          <w:p w:rsidR="00A02E0D" w:rsidRPr="00C451C6" w:rsidRDefault="00AD3944" w:rsidP="00AD3944">
            <w:pPr>
              <w:pStyle w:val="Standard"/>
              <w:rPr>
                <w:rFonts w:ascii="Arial Narrow" w:hAnsi="Arial Narrow"/>
                <w:sz w:val="18"/>
                <w:szCs w:val="18"/>
              </w:rPr>
            </w:pPr>
            <w:r w:rsidRPr="00C451C6">
              <w:rPr>
                <w:rFonts w:ascii="Arial Narrow" w:hAnsi="Arial Narrow"/>
                <w:sz w:val="18"/>
                <w:szCs w:val="18"/>
              </w:rPr>
              <w:t>6 - KLADIVAST PRST</w:t>
            </w:r>
          </w:p>
          <w:p w:rsidR="00A02E0D" w:rsidRPr="00C451C6" w:rsidRDefault="00A02E0D" w:rsidP="00AD3944">
            <w:pPr>
              <w:pStyle w:val="Standard"/>
            </w:pPr>
          </w:p>
        </w:tc>
      </w:tr>
      <w:tr w:rsidR="00A02E0D" w:rsidRPr="00C451C6" w:rsidTr="00AD3944">
        <w:trPr>
          <w:trHeight w:val="272"/>
        </w:trPr>
        <w:tc>
          <w:tcPr>
            <w:tcW w:w="60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2E0D" w:rsidRPr="00C451C6" w:rsidRDefault="00A02E0D" w:rsidP="00A02E0D">
            <w:pPr>
              <w:pStyle w:val="Standard"/>
              <w:jc w:val="center"/>
              <w:rPr>
                <w:rFonts w:ascii="Arial Narrow" w:hAnsi="Arial Narrow"/>
                <w:b/>
                <w:sz w:val="18"/>
                <w:szCs w:val="18"/>
              </w:rPr>
            </w:pPr>
            <w:r w:rsidRPr="00C451C6">
              <w:rPr>
                <w:rFonts w:ascii="Arial Narrow" w:hAnsi="Arial Narrow"/>
                <w:b/>
                <w:sz w:val="18"/>
                <w:szCs w:val="18"/>
              </w:rPr>
              <w:t>OSTALE SPREMEBE</w:t>
            </w:r>
          </w:p>
          <w:p w:rsidR="00A02E0D" w:rsidRPr="00C451C6" w:rsidRDefault="00A02E0D" w:rsidP="00A02E0D">
            <w:pPr>
              <w:pStyle w:val="Standard"/>
              <w:jc w:val="center"/>
              <w:rPr>
                <w:rFonts w:ascii="Arial Narrow" w:hAnsi="Arial Narrow"/>
                <w:b/>
                <w:sz w:val="18"/>
                <w:szCs w:val="18"/>
              </w:rPr>
            </w:pPr>
            <w:r w:rsidRPr="00C451C6">
              <w:rPr>
                <w:rFonts w:ascii="Arial Narrow" w:hAnsi="Arial Narrow"/>
                <w:b/>
                <w:sz w:val="18"/>
                <w:szCs w:val="18"/>
              </w:rPr>
              <w:t xml:space="preserve"> NA STOPALU</w:t>
            </w:r>
          </w:p>
        </w:tc>
        <w:tc>
          <w:tcPr>
            <w:tcW w:w="1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b/>
                <w:color w:val="E36C0A"/>
              </w:rPr>
            </w:pPr>
            <w:r w:rsidRPr="00C451C6">
              <w:rPr>
                <w:rFonts w:ascii="Arial Narrow" w:hAnsi="Arial Narrow"/>
                <w:b/>
                <w:color w:val="E36C0A"/>
              </w:rPr>
              <w:t>S,R</w:t>
            </w:r>
          </w:p>
        </w:tc>
        <w:tc>
          <w:tcPr>
            <w:tcW w:w="2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b/>
                <w:color w:val="E36C0A"/>
              </w:rPr>
            </w:pPr>
            <w:r w:rsidRPr="00C451C6">
              <w:rPr>
                <w:rFonts w:ascii="Arial Narrow" w:hAnsi="Arial Narrow"/>
                <w:b/>
                <w:color w:val="E36C0A"/>
              </w:rPr>
              <w:t>S,U.</w:t>
            </w:r>
          </w:p>
          <w:p w:rsidR="00A02E0D" w:rsidRPr="00C451C6" w:rsidRDefault="009E2276" w:rsidP="00A02E0D">
            <w:pPr>
              <w:pStyle w:val="Standard"/>
              <w:rPr>
                <w:rFonts w:ascii="Arial Narrow" w:hAnsi="Arial Narrow"/>
                <w:b/>
                <w:color w:val="E36C0A"/>
              </w:rPr>
            </w:pPr>
            <w:r w:rsidRPr="00C451C6">
              <w:rPr>
                <w:rFonts w:ascii="Arial Narrow" w:hAnsi="Arial Narrow"/>
                <w:b/>
                <w:noProof/>
                <w:color w:val="E36C0A"/>
                <w:lang w:bidi="ar-SA"/>
              </w:rPr>
              <mc:AlternateContent>
                <mc:Choice Requires="wps">
                  <w:drawing>
                    <wp:anchor distT="0" distB="0" distL="114300" distR="114300" simplePos="0" relativeHeight="251656704" behindDoc="0" locked="0" layoutInCell="1" allowOverlap="1" wp14:anchorId="7BA552C5" wp14:editId="1065595D">
                      <wp:simplePos x="0" y="0"/>
                      <wp:positionH relativeFrom="column">
                        <wp:posOffset>288290</wp:posOffset>
                      </wp:positionH>
                      <wp:positionV relativeFrom="paragraph">
                        <wp:posOffset>19685</wp:posOffset>
                      </wp:positionV>
                      <wp:extent cx="4686935" cy="28575"/>
                      <wp:effectExtent l="9525" t="24130" r="18415" b="61595"/>
                      <wp:wrapNone/>
                      <wp:docPr id="1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935" cy="28575"/>
                              </a:xfrm>
                              <a:prstGeom prst="straightConnector1">
                                <a:avLst/>
                              </a:prstGeom>
                              <a:noFill/>
                              <a:ln w="952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22.7pt;margin-top:1.55pt;width:369.05pt;height: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" strokecolor="#ffc000">
                      <v:stroke endarrow="block"/>
                    </v:shape>
                  </w:pict>
                </mc:Fallback>
              </mc:AlternateContent>
            </w:r>
            <w:r w:rsidR="00A02E0D" w:rsidRPr="00C451C6">
              <w:rPr>
                <w:rFonts w:ascii="Arial Narrow" w:hAnsi="Arial Narrow"/>
                <w:b/>
                <w:color w:val="E36C0A"/>
              </w:rPr>
              <w:t>E</w:t>
            </w: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26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4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ind w:right="35"/>
              <w:rPr>
                <w:rFonts w:ascii="Arial Narrow" w:hAnsi="Arial Narrow"/>
                <w:sz w:val="18"/>
              </w:rPr>
            </w:pPr>
            <w:r w:rsidRPr="00C451C6">
              <w:rPr>
                <w:rFonts w:ascii="Arial Narrow" w:hAnsi="Arial Narrow"/>
                <w:sz w:val="18"/>
              </w:rPr>
              <w:t xml:space="preserve">0 – NI              K – KALUS          </w:t>
            </w:r>
            <w:r w:rsidRPr="00C451C6">
              <w:rPr>
                <w:rFonts w:ascii="Arial Narrow" w:hAnsi="Arial Narrow"/>
                <w:color w:val="E36C0A"/>
                <w:sz w:val="18"/>
              </w:rPr>
              <w:t>U – ULKUS</w:t>
            </w:r>
          </w:p>
          <w:p w:rsidR="00A02E0D" w:rsidRPr="00C451C6" w:rsidRDefault="00A02E0D" w:rsidP="00A02E0D">
            <w:pPr>
              <w:pStyle w:val="Standard"/>
              <w:rPr>
                <w:rFonts w:ascii="Arial Narrow" w:hAnsi="Arial Narrow"/>
                <w:sz w:val="18"/>
              </w:rPr>
            </w:pPr>
            <w:r w:rsidRPr="00C451C6">
              <w:rPr>
                <w:rFonts w:ascii="Arial Narrow" w:hAnsi="Arial Narrow"/>
                <w:sz w:val="18"/>
              </w:rPr>
              <w:t xml:space="preserve">M – MECERACIJA                    </w:t>
            </w:r>
            <w:r w:rsidRPr="00C451C6">
              <w:rPr>
                <w:rFonts w:ascii="Arial Narrow" w:hAnsi="Arial Narrow"/>
                <w:color w:val="E36C0A"/>
                <w:sz w:val="18"/>
              </w:rPr>
              <w:t>S – SUHA KOŽA</w:t>
            </w:r>
            <w:r w:rsidRPr="00C451C6">
              <w:rPr>
                <w:rFonts w:ascii="Arial Narrow" w:hAnsi="Arial Narrow"/>
                <w:sz w:val="18"/>
              </w:rPr>
              <w:t xml:space="preserve"> </w:t>
            </w:r>
          </w:p>
          <w:p w:rsidR="00A02E0D" w:rsidRPr="00C451C6" w:rsidRDefault="00A02E0D" w:rsidP="00A02E0D">
            <w:pPr>
              <w:pStyle w:val="Standard"/>
              <w:rPr>
                <w:rFonts w:ascii="Arial Narrow" w:hAnsi="Arial Narrow"/>
              </w:rPr>
            </w:pPr>
            <w:r w:rsidRPr="00C451C6">
              <w:rPr>
                <w:rFonts w:ascii="Arial Narrow" w:hAnsi="Arial Narrow"/>
                <w:sz w:val="18"/>
              </w:rPr>
              <w:t xml:space="preserve">E – EDEM                                     </w:t>
            </w:r>
            <w:r w:rsidRPr="00C451C6">
              <w:rPr>
                <w:rFonts w:ascii="Arial Narrow" w:hAnsi="Arial Narrow"/>
                <w:color w:val="E36C0A"/>
                <w:sz w:val="18"/>
              </w:rPr>
              <w:t>R - RDEČINA</w:t>
            </w:r>
          </w:p>
        </w:tc>
      </w:tr>
      <w:tr w:rsidR="00A02E0D" w:rsidRPr="00C451C6" w:rsidTr="00AD3944">
        <w:trPr>
          <w:trHeight w:val="254"/>
        </w:trPr>
        <w:tc>
          <w:tcPr>
            <w:tcW w:w="60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2E0D" w:rsidRPr="00C451C6" w:rsidRDefault="00A02E0D" w:rsidP="00A02E0D">
            <w:pPr>
              <w:pStyle w:val="Standard"/>
              <w:jc w:val="center"/>
              <w:rPr>
                <w:rFonts w:ascii="Arial Narrow" w:hAnsi="Arial Narrow"/>
                <w:b/>
                <w:sz w:val="18"/>
                <w:szCs w:val="18"/>
              </w:rPr>
            </w:pPr>
            <w:r w:rsidRPr="00C451C6">
              <w:rPr>
                <w:rFonts w:ascii="Arial Narrow" w:hAnsi="Arial Narrow"/>
                <w:b/>
                <w:sz w:val="18"/>
                <w:szCs w:val="18"/>
              </w:rPr>
              <w:t>IZGUBA OBČUTLJIVOST NA</w:t>
            </w:r>
          </w:p>
          <w:p w:rsidR="00A02E0D" w:rsidRPr="00C451C6" w:rsidRDefault="00A02E0D" w:rsidP="00A02E0D">
            <w:pPr>
              <w:pStyle w:val="Standard"/>
              <w:jc w:val="center"/>
              <w:rPr>
                <w:rFonts w:ascii="Arial Narrow" w:hAnsi="Arial Narrow"/>
                <w:b/>
                <w:sz w:val="18"/>
                <w:szCs w:val="18"/>
              </w:rPr>
            </w:pPr>
            <w:r w:rsidRPr="00C451C6">
              <w:rPr>
                <w:rFonts w:ascii="Arial Narrow" w:hAnsi="Arial Narrow"/>
                <w:b/>
                <w:sz w:val="18"/>
                <w:szCs w:val="18"/>
              </w:rPr>
              <w:t>S. – W. MONOFILAMENT</w:t>
            </w:r>
          </w:p>
        </w:tc>
        <w:tc>
          <w:tcPr>
            <w:tcW w:w="1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9E2276" w:rsidP="00A02E0D">
            <w:pPr>
              <w:pStyle w:val="Standard"/>
              <w:rPr>
                <w:rFonts w:ascii="Arial Narrow" w:hAnsi="Arial Narrow"/>
                <w:b/>
                <w:color w:val="FF0000"/>
              </w:rPr>
            </w:pPr>
            <w:r w:rsidRPr="00C451C6">
              <w:rPr>
                <w:rFonts w:ascii="Arial Narrow" w:hAnsi="Arial Narrow"/>
                <w:b/>
                <w:noProof/>
                <w:color w:val="FF0000"/>
                <w:lang w:bidi="ar-SA"/>
              </w:rPr>
              <mc:AlternateContent>
                <mc:Choice Requires="wps">
                  <w:drawing>
                    <wp:anchor distT="0" distB="0" distL="114300" distR="114300" simplePos="0" relativeHeight="251658752" behindDoc="0" locked="0" layoutInCell="1" allowOverlap="1" wp14:anchorId="1B21F9C3" wp14:editId="0177716E">
                      <wp:simplePos x="0" y="0"/>
                      <wp:positionH relativeFrom="column">
                        <wp:posOffset>128905</wp:posOffset>
                      </wp:positionH>
                      <wp:positionV relativeFrom="paragraph">
                        <wp:posOffset>109220</wp:posOffset>
                      </wp:positionV>
                      <wp:extent cx="2178685" cy="1438275"/>
                      <wp:effectExtent l="8255" t="5080" r="41910" b="52070"/>
                      <wp:wrapNone/>
                      <wp:docPr id="13"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685" cy="14382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10.15pt;margin-top:8.6pt;width:171.55pt;height:11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5UPAIAAGU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" strokecolor="red">
                      <v:stroke endarrow="block"/>
                    </v:shape>
                  </w:pict>
                </mc:Fallback>
              </mc:AlternateContent>
            </w:r>
            <w:r w:rsidRPr="00C451C6">
              <w:rPr>
                <w:rFonts w:ascii="Arial Narrow" w:hAnsi="Arial Narrow"/>
                <w:b/>
                <w:noProof/>
                <w:color w:val="FF0000"/>
                <w:lang w:bidi="ar-SA"/>
              </w:rPr>
              <mc:AlternateContent>
                <mc:Choice Requires="wps">
                  <w:drawing>
                    <wp:anchor distT="0" distB="0" distL="114300" distR="114300" simplePos="0" relativeHeight="251657728" behindDoc="0" locked="0" layoutInCell="1" allowOverlap="1" wp14:anchorId="5E47364B" wp14:editId="6CFAB0F6">
                      <wp:simplePos x="0" y="0"/>
                      <wp:positionH relativeFrom="column">
                        <wp:posOffset>46355</wp:posOffset>
                      </wp:positionH>
                      <wp:positionV relativeFrom="paragraph">
                        <wp:posOffset>109220</wp:posOffset>
                      </wp:positionV>
                      <wp:extent cx="2640965" cy="1342390"/>
                      <wp:effectExtent l="11430" t="5080" r="43180" b="52705"/>
                      <wp:wrapNone/>
                      <wp:docPr id="12"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0965" cy="134239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3.65pt;margin-top:8.6pt;width:207.95pt;height:105.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FGyPgIAAGU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" strokecolor="red">
                      <v:stroke endarrow="block"/>
                    </v:shape>
                  </w:pict>
                </mc:Fallback>
              </mc:AlternateContent>
            </w:r>
            <w:r w:rsidR="00A02E0D" w:rsidRPr="00C451C6">
              <w:rPr>
                <w:rFonts w:ascii="Arial Narrow" w:hAnsi="Arial Narrow"/>
                <w:b/>
                <w:color w:val="FF0000"/>
              </w:rPr>
              <w:t>1,5</w:t>
            </w:r>
          </w:p>
        </w:tc>
        <w:tc>
          <w:tcPr>
            <w:tcW w:w="2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9E2276" w:rsidP="00A02E0D">
            <w:pPr>
              <w:pStyle w:val="Standard"/>
              <w:rPr>
                <w:rFonts w:ascii="Arial Narrow" w:hAnsi="Arial Narrow"/>
                <w:b/>
                <w:color w:val="FF0000"/>
              </w:rPr>
            </w:pPr>
            <w:r w:rsidRPr="00C451C6">
              <w:rPr>
                <w:rFonts w:ascii="Arial Narrow" w:hAnsi="Arial Narrow"/>
                <w:b/>
                <w:noProof/>
                <w:color w:val="FF0000"/>
                <w:lang w:bidi="ar-SA"/>
              </w:rPr>
              <mc:AlternateContent>
                <mc:Choice Requires="wps">
                  <w:drawing>
                    <wp:anchor distT="0" distB="0" distL="114300" distR="114300" simplePos="0" relativeHeight="251659776" behindDoc="0" locked="0" layoutInCell="1" allowOverlap="1" wp14:anchorId="6863D13D" wp14:editId="585F055F">
                      <wp:simplePos x="0" y="0"/>
                      <wp:positionH relativeFrom="column">
                        <wp:posOffset>132080</wp:posOffset>
                      </wp:positionH>
                      <wp:positionV relativeFrom="paragraph">
                        <wp:posOffset>109220</wp:posOffset>
                      </wp:positionV>
                      <wp:extent cx="2701290" cy="1736090"/>
                      <wp:effectExtent l="5715" t="5080" r="45720" b="59055"/>
                      <wp:wrapNone/>
                      <wp:docPr id="1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1290" cy="173609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10.4pt;margin-top:8.6pt;width:212.7pt;height:136.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" strokecolor="red">
                      <v:stroke endarrow="block"/>
                    </v:shape>
                  </w:pict>
                </mc:Fallback>
              </mc:AlternateContent>
            </w:r>
            <w:r w:rsidR="00A02E0D" w:rsidRPr="00C451C6">
              <w:rPr>
                <w:rFonts w:ascii="Arial Narrow" w:hAnsi="Arial Narrow"/>
                <w:b/>
                <w:color w:val="FF0000"/>
              </w:rPr>
              <w:t>11</w:t>
            </w: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26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4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r>
      <w:tr w:rsidR="00A02E0D" w:rsidRPr="00C451C6" w:rsidTr="00AD3944">
        <w:trPr>
          <w:trHeight w:val="272"/>
        </w:trPr>
        <w:tc>
          <w:tcPr>
            <w:tcW w:w="60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2E0D" w:rsidRPr="00C451C6" w:rsidRDefault="00A02E0D" w:rsidP="00A02E0D">
            <w:pPr>
              <w:pStyle w:val="Standard"/>
              <w:jc w:val="center"/>
              <w:rPr>
                <w:rFonts w:ascii="Arial Narrow" w:hAnsi="Arial Narrow"/>
                <w:b/>
                <w:sz w:val="18"/>
                <w:szCs w:val="18"/>
              </w:rPr>
            </w:pPr>
            <w:r w:rsidRPr="00C451C6">
              <w:rPr>
                <w:rFonts w:ascii="Arial Narrow" w:hAnsi="Arial Narrow"/>
                <w:b/>
                <w:sz w:val="18"/>
                <w:szCs w:val="18"/>
              </w:rPr>
              <w:t>ODSOTNOST PERIFERNIH</w:t>
            </w:r>
          </w:p>
          <w:p w:rsidR="00A02E0D" w:rsidRPr="00C451C6" w:rsidRDefault="00A02E0D" w:rsidP="00A02E0D">
            <w:pPr>
              <w:pStyle w:val="Standard"/>
              <w:jc w:val="center"/>
              <w:rPr>
                <w:rFonts w:ascii="Arial Narrow" w:hAnsi="Arial Narrow"/>
                <w:b/>
                <w:sz w:val="18"/>
                <w:szCs w:val="18"/>
              </w:rPr>
            </w:pPr>
            <w:r w:rsidRPr="00C451C6">
              <w:rPr>
                <w:rFonts w:ascii="Arial Narrow" w:hAnsi="Arial Narrow"/>
                <w:b/>
                <w:sz w:val="18"/>
                <w:szCs w:val="18"/>
              </w:rPr>
              <w:t>PULZOV</w:t>
            </w:r>
          </w:p>
        </w:tc>
        <w:tc>
          <w:tcPr>
            <w:tcW w:w="1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b/>
                <w:color w:val="31849B"/>
              </w:rPr>
            </w:pPr>
            <w:r w:rsidRPr="00C451C6">
              <w:rPr>
                <w:rFonts w:ascii="Arial Narrow" w:hAnsi="Arial Narrow"/>
                <w:b/>
                <w:color w:val="31849B"/>
              </w:rPr>
              <w:t>/</w:t>
            </w:r>
          </w:p>
        </w:tc>
        <w:tc>
          <w:tcPr>
            <w:tcW w:w="2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9E2276" w:rsidP="00A02E0D">
            <w:pPr>
              <w:pStyle w:val="Standard"/>
              <w:rPr>
                <w:rFonts w:ascii="Arial Narrow" w:hAnsi="Arial Narrow"/>
                <w:b/>
                <w:color w:val="31849B"/>
              </w:rPr>
            </w:pPr>
            <w:r w:rsidRPr="00C451C6">
              <w:rPr>
                <w:rFonts w:ascii="Arial Narrow" w:hAnsi="Arial Narrow"/>
                <w:b/>
                <w:noProof/>
                <w:color w:val="31849B"/>
                <w:lang w:bidi="ar-SA"/>
              </w:rPr>
              <mc:AlternateContent>
                <mc:Choice Requires="wps">
                  <w:drawing>
                    <wp:anchor distT="0" distB="0" distL="114300" distR="114300" simplePos="0" relativeHeight="251660800" behindDoc="0" locked="0" layoutInCell="1" allowOverlap="1" wp14:anchorId="505E0326" wp14:editId="41ABA963">
                      <wp:simplePos x="0" y="0"/>
                      <wp:positionH relativeFrom="column">
                        <wp:posOffset>80645</wp:posOffset>
                      </wp:positionH>
                      <wp:positionV relativeFrom="paragraph">
                        <wp:posOffset>97155</wp:posOffset>
                      </wp:positionV>
                      <wp:extent cx="4612640" cy="324485"/>
                      <wp:effectExtent l="11430" t="9525" r="24130" b="56515"/>
                      <wp:wrapNone/>
                      <wp:docPr id="10"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2640" cy="324485"/>
                              </a:xfrm>
                              <a:prstGeom prst="straightConnector1">
                                <a:avLst/>
                              </a:prstGeom>
                              <a:noFill/>
                              <a:ln w="9525">
                                <a:solidFill>
                                  <a:srgbClr val="548DD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6.35pt;margin-top:7.65pt;width:363.2pt;height:25.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" strokecolor="#548dd4">
                      <v:stroke endarrow="block"/>
                    </v:shape>
                  </w:pict>
                </mc:Fallback>
              </mc:AlternateContent>
            </w:r>
            <w:r w:rsidR="00A02E0D" w:rsidRPr="00C451C6">
              <w:rPr>
                <w:rFonts w:ascii="Arial Narrow" w:hAnsi="Arial Narrow"/>
                <w:b/>
                <w:color w:val="31849B"/>
              </w:rPr>
              <w:t>4</w:t>
            </w: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26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4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ind w:right="318"/>
              <w:rPr>
                <w:rFonts w:ascii="Arial Narrow" w:hAnsi="Arial Narrow"/>
                <w:sz w:val="18"/>
                <w:szCs w:val="18"/>
              </w:rPr>
            </w:pPr>
            <w:r w:rsidRPr="00C451C6">
              <w:rPr>
                <w:rFonts w:ascii="Arial Narrow" w:hAnsi="Arial Narrow"/>
                <w:sz w:val="18"/>
                <w:szCs w:val="18"/>
              </w:rPr>
              <w:t>1 - A. FEMORALIS             3 – A. DORS. PEDIS</w:t>
            </w:r>
          </w:p>
          <w:p w:rsidR="00A02E0D" w:rsidRPr="00C451C6" w:rsidRDefault="00A02E0D" w:rsidP="00A02E0D">
            <w:pPr>
              <w:pStyle w:val="Standard"/>
              <w:rPr>
                <w:rFonts w:ascii="Arial Narrow" w:hAnsi="Arial Narrow"/>
                <w:sz w:val="18"/>
                <w:szCs w:val="18"/>
              </w:rPr>
            </w:pPr>
            <w:r w:rsidRPr="00C451C6">
              <w:rPr>
                <w:rFonts w:ascii="Arial Narrow" w:hAnsi="Arial Narrow"/>
                <w:sz w:val="18"/>
                <w:szCs w:val="18"/>
              </w:rPr>
              <w:t xml:space="preserve">2 – A. POPLITEA                </w:t>
            </w:r>
          </w:p>
          <w:p w:rsidR="00A02E0D" w:rsidRPr="00C451C6" w:rsidRDefault="00A02E0D" w:rsidP="00A02E0D">
            <w:pPr>
              <w:pStyle w:val="Standard"/>
              <w:rPr>
                <w:rFonts w:ascii="Arial Narrow" w:hAnsi="Arial Narrow"/>
                <w:sz w:val="18"/>
                <w:szCs w:val="18"/>
              </w:rPr>
            </w:pPr>
            <w:r w:rsidRPr="00C451C6">
              <w:rPr>
                <w:rFonts w:ascii="Arial Narrow" w:hAnsi="Arial Narrow"/>
                <w:color w:val="31849B"/>
                <w:sz w:val="18"/>
                <w:szCs w:val="18"/>
              </w:rPr>
              <w:t>4 – A. TIBI. POST.</w:t>
            </w:r>
          </w:p>
        </w:tc>
      </w:tr>
      <w:tr w:rsidR="00A02E0D" w:rsidRPr="00C451C6" w:rsidTr="00AD3944">
        <w:trPr>
          <w:trHeight w:val="254"/>
        </w:trPr>
        <w:tc>
          <w:tcPr>
            <w:tcW w:w="60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2E0D" w:rsidRPr="00C451C6" w:rsidRDefault="009E2276" w:rsidP="00A02E0D">
            <w:pPr>
              <w:pStyle w:val="Standard"/>
              <w:jc w:val="center"/>
              <w:rPr>
                <w:rFonts w:ascii="Arial Narrow" w:hAnsi="Arial Narrow"/>
                <w:b/>
                <w:sz w:val="20"/>
                <w:szCs w:val="20"/>
              </w:rPr>
            </w:pPr>
            <w:r w:rsidRPr="00C451C6">
              <w:rPr>
                <w:rFonts w:ascii="Arial Narrow" w:hAnsi="Arial Narrow"/>
                <w:b/>
                <w:noProof/>
                <w:color w:val="00B050"/>
                <w:sz w:val="20"/>
                <w:szCs w:val="20"/>
                <w:lang w:bidi="ar-SA"/>
              </w:rPr>
              <mc:AlternateContent>
                <mc:Choice Requires="wps">
                  <w:drawing>
                    <wp:anchor distT="0" distB="0" distL="114300" distR="114300" simplePos="0" relativeHeight="251662848" behindDoc="0" locked="0" layoutInCell="1" allowOverlap="1" wp14:anchorId="718E19F9" wp14:editId="73874B95">
                      <wp:simplePos x="0" y="0"/>
                      <wp:positionH relativeFrom="column">
                        <wp:posOffset>92075</wp:posOffset>
                      </wp:positionH>
                      <wp:positionV relativeFrom="paragraph">
                        <wp:posOffset>116205</wp:posOffset>
                      </wp:positionV>
                      <wp:extent cx="1432560" cy="626745"/>
                      <wp:effectExtent l="39370" t="9525" r="13970" b="59055"/>
                      <wp:wrapNone/>
                      <wp:docPr id="9"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32560" cy="626745"/>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7.25pt;margin-top:9.15pt;width:112.8pt;height:49.35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" strokecolor="#00b050">
                      <v:stroke endarrow="block"/>
                    </v:shape>
                  </w:pict>
                </mc:Fallback>
              </mc:AlternateContent>
            </w:r>
            <w:r w:rsidRPr="00C451C6">
              <w:rPr>
                <w:rFonts w:ascii="Arial Narrow" w:hAnsi="Arial Narrow"/>
                <w:b/>
                <w:noProof/>
                <w:sz w:val="20"/>
                <w:szCs w:val="20"/>
                <w:lang w:bidi="ar-SA"/>
              </w:rPr>
              <mc:AlternateContent>
                <mc:Choice Requires="wps">
                  <w:drawing>
                    <wp:anchor distT="0" distB="0" distL="114300" distR="114300" simplePos="0" relativeHeight="251661824" behindDoc="0" locked="0" layoutInCell="1" allowOverlap="1" wp14:anchorId="286B8326" wp14:editId="3F93118F">
                      <wp:simplePos x="0" y="0"/>
                      <wp:positionH relativeFrom="column">
                        <wp:posOffset>92075</wp:posOffset>
                      </wp:positionH>
                      <wp:positionV relativeFrom="paragraph">
                        <wp:posOffset>114300</wp:posOffset>
                      </wp:positionV>
                      <wp:extent cx="1102360" cy="628650"/>
                      <wp:effectExtent l="39370" t="7620" r="10795" b="59055"/>
                      <wp:wrapNone/>
                      <wp:docPr id="8"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2360" cy="628650"/>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7.25pt;margin-top:9pt;width:86.8pt;height:49.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" strokecolor="#00b050">
                      <v:stroke endarrow="block"/>
                    </v:shape>
                  </w:pict>
                </mc:Fallback>
              </mc:AlternateContent>
            </w:r>
            <w:r w:rsidR="00A02E0D" w:rsidRPr="00C451C6">
              <w:rPr>
                <w:rFonts w:ascii="Arial Narrow" w:hAnsi="Arial Narrow"/>
                <w:b/>
                <w:sz w:val="20"/>
                <w:szCs w:val="20"/>
              </w:rPr>
              <w:t>KLASIFIKACIJA IN UKREP</w:t>
            </w:r>
          </w:p>
        </w:tc>
        <w:tc>
          <w:tcPr>
            <w:tcW w:w="1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9E2276" w:rsidP="00A02E0D">
            <w:pPr>
              <w:pStyle w:val="Standard"/>
              <w:rPr>
                <w:rFonts w:ascii="Arial Narrow" w:hAnsi="Arial Narrow"/>
                <w:b/>
              </w:rPr>
            </w:pPr>
            <w:r w:rsidRPr="00C451C6">
              <w:rPr>
                <w:rFonts w:ascii="Arial Narrow" w:hAnsi="Arial Narrow"/>
                <w:b/>
                <w:noProof/>
                <w:color w:val="00B050"/>
                <w:lang w:bidi="ar-SA"/>
              </w:rPr>
              <mc:AlternateContent>
                <mc:Choice Requires="wps">
                  <w:drawing>
                    <wp:anchor distT="0" distB="0" distL="114300" distR="114300" simplePos="0" relativeHeight="251663872" behindDoc="0" locked="0" layoutInCell="1" allowOverlap="1" wp14:anchorId="0815831A" wp14:editId="3C53425B">
                      <wp:simplePos x="0" y="0"/>
                      <wp:positionH relativeFrom="column">
                        <wp:posOffset>128905</wp:posOffset>
                      </wp:positionH>
                      <wp:positionV relativeFrom="paragraph">
                        <wp:posOffset>116205</wp:posOffset>
                      </wp:positionV>
                      <wp:extent cx="4572635" cy="341630"/>
                      <wp:effectExtent l="8255" t="9525" r="19685" b="58420"/>
                      <wp:wrapNone/>
                      <wp:docPr id="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635" cy="341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10.15pt;margin-top:9.15pt;width:360.05pt;height:26.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0IOwIAAGM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">
                      <v:stroke endarrow="block"/>
                    </v:shape>
                  </w:pict>
                </mc:Fallback>
              </mc:AlternateContent>
            </w:r>
            <w:r w:rsidR="00A02E0D" w:rsidRPr="00C451C6">
              <w:rPr>
                <w:rFonts w:ascii="Arial Narrow" w:hAnsi="Arial Narrow"/>
                <w:b/>
                <w:color w:val="00B050"/>
              </w:rPr>
              <w:t>4</w:t>
            </w:r>
            <w:r w:rsidR="00A02E0D" w:rsidRPr="00C451C6">
              <w:rPr>
                <w:rFonts w:ascii="Arial Narrow" w:hAnsi="Arial Narrow"/>
                <w:b/>
              </w:rPr>
              <w:t>/1,</w:t>
            </w:r>
          </w:p>
        </w:tc>
        <w:tc>
          <w:tcPr>
            <w:tcW w:w="2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9E2276" w:rsidP="00A02E0D">
            <w:pPr>
              <w:pStyle w:val="Standard"/>
              <w:rPr>
                <w:rFonts w:ascii="Arial Narrow" w:hAnsi="Arial Narrow"/>
                <w:b/>
              </w:rPr>
            </w:pPr>
            <w:r w:rsidRPr="00C451C6">
              <w:rPr>
                <w:rFonts w:ascii="Arial Narrow" w:hAnsi="Arial Narrow"/>
                <w:b/>
                <w:noProof/>
                <w:color w:val="00B050"/>
                <w:lang w:bidi="ar-SA"/>
              </w:rPr>
              <mc:AlternateContent>
                <mc:Choice Requires="wps">
                  <w:drawing>
                    <wp:anchor distT="0" distB="0" distL="114300" distR="114300" simplePos="0" relativeHeight="251664896" behindDoc="0" locked="0" layoutInCell="1" allowOverlap="1" wp14:anchorId="61256297" wp14:editId="72442A45">
                      <wp:simplePos x="0" y="0"/>
                      <wp:positionH relativeFrom="column">
                        <wp:posOffset>132080</wp:posOffset>
                      </wp:positionH>
                      <wp:positionV relativeFrom="paragraph">
                        <wp:posOffset>21590</wp:posOffset>
                      </wp:positionV>
                      <wp:extent cx="4166870" cy="436245"/>
                      <wp:effectExtent l="5715" t="10160" r="27940" b="58420"/>
                      <wp:wrapNone/>
                      <wp:docPr id="6"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6870" cy="436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10.4pt;margin-top:1.7pt;width:328.1pt;height:34.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">
                      <v:stroke endarrow="block"/>
                    </v:shape>
                  </w:pict>
                </mc:Fallback>
              </mc:AlternateContent>
            </w:r>
            <w:r w:rsidR="00A02E0D" w:rsidRPr="00C451C6">
              <w:rPr>
                <w:rFonts w:ascii="Arial Narrow" w:hAnsi="Arial Narrow"/>
                <w:b/>
                <w:color w:val="00B050"/>
              </w:rPr>
              <w:t>4</w:t>
            </w:r>
            <w:r w:rsidR="00A02E0D" w:rsidRPr="00C451C6">
              <w:rPr>
                <w:rFonts w:ascii="Arial Narrow" w:hAnsi="Arial Narrow"/>
                <w:b/>
              </w:rPr>
              <w:t>/1</w:t>
            </w: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26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8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c>
          <w:tcPr>
            <w:tcW w:w="14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rPr>
            </w:pPr>
          </w:p>
        </w:tc>
      </w:tr>
      <w:tr w:rsidR="00A02E0D" w:rsidRPr="00EB6453" w:rsidTr="00AD3944">
        <w:trPr>
          <w:trHeight w:val="272"/>
        </w:trPr>
        <w:tc>
          <w:tcPr>
            <w:tcW w:w="1417" w:type="pct"/>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sz w:val="18"/>
              </w:rPr>
            </w:pPr>
            <w:r w:rsidRPr="00C451C6">
              <w:rPr>
                <w:rFonts w:ascii="Arial Narrow" w:hAnsi="Arial Narrow"/>
                <w:sz w:val="18"/>
              </w:rPr>
              <w:t xml:space="preserve">             ŠIFRANT KLASIFIKACIJE:                                                                                                                                                                    </w:t>
            </w:r>
          </w:p>
          <w:p w:rsidR="00A02E0D" w:rsidRPr="00C451C6" w:rsidRDefault="00A02E0D" w:rsidP="00A02E0D">
            <w:pPr>
              <w:pStyle w:val="Standard"/>
              <w:rPr>
                <w:rFonts w:ascii="Arial Narrow" w:hAnsi="Arial Narrow"/>
                <w:sz w:val="18"/>
              </w:rPr>
            </w:pPr>
            <w:r w:rsidRPr="00C451C6">
              <w:rPr>
                <w:rFonts w:ascii="Arial Narrow" w:hAnsi="Arial Narrow"/>
                <w:sz w:val="18"/>
              </w:rPr>
              <w:t xml:space="preserve">1 – NORMALNA SENZACIJA BREZ DEFORMACIJE                                                                                             </w:t>
            </w:r>
          </w:p>
          <w:p w:rsidR="00A02E0D" w:rsidRPr="00C451C6" w:rsidRDefault="00A02E0D" w:rsidP="00A02E0D">
            <w:pPr>
              <w:pStyle w:val="Standard"/>
              <w:rPr>
                <w:rFonts w:ascii="Arial Narrow" w:hAnsi="Arial Narrow"/>
                <w:sz w:val="18"/>
              </w:rPr>
            </w:pPr>
            <w:r w:rsidRPr="00C451C6">
              <w:rPr>
                <w:rFonts w:ascii="Arial Narrow" w:hAnsi="Arial Narrow"/>
                <w:sz w:val="18"/>
              </w:rPr>
              <w:t>2 – IZGUBA SENZACIJE BREZ DEFORMACIJE                                                                                                    3 – ISHEMIJE DREZ DEFORMACIJE</w:t>
            </w:r>
          </w:p>
          <w:p w:rsidR="00A02E0D" w:rsidRPr="00C451C6" w:rsidRDefault="00A02E0D" w:rsidP="00A02E0D">
            <w:pPr>
              <w:pStyle w:val="Standard"/>
              <w:rPr>
                <w:rFonts w:ascii="Arial Narrow" w:hAnsi="Arial Narrow"/>
                <w:sz w:val="18"/>
              </w:rPr>
            </w:pPr>
            <w:r w:rsidRPr="00C451C6">
              <w:rPr>
                <w:rFonts w:ascii="Arial Narrow" w:hAnsi="Arial Narrow"/>
                <w:b/>
                <w:sz w:val="18"/>
              </w:rPr>
              <w:t>4</w:t>
            </w:r>
            <w:r w:rsidRPr="00C451C6">
              <w:rPr>
                <w:rFonts w:ascii="Arial Narrow" w:hAnsi="Arial Narrow"/>
                <w:sz w:val="18"/>
              </w:rPr>
              <w:t xml:space="preserve"> – KOMBINACIJA: DEFORMACIJA IN/ALI   </w:t>
            </w:r>
          </w:p>
          <w:p w:rsidR="00A02E0D" w:rsidRPr="00C451C6" w:rsidRDefault="00A02E0D" w:rsidP="00A02E0D">
            <w:pPr>
              <w:pStyle w:val="Standard"/>
              <w:rPr>
                <w:rFonts w:ascii="Arial Narrow" w:hAnsi="Arial Narrow"/>
                <w:sz w:val="18"/>
              </w:rPr>
            </w:pPr>
            <w:r w:rsidRPr="00C451C6">
              <w:rPr>
                <w:rFonts w:ascii="Arial Narrow" w:hAnsi="Arial Narrow"/>
                <w:sz w:val="18"/>
              </w:rPr>
              <w:t xml:space="preserve">          ISHEMIJA IN/ALI  IZGUBA SENZIBILITETE                                                                                                                                                                                                                 </w:t>
            </w:r>
          </w:p>
          <w:p w:rsidR="00A02E0D" w:rsidRPr="00C451C6" w:rsidRDefault="00A02E0D" w:rsidP="00A02E0D">
            <w:pPr>
              <w:pStyle w:val="Standard"/>
              <w:rPr>
                <w:rFonts w:ascii="Arial Narrow" w:hAnsi="Arial Narrow"/>
                <w:sz w:val="18"/>
              </w:rPr>
            </w:pPr>
            <w:r w:rsidRPr="00C451C6">
              <w:rPr>
                <w:rFonts w:ascii="Arial Narrow" w:hAnsi="Arial Narrow"/>
                <w:sz w:val="18"/>
              </w:rPr>
              <w:t xml:space="preserve">    - ANAMNEZA O ULKUSIH ALI AMPUTACIJAH                                                                                                       </w:t>
            </w:r>
          </w:p>
          <w:p w:rsidR="00A02E0D" w:rsidRPr="00C451C6" w:rsidRDefault="00A02E0D" w:rsidP="00A02E0D">
            <w:pPr>
              <w:pStyle w:val="Standard"/>
              <w:rPr>
                <w:rFonts w:ascii="Arial Narrow" w:hAnsi="Arial Narrow"/>
                <w:sz w:val="18"/>
              </w:rPr>
            </w:pPr>
            <w:r w:rsidRPr="00C451C6">
              <w:rPr>
                <w:rFonts w:ascii="Arial Narrow" w:hAnsi="Arial Narrow"/>
                <w:sz w:val="18"/>
              </w:rPr>
              <w:t xml:space="preserve">    - CHARCOTOVO STOPALO                                                                                                                 </w:t>
            </w:r>
          </w:p>
        </w:tc>
        <w:tc>
          <w:tcPr>
            <w:tcW w:w="1606" w:type="pct"/>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9E2276" w:rsidP="00A02E0D">
            <w:pPr>
              <w:pStyle w:val="Standard"/>
            </w:pPr>
            <w:r w:rsidRPr="00C451C6">
              <w:rPr>
                <w:rFonts w:ascii="Arial Narrow" w:hAnsi="Arial Narrow"/>
                <w:noProof/>
                <w:sz w:val="18"/>
                <w:lang w:bidi="ar-SA"/>
              </w:rPr>
              <w:drawing>
                <wp:inline distT="0" distB="0" distL="0" distR="0" wp14:anchorId="3C169D17" wp14:editId="4A95574B">
                  <wp:extent cx="2886075" cy="977900"/>
                  <wp:effectExtent l="0" t="0" r="9525" b="0"/>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86075" cy="977900"/>
                          </a:xfrm>
                          <a:prstGeom prst="rect">
                            <a:avLst/>
                          </a:prstGeom>
                          <a:noFill/>
                          <a:ln>
                            <a:noFill/>
                          </a:ln>
                        </pic:spPr>
                      </pic:pic>
                    </a:graphicData>
                  </a:graphic>
                </wp:inline>
              </w:drawing>
            </w:r>
          </w:p>
        </w:tc>
        <w:tc>
          <w:tcPr>
            <w:tcW w:w="1977" w:type="pct"/>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E0D" w:rsidRPr="00C451C6" w:rsidRDefault="00A02E0D" w:rsidP="00A02E0D">
            <w:pPr>
              <w:pStyle w:val="Standard"/>
              <w:rPr>
                <w:rFonts w:ascii="Arial Narrow" w:hAnsi="Arial Narrow"/>
                <w:sz w:val="18"/>
              </w:rPr>
            </w:pPr>
            <w:r w:rsidRPr="00C451C6">
              <w:rPr>
                <w:rFonts w:ascii="Arial Narrow" w:hAnsi="Arial Narrow"/>
                <w:sz w:val="18"/>
              </w:rPr>
              <w:t xml:space="preserve">                         UKREP:   </w:t>
            </w:r>
          </w:p>
          <w:p w:rsidR="00A02E0D" w:rsidRPr="00C451C6" w:rsidRDefault="00A02E0D" w:rsidP="00A02E0D">
            <w:pPr>
              <w:pStyle w:val="Standard"/>
              <w:rPr>
                <w:rFonts w:ascii="Arial Narrow" w:hAnsi="Arial Narrow"/>
                <w:sz w:val="18"/>
              </w:rPr>
            </w:pPr>
            <w:r w:rsidRPr="00C451C6">
              <w:rPr>
                <w:rFonts w:ascii="Arial Narrow" w:hAnsi="Arial Narrow"/>
                <w:sz w:val="18"/>
              </w:rPr>
              <w:t>1 – EDUKACIJA</w:t>
            </w:r>
          </w:p>
          <w:p w:rsidR="00A02E0D" w:rsidRPr="00C451C6" w:rsidRDefault="00A02E0D" w:rsidP="00A02E0D">
            <w:pPr>
              <w:pStyle w:val="Standard"/>
              <w:rPr>
                <w:rFonts w:ascii="Arial Narrow" w:hAnsi="Arial Narrow"/>
                <w:sz w:val="18"/>
              </w:rPr>
            </w:pPr>
            <w:r w:rsidRPr="00C451C6">
              <w:rPr>
                <w:rFonts w:ascii="Arial Narrow" w:hAnsi="Arial Narrow"/>
                <w:sz w:val="18"/>
              </w:rPr>
              <w:t>2 – PREDPIS ORTOPEDSKE OBUTVE, VLOŽKA</w:t>
            </w:r>
          </w:p>
          <w:p w:rsidR="00A02E0D" w:rsidRPr="00C451C6" w:rsidRDefault="00A02E0D" w:rsidP="00A02E0D">
            <w:pPr>
              <w:pStyle w:val="Standard"/>
              <w:rPr>
                <w:rFonts w:ascii="Arial Narrow" w:hAnsi="Arial Narrow"/>
                <w:sz w:val="18"/>
              </w:rPr>
            </w:pPr>
            <w:r w:rsidRPr="00C451C6">
              <w:rPr>
                <w:rFonts w:ascii="Arial Narrow" w:hAnsi="Arial Narrow"/>
                <w:sz w:val="18"/>
              </w:rPr>
              <w:t>3 – NAPOTITEV V AMBULANTO ZA NOGO</w:t>
            </w:r>
          </w:p>
          <w:p w:rsidR="00A02E0D" w:rsidRPr="00C451C6" w:rsidRDefault="00A02E0D" w:rsidP="00A02E0D">
            <w:pPr>
              <w:pStyle w:val="Standard"/>
              <w:rPr>
                <w:rFonts w:ascii="Arial Narrow" w:hAnsi="Arial Narrow"/>
                <w:sz w:val="18"/>
              </w:rPr>
            </w:pPr>
            <w:r w:rsidRPr="00C451C6">
              <w:rPr>
                <w:rFonts w:ascii="Arial Narrow" w:hAnsi="Arial Narrow"/>
                <w:sz w:val="18"/>
              </w:rPr>
              <w:t>4 – NAPOTITEV V ANGIOLOŠKO AMBULANTO</w:t>
            </w:r>
          </w:p>
          <w:p w:rsidR="00A02E0D" w:rsidRPr="00C451C6" w:rsidRDefault="00A02E0D" w:rsidP="00A02E0D">
            <w:pPr>
              <w:pStyle w:val="Standard"/>
              <w:rPr>
                <w:rFonts w:ascii="Arial Narrow" w:hAnsi="Arial Narrow"/>
                <w:sz w:val="18"/>
              </w:rPr>
            </w:pPr>
            <w:r w:rsidRPr="00C451C6">
              <w:rPr>
                <w:rFonts w:ascii="Arial Narrow" w:hAnsi="Arial Narrow"/>
                <w:sz w:val="18"/>
              </w:rPr>
              <w:t>5 – NAPOTITEV H KIRURGU</w:t>
            </w:r>
          </w:p>
          <w:p w:rsidR="00A02E0D" w:rsidRPr="00EB6453" w:rsidRDefault="00A02E0D" w:rsidP="00A02E0D">
            <w:pPr>
              <w:pStyle w:val="Standard"/>
              <w:rPr>
                <w:rFonts w:ascii="Arial Narrow" w:hAnsi="Arial Narrow"/>
                <w:sz w:val="18"/>
              </w:rPr>
            </w:pPr>
            <w:r w:rsidRPr="00C451C6">
              <w:rPr>
                <w:rFonts w:ascii="Arial Narrow" w:hAnsi="Arial Narrow"/>
                <w:sz w:val="18"/>
              </w:rPr>
              <w:t>6 – NAPOTITEV K PEDIKERJU</w:t>
            </w:r>
          </w:p>
          <w:p w:rsidR="00A02E0D" w:rsidRPr="00EB6453" w:rsidRDefault="00A02E0D" w:rsidP="00A02E0D">
            <w:pPr>
              <w:pStyle w:val="Standard"/>
              <w:rPr>
                <w:rFonts w:ascii="Arial Narrow" w:hAnsi="Arial Narrow"/>
                <w:sz w:val="18"/>
              </w:rPr>
            </w:pPr>
          </w:p>
        </w:tc>
      </w:tr>
    </w:tbl>
    <w:p w:rsidR="00582EF1" w:rsidRDefault="00582EF1" w:rsidP="00B427FA">
      <w:pPr>
        <w:rPr>
          <w:lang w:eastAsia="x-none"/>
        </w:rPr>
        <w:sectPr w:rsidR="00582EF1" w:rsidSect="00A02E0D">
          <w:headerReference w:type="default" r:id="rId122"/>
          <w:pgSz w:w="16838" w:h="11906" w:orient="landscape"/>
          <w:pgMar w:top="1417" w:right="2127" w:bottom="1417" w:left="1417" w:header="708" w:footer="708" w:gutter="0"/>
          <w:cols w:space="708"/>
          <w:docGrid w:linePitch="360"/>
        </w:sectPr>
      </w:pPr>
    </w:p>
    <w:p w:rsidR="00A02E0D" w:rsidRPr="00BC3DCF" w:rsidRDefault="00A02E0D" w:rsidP="003E0B13">
      <w:pPr>
        <w:rPr>
          <w:lang w:eastAsia="x-none"/>
        </w:rPr>
      </w:pPr>
    </w:p>
    <w:sectPr w:rsidR="00A02E0D" w:rsidRPr="00BC3DCF" w:rsidSect="00582EF1">
      <w:headerReference w:type="default" r:id="rId123"/>
      <w:pgSz w:w="11906" w:h="16838"/>
      <w:pgMar w:top="2126" w:right="1418" w:bottom="1418"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3" w:author="Katarina Kralj" w:date="2014-07-02T11:40:00Z" w:initials="KK">
    <w:p w:rsidR="00C451C6" w:rsidRPr="00477781" w:rsidRDefault="00C451C6">
      <w:pPr>
        <w:pStyle w:val="Pripombabesedilo"/>
        <w:rPr>
          <w:lang w:val="sl-SI"/>
        </w:rPr>
      </w:pPr>
      <w:r>
        <w:rPr>
          <w:rStyle w:val="Pripombasklic"/>
        </w:rPr>
        <w:annotationRef/>
      </w:r>
      <w:r>
        <w:rPr>
          <w:lang w:val="sl-SI"/>
        </w:rPr>
        <w:t>Inzulin??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0233" w:rsidRDefault="00670233">
      <w:pPr>
        <w:spacing w:before="0" w:after="0" w:line="240" w:lineRule="auto"/>
      </w:pPr>
      <w:r>
        <w:separator/>
      </w:r>
    </w:p>
  </w:endnote>
  <w:endnote w:type="continuationSeparator" w:id="0">
    <w:p w:rsidR="00670233" w:rsidRDefault="00670233">
      <w:pPr>
        <w:spacing w:before="0" w:after="0" w:line="240" w:lineRule="auto"/>
      </w:pPr>
      <w:r>
        <w:continuationSeparator/>
      </w:r>
    </w:p>
  </w:endnote>
  <w:endnote w:id="1">
    <w:p w:rsidR="00C451C6" w:rsidRDefault="00C451C6">
      <w:pPr>
        <w:pStyle w:val="Konnaopomba-besedilo"/>
        <w:rPr>
          <w:lang w:val="sl-SI"/>
        </w:rPr>
      </w:pPr>
    </w:p>
    <w:p w:rsidR="00645EFF" w:rsidRPr="00582EF1" w:rsidRDefault="00645EFF" w:rsidP="00645EFF">
      <w:pPr>
        <w:pStyle w:val="Naslov2"/>
        <w:numPr>
          <w:ilvl w:val="1"/>
          <w:numId w:val="34"/>
        </w:numPr>
      </w:pPr>
      <w:bookmarkStart w:id="19" w:name="_Toc375052412"/>
      <w:r w:rsidRPr="00582EF1">
        <w:t>Seznam potrebnih dokumentov za RA</w:t>
      </w:r>
      <w:bookmarkEnd w:id="19"/>
    </w:p>
    <w:p w:rsidR="00645EFF" w:rsidRPr="00582EF1" w:rsidRDefault="00645EFF" w:rsidP="00645EFF">
      <w:pPr>
        <w:rPr>
          <w:lang w:eastAsia="x-none"/>
        </w:rPr>
      </w:pPr>
      <w:r w:rsidRPr="00582EF1">
        <w:rPr>
          <w:lang w:eastAsia="x-none"/>
        </w:rPr>
        <w:t>Trenutno veljaven seznam dokumentov obsega 46 dokumentov.</w:t>
      </w:r>
    </w:p>
    <w:p w:rsidR="00645EFF" w:rsidRPr="00582EF1" w:rsidRDefault="00645EFF" w:rsidP="00645EFF">
      <w:pPr>
        <w:rPr>
          <w:b/>
          <w:lang w:eastAsia="x-none"/>
        </w:rPr>
      </w:pPr>
      <w:r w:rsidRPr="00582EF1">
        <w:rPr>
          <w:b/>
          <w:lang w:eastAsia="x-none"/>
        </w:rPr>
        <w:t>DOKUMENTACIJA ODLIČNE ORGANIZACIJE:</w:t>
      </w:r>
    </w:p>
    <w:p w:rsidR="00645EFF" w:rsidRPr="00582EF1" w:rsidRDefault="00582EF1" w:rsidP="00582EF1">
      <w:pPr>
        <w:tabs>
          <w:tab w:val="left" w:pos="13608"/>
        </w:tabs>
        <w:rPr>
          <w:b/>
          <w:lang w:eastAsia="x-none"/>
        </w:rPr>
      </w:pPr>
      <w:r>
        <w:rPr>
          <w:b/>
          <w:lang w:eastAsia="x-none"/>
        </w:rPr>
        <w:tab/>
      </w:r>
    </w:p>
    <w:p w:rsidR="00645EFF" w:rsidRPr="00582EF1" w:rsidRDefault="00645EFF" w:rsidP="00645EFF">
      <w:pPr>
        <w:rPr>
          <w:b/>
          <w:lang w:eastAsia="x-none"/>
        </w:rPr>
      </w:pPr>
      <w:r w:rsidRPr="00582EF1">
        <w:rPr>
          <w:b/>
          <w:lang w:eastAsia="x-none"/>
        </w:rPr>
        <w:t>I.SKUPINA-KROVNI DOKUMENTI</w:t>
      </w:r>
    </w:p>
    <w:p w:rsidR="00645EFF" w:rsidRPr="00582EF1" w:rsidRDefault="00645EFF" w:rsidP="00645EFF">
      <w:pPr>
        <w:numPr>
          <w:ilvl w:val="0"/>
          <w:numId w:val="33"/>
        </w:numPr>
        <w:rPr>
          <w:lang w:eastAsia="x-none"/>
        </w:rPr>
      </w:pPr>
      <w:r w:rsidRPr="00582EF1">
        <w:rPr>
          <w:lang w:eastAsia="x-none"/>
        </w:rPr>
        <w:t xml:space="preserve">Vizija organizacije    </w:t>
      </w:r>
    </w:p>
    <w:p w:rsidR="00645EFF" w:rsidRPr="00582EF1" w:rsidRDefault="00645EFF" w:rsidP="00645EFF">
      <w:pPr>
        <w:numPr>
          <w:ilvl w:val="0"/>
          <w:numId w:val="33"/>
        </w:numPr>
        <w:rPr>
          <w:lang w:eastAsia="x-none"/>
        </w:rPr>
      </w:pPr>
      <w:r w:rsidRPr="00582EF1">
        <w:rPr>
          <w:lang w:eastAsia="x-none"/>
        </w:rPr>
        <w:t xml:space="preserve">Strateški načrti  organizacije     </w:t>
      </w:r>
    </w:p>
    <w:p w:rsidR="00645EFF" w:rsidRPr="00582EF1" w:rsidRDefault="00645EFF" w:rsidP="00645EFF">
      <w:pPr>
        <w:numPr>
          <w:ilvl w:val="0"/>
          <w:numId w:val="33"/>
        </w:numPr>
        <w:rPr>
          <w:lang w:eastAsia="x-none"/>
        </w:rPr>
      </w:pPr>
      <w:r w:rsidRPr="00582EF1">
        <w:rPr>
          <w:lang w:eastAsia="x-none"/>
        </w:rPr>
        <w:t xml:space="preserve">Dokument, ki vsebuje politiko kakovosti </w:t>
      </w:r>
    </w:p>
    <w:p w:rsidR="00645EFF" w:rsidRPr="00582EF1" w:rsidRDefault="00645EFF" w:rsidP="00645EFF">
      <w:pPr>
        <w:rPr>
          <w:lang w:eastAsia="x-none"/>
        </w:rPr>
      </w:pPr>
      <w:r w:rsidRPr="00582EF1">
        <w:rPr>
          <w:lang w:eastAsia="x-none"/>
        </w:rPr>
        <w:t>II. PRAVILNIKI</w:t>
      </w:r>
    </w:p>
    <w:p w:rsidR="00645EFF" w:rsidRPr="00582EF1" w:rsidRDefault="00645EFF" w:rsidP="00645EFF">
      <w:pPr>
        <w:numPr>
          <w:ilvl w:val="0"/>
          <w:numId w:val="33"/>
        </w:numPr>
        <w:rPr>
          <w:lang w:eastAsia="x-none"/>
        </w:rPr>
      </w:pPr>
      <w:r w:rsidRPr="00582EF1">
        <w:rPr>
          <w:lang w:eastAsia="x-none"/>
        </w:rPr>
        <w:t xml:space="preserve">Pravilnik o nagrajevanju delavcev=Uredba o napredovanju javnih uslužbencev v plačne razrede </w:t>
      </w:r>
    </w:p>
    <w:p w:rsidR="00645EFF" w:rsidRPr="00582EF1" w:rsidRDefault="00645EFF" w:rsidP="00645EFF">
      <w:pPr>
        <w:numPr>
          <w:ilvl w:val="0"/>
          <w:numId w:val="33"/>
        </w:numPr>
        <w:rPr>
          <w:lang w:eastAsia="x-none"/>
        </w:rPr>
      </w:pPr>
      <w:r w:rsidRPr="00582EF1">
        <w:rPr>
          <w:lang w:eastAsia="x-none"/>
        </w:rPr>
        <w:t xml:space="preserve">Pravilnik o internem strokovnem nadzoru         </w:t>
      </w:r>
    </w:p>
    <w:p w:rsidR="00645EFF" w:rsidRPr="00582EF1" w:rsidRDefault="00645EFF" w:rsidP="00645EFF">
      <w:pPr>
        <w:numPr>
          <w:ilvl w:val="0"/>
          <w:numId w:val="33"/>
        </w:numPr>
        <w:rPr>
          <w:lang w:eastAsia="x-none"/>
        </w:rPr>
      </w:pPr>
      <w:r w:rsidRPr="00582EF1">
        <w:rPr>
          <w:lang w:eastAsia="x-none"/>
        </w:rPr>
        <w:t xml:space="preserve">Pravilnik o varstvu pri delu      </w:t>
      </w:r>
    </w:p>
    <w:p w:rsidR="00645EFF" w:rsidRPr="00582EF1" w:rsidRDefault="00645EFF" w:rsidP="00645EFF">
      <w:pPr>
        <w:numPr>
          <w:ilvl w:val="0"/>
          <w:numId w:val="33"/>
        </w:numPr>
        <w:rPr>
          <w:lang w:eastAsia="x-none"/>
        </w:rPr>
      </w:pPr>
      <w:r w:rsidRPr="00582EF1">
        <w:rPr>
          <w:lang w:eastAsia="x-none"/>
        </w:rPr>
        <w:t xml:space="preserve">Pravilnik o pritožnem sistemu          </w:t>
      </w:r>
    </w:p>
    <w:p w:rsidR="00645EFF" w:rsidRPr="00582EF1" w:rsidRDefault="00645EFF" w:rsidP="00645EFF">
      <w:pPr>
        <w:numPr>
          <w:ilvl w:val="0"/>
          <w:numId w:val="33"/>
        </w:numPr>
        <w:rPr>
          <w:lang w:eastAsia="x-none"/>
        </w:rPr>
      </w:pPr>
      <w:r w:rsidRPr="00582EF1">
        <w:rPr>
          <w:lang w:eastAsia="x-none"/>
        </w:rPr>
        <w:t>Pravilnik o obvladovanju  izvenbolnišničnih okužb</w:t>
      </w:r>
    </w:p>
    <w:p w:rsidR="00645EFF" w:rsidRPr="00582EF1" w:rsidRDefault="00645EFF" w:rsidP="00645EFF">
      <w:pPr>
        <w:rPr>
          <w:lang w:eastAsia="x-none"/>
        </w:rPr>
      </w:pPr>
      <w:r w:rsidRPr="00582EF1">
        <w:rPr>
          <w:lang w:eastAsia="x-none"/>
        </w:rPr>
        <w:t>III.ORGANIZACIJSKI PREDPISI</w:t>
      </w:r>
    </w:p>
    <w:p w:rsidR="00645EFF" w:rsidRPr="00582EF1" w:rsidRDefault="00645EFF" w:rsidP="00645EFF">
      <w:pPr>
        <w:numPr>
          <w:ilvl w:val="0"/>
          <w:numId w:val="33"/>
        </w:numPr>
        <w:rPr>
          <w:lang w:eastAsia="x-none"/>
        </w:rPr>
      </w:pPr>
      <w:r w:rsidRPr="00582EF1">
        <w:rPr>
          <w:lang w:eastAsia="x-none"/>
        </w:rPr>
        <w:t xml:space="preserve">Letni finančni načrt       </w:t>
      </w:r>
    </w:p>
    <w:p w:rsidR="00645EFF" w:rsidRPr="00582EF1" w:rsidRDefault="00645EFF" w:rsidP="00645EFF">
      <w:pPr>
        <w:numPr>
          <w:ilvl w:val="0"/>
          <w:numId w:val="33"/>
        </w:numPr>
        <w:rPr>
          <w:lang w:eastAsia="x-none"/>
        </w:rPr>
      </w:pPr>
      <w:r w:rsidRPr="00582EF1">
        <w:rPr>
          <w:lang w:eastAsia="x-none"/>
        </w:rPr>
        <w:t xml:space="preserve">Načrt  izobraževanja </w:t>
      </w:r>
    </w:p>
    <w:p w:rsidR="00645EFF" w:rsidRPr="00582EF1" w:rsidRDefault="00645EFF" w:rsidP="00645EFF">
      <w:pPr>
        <w:numPr>
          <w:ilvl w:val="0"/>
          <w:numId w:val="33"/>
        </w:numPr>
        <w:rPr>
          <w:lang w:eastAsia="x-none"/>
        </w:rPr>
      </w:pPr>
      <w:r w:rsidRPr="00582EF1">
        <w:rPr>
          <w:lang w:eastAsia="x-none"/>
        </w:rPr>
        <w:t>Ocena tveganja delovnih mest</w:t>
      </w:r>
    </w:p>
    <w:p w:rsidR="00645EFF" w:rsidRPr="00582EF1" w:rsidRDefault="00645EFF" w:rsidP="00645EFF">
      <w:pPr>
        <w:rPr>
          <w:lang w:eastAsia="x-none"/>
        </w:rPr>
      </w:pPr>
      <w:r w:rsidRPr="00582EF1">
        <w:rPr>
          <w:lang w:eastAsia="x-none"/>
        </w:rPr>
        <w:t>IV. IZVEDBENI PREDPISI</w:t>
      </w:r>
    </w:p>
    <w:p w:rsidR="00645EFF" w:rsidRPr="00582EF1" w:rsidRDefault="00645EFF" w:rsidP="00645EFF">
      <w:pPr>
        <w:numPr>
          <w:ilvl w:val="0"/>
          <w:numId w:val="33"/>
        </w:numPr>
        <w:rPr>
          <w:lang w:eastAsia="x-none"/>
        </w:rPr>
      </w:pPr>
      <w:r w:rsidRPr="00582EF1">
        <w:rPr>
          <w:lang w:eastAsia="x-none"/>
        </w:rPr>
        <w:t>Sklep o posredovanju informacij bolnikom v primeru odsotnosti ambulante in izven ordinacijskega časa</w:t>
      </w:r>
    </w:p>
    <w:p w:rsidR="00645EFF" w:rsidRPr="00582EF1" w:rsidRDefault="00645EFF" w:rsidP="00645EFF">
      <w:pPr>
        <w:numPr>
          <w:ilvl w:val="0"/>
          <w:numId w:val="33"/>
        </w:numPr>
        <w:rPr>
          <w:lang w:eastAsia="x-none"/>
        </w:rPr>
      </w:pPr>
      <w:r w:rsidRPr="00582EF1">
        <w:rPr>
          <w:lang w:eastAsia="x-none"/>
        </w:rPr>
        <w:t>Sklep o obsegu informacij za bolnike-delovni čas za vsak dan posebej,  kje poiskati zdravstveno oskrbo izven delovnega časa</w:t>
      </w:r>
    </w:p>
    <w:p w:rsidR="00645EFF" w:rsidRPr="00582EF1" w:rsidRDefault="00645EFF" w:rsidP="00645EFF">
      <w:pPr>
        <w:numPr>
          <w:ilvl w:val="0"/>
          <w:numId w:val="33"/>
        </w:numPr>
        <w:rPr>
          <w:lang w:eastAsia="x-none"/>
        </w:rPr>
      </w:pPr>
      <w:r w:rsidRPr="00582EF1">
        <w:rPr>
          <w:lang w:eastAsia="x-none"/>
        </w:rPr>
        <w:t>Sklep o rokovanju z narkotiki</w:t>
      </w:r>
    </w:p>
    <w:p w:rsidR="00645EFF" w:rsidRPr="00582EF1" w:rsidRDefault="00645EFF" w:rsidP="00582EF1">
      <w:pPr>
        <w:numPr>
          <w:ilvl w:val="0"/>
          <w:numId w:val="33"/>
        </w:numPr>
        <w:ind w:right="-1732"/>
        <w:rPr>
          <w:lang w:eastAsia="x-none"/>
        </w:rPr>
      </w:pPr>
      <w:r w:rsidRPr="00582EF1">
        <w:rPr>
          <w:lang w:eastAsia="x-none"/>
        </w:rPr>
        <w:t>Sklep o  upravljanju z informacijami za zaposlene (postopek zaposlitve delavca,  dokumentacija v zvezi z zaposlitvijo, postopek uvajanja v delo )</w:t>
      </w:r>
    </w:p>
    <w:p w:rsidR="00645EFF" w:rsidRPr="00582EF1" w:rsidRDefault="00645EFF" w:rsidP="00645EFF">
      <w:pPr>
        <w:numPr>
          <w:ilvl w:val="0"/>
          <w:numId w:val="33"/>
        </w:numPr>
        <w:rPr>
          <w:lang w:eastAsia="x-none"/>
        </w:rPr>
      </w:pPr>
      <w:r w:rsidRPr="00582EF1">
        <w:rPr>
          <w:lang w:eastAsia="x-none"/>
        </w:rPr>
        <w:t>Sklep o dostopanju do   gradiva s strokovno vsebino za bolnike</w:t>
      </w:r>
    </w:p>
    <w:p w:rsidR="00645EFF" w:rsidRPr="00582EF1" w:rsidRDefault="00645EFF" w:rsidP="00645EFF">
      <w:pPr>
        <w:numPr>
          <w:ilvl w:val="0"/>
          <w:numId w:val="33"/>
        </w:numPr>
        <w:rPr>
          <w:lang w:eastAsia="x-none"/>
        </w:rPr>
      </w:pPr>
      <w:r w:rsidRPr="00582EF1">
        <w:rPr>
          <w:lang w:eastAsia="x-none"/>
        </w:rPr>
        <w:t>Sklep o dostopanju do   gradiva s strokovno vsebino za zaposlene</w:t>
      </w:r>
    </w:p>
    <w:p w:rsidR="00645EFF" w:rsidRPr="00582EF1" w:rsidRDefault="00645EFF" w:rsidP="00645EFF">
      <w:pPr>
        <w:numPr>
          <w:ilvl w:val="0"/>
          <w:numId w:val="33"/>
        </w:numPr>
        <w:rPr>
          <w:lang w:eastAsia="x-none"/>
        </w:rPr>
      </w:pPr>
      <w:r w:rsidRPr="00582EF1">
        <w:rPr>
          <w:lang w:eastAsia="x-none"/>
        </w:rPr>
        <w:t xml:space="preserve">Sklep o dostopanju do bibliografskih baz podatkov </w:t>
      </w:r>
    </w:p>
    <w:p w:rsidR="00645EFF" w:rsidRPr="00582EF1" w:rsidRDefault="00645EFF" w:rsidP="00645EFF">
      <w:pPr>
        <w:numPr>
          <w:ilvl w:val="0"/>
          <w:numId w:val="33"/>
        </w:numPr>
        <w:rPr>
          <w:lang w:eastAsia="x-none"/>
        </w:rPr>
      </w:pPr>
      <w:r w:rsidRPr="00582EF1">
        <w:rPr>
          <w:lang w:eastAsia="x-none"/>
        </w:rPr>
        <w:t>Sklep o dopolnjevanju  izbora knjig in/ali video posnetkov za medicinsko osebje</w:t>
      </w:r>
    </w:p>
    <w:p w:rsidR="00645EFF" w:rsidRPr="00582EF1" w:rsidRDefault="00645EFF" w:rsidP="00645EFF">
      <w:pPr>
        <w:numPr>
          <w:ilvl w:val="0"/>
          <w:numId w:val="33"/>
        </w:numPr>
        <w:rPr>
          <w:lang w:eastAsia="x-none"/>
        </w:rPr>
      </w:pPr>
      <w:r w:rsidRPr="00582EF1">
        <w:rPr>
          <w:lang w:eastAsia="x-none"/>
        </w:rPr>
        <w:t>Sklep o mehanizmih stimulacije zaposlenih</w:t>
      </w:r>
    </w:p>
    <w:p w:rsidR="00645EFF" w:rsidRPr="00582EF1" w:rsidRDefault="00645EFF" w:rsidP="00645EFF">
      <w:pPr>
        <w:numPr>
          <w:ilvl w:val="0"/>
          <w:numId w:val="33"/>
        </w:numPr>
        <w:rPr>
          <w:lang w:eastAsia="x-none"/>
        </w:rPr>
      </w:pPr>
      <w:r w:rsidRPr="00582EF1">
        <w:rPr>
          <w:lang w:eastAsia="x-none"/>
        </w:rPr>
        <w:t>Sklep o preverjanju zadovoljstva bolnikov</w:t>
      </w:r>
    </w:p>
    <w:p w:rsidR="00645EFF" w:rsidRPr="00582EF1" w:rsidRDefault="00645EFF" w:rsidP="00645EFF">
      <w:pPr>
        <w:numPr>
          <w:ilvl w:val="0"/>
          <w:numId w:val="33"/>
        </w:numPr>
        <w:rPr>
          <w:lang w:eastAsia="x-none"/>
        </w:rPr>
      </w:pPr>
      <w:r w:rsidRPr="00582EF1">
        <w:rPr>
          <w:lang w:eastAsia="x-none"/>
        </w:rPr>
        <w:t>Sklep o medletnih  poročilih o doseganju letnega plana dela</w:t>
      </w:r>
    </w:p>
    <w:p w:rsidR="00645EFF" w:rsidRPr="00582EF1" w:rsidRDefault="00645EFF" w:rsidP="00645EFF">
      <w:pPr>
        <w:numPr>
          <w:ilvl w:val="0"/>
          <w:numId w:val="33"/>
        </w:numPr>
        <w:rPr>
          <w:lang w:eastAsia="x-none"/>
        </w:rPr>
      </w:pPr>
      <w:r w:rsidRPr="00582EF1">
        <w:rPr>
          <w:lang w:eastAsia="x-none"/>
        </w:rPr>
        <w:t>Navodilo o  naročanju medicinskega materiala in zdravil</w:t>
      </w:r>
    </w:p>
    <w:p w:rsidR="00645EFF" w:rsidRPr="00582EF1" w:rsidRDefault="00645EFF" w:rsidP="00645EFF">
      <w:pPr>
        <w:numPr>
          <w:ilvl w:val="0"/>
          <w:numId w:val="33"/>
        </w:numPr>
        <w:rPr>
          <w:lang w:eastAsia="x-none"/>
        </w:rPr>
      </w:pPr>
      <w:r w:rsidRPr="00582EF1">
        <w:rPr>
          <w:lang w:eastAsia="x-none"/>
        </w:rPr>
        <w:t>Navodilo za preverjanje pretečenih rokov uporabe zdravil in materialov</w:t>
      </w:r>
    </w:p>
    <w:p w:rsidR="00645EFF" w:rsidRPr="00582EF1" w:rsidRDefault="00645EFF" w:rsidP="00645EFF">
      <w:pPr>
        <w:numPr>
          <w:ilvl w:val="0"/>
          <w:numId w:val="33"/>
        </w:numPr>
        <w:rPr>
          <w:lang w:eastAsia="x-none"/>
        </w:rPr>
      </w:pPr>
      <w:r w:rsidRPr="00582EF1">
        <w:rPr>
          <w:lang w:eastAsia="x-none"/>
        </w:rPr>
        <w:t xml:space="preserve">Navodila o urejanju zloženk in gradiv s strokovno vsebino za bolnike  </w:t>
      </w:r>
    </w:p>
    <w:p w:rsidR="00645EFF" w:rsidRPr="00582EF1" w:rsidRDefault="00645EFF" w:rsidP="00645EFF">
      <w:pPr>
        <w:numPr>
          <w:ilvl w:val="0"/>
          <w:numId w:val="33"/>
        </w:numPr>
        <w:rPr>
          <w:lang w:eastAsia="x-none"/>
        </w:rPr>
      </w:pPr>
      <w:r w:rsidRPr="00582EF1">
        <w:rPr>
          <w:lang w:eastAsia="x-none"/>
        </w:rPr>
        <w:t>Navodila za upravljanje z bolnikovimi informacijami (napotitve, izvidi, odpustnice)</w:t>
      </w:r>
    </w:p>
    <w:p w:rsidR="00645EFF" w:rsidRPr="00582EF1" w:rsidRDefault="00645EFF" w:rsidP="00645EFF">
      <w:pPr>
        <w:numPr>
          <w:ilvl w:val="0"/>
          <w:numId w:val="33"/>
        </w:numPr>
        <w:rPr>
          <w:lang w:eastAsia="x-none"/>
        </w:rPr>
      </w:pPr>
      <w:r w:rsidRPr="00582EF1">
        <w:rPr>
          <w:lang w:eastAsia="x-none"/>
        </w:rPr>
        <w:t>Navodilo o izvajanju ukrepov varstva pri delu</w:t>
      </w:r>
    </w:p>
    <w:p w:rsidR="00645EFF" w:rsidRPr="00582EF1" w:rsidRDefault="00645EFF" w:rsidP="00645EFF">
      <w:pPr>
        <w:numPr>
          <w:ilvl w:val="0"/>
          <w:numId w:val="33"/>
        </w:numPr>
        <w:rPr>
          <w:lang w:eastAsia="x-none"/>
        </w:rPr>
      </w:pPr>
      <w:r w:rsidRPr="00582EF1">
        <w:rPr>
          <w:lang w:eastAsia="x-none"/>
        </w:rPr>
        <w:t>Navodilo  o postekspozicijski zaščiti zdravstvenega osebja  s tveganjem na prenos HBV, HCV in HIV</w:t>
      </w:r>
    </w:p>
    <w:p w:rsidR="00645EFF" w:rsidRPr="00582EF1" w:rsidRDefault="00645EFF" w:rsidP="00645EFF">
      <w:pPr>
        <w:numPr>
          <w:ilvl w:val="0"/>
          <w:numId w:val="33"/>
        </w:numPr>
        <w:rPr>
          <w:lang w:eastAsia="x-none"/>
        </w:rPr>
      </w:pPr>
      <w:r w:rsidRPr="00582EF1">
        <w:rPr>
          <w:lang w:eastAsia="x-none"/>
        </w:rPr>
        <w:t>Navodilo o ravnanju  v primeru  poškodbe s potencialno infektivnim materialom na delovnem mestu</w:t>
      </w:r>
    </w:p>
    <w:p w:rsidR="00645EFF" w:rsidRPr="00582EF1" w:rsidRDefault="00645EFF" w:rsidP="00645EFF">
      <w:pPr>
        <w:numPr>
          <w:ilvl w:val="0"/>
          <w:numId w:val="33"/>
        </w:numPr>
        <w:rPr>
          <w:lang w:eastAsia="x-none"/>
        </w:rPr>
      </w:pPr>
      <w:r w:rsidRPr="00582EF1">
        <w:rPr>
          <w:lang w:eastAsia="x-none"/>
        </w:rPr>
        <w:t xml:space="preserve">Navodila o ločevanju odpadkov po sistemu vreč/zbiralnikov po barvah </w:t>
      </w:r>
    </w:p>
    <w:p w:rsidR="00645EFF" w:rsidRPr="00582EF1" w:rsidRDefault="00645EFF" w:rsidP="00645EFF">
      <w:pPr>
        <w:numPr>
          <w:ilvl w:val="0"/>
          <w:numId w:val="33"/>
        </w:numPr>
        <w:rPr>
          <w:lang w:eastAsia="x-none"/>
        </w:rPr>
      </w:pPr>
      <w:r w:rsidRPr="00582EF1">
        <w:rPr>
          <w:lang w:eastAsia="x-none"/>
        </w:rPr>
        <w:t xml:space="preserve">Navodila glede higienskih postopkov in razkuževanja   </w:t>
      </w:r>
    </w:p>
    <w:p w:rsidR="00645EFF" w:rsidRPr="00582EF1" w:rsidRDefault="00645EFF" w:rsidP="00645EFF">
      <w:pPr>
        <w:numPr>
          <w:ilvl w:val="0"/>
          <w:numId w:val="33"/>
        </w:numPr>
        <w:rPr>
          <w:lang w:eastAsia="x-none"/>
        </w:rPr>
      </w:pPr>
      <w:r w:rsidRPr="00582EF1">
        <w:rPr>
          <w:lang w:eastAsia="x-none"/>
        </w:rPr>
        <w:t>Navodila  za urejanje zloženk in gradiv s strokovno vsebino za bolnike</w:t>
      </w:r>
    </w:p>
    <w:p w:rsidR="00645EFF" w:rsidRPr="00582EF1" w:rsidRDefault="00645EFF" w:rsidP="00645EFF">
      <w:pPr>
        <w:numPr>
          <w:ilvl w:val="0"/>
          <w:numId w:val="33"/>
        </w:numPr>
        <w:rPr>
          <w:lang w:eastAsia="x-none"/>
        </w:rPr>
      </w:pPr>
      <w:r w:rsidRPr="00582EF1">
        <w:rPr>
          <w:lang w:eastAsia="x-none"/>
        </w:rPr>
        <w:t xml:space="preserve">Navodila  za upravljanje z bolnikovimi informacijami (napotitve, izvidi, odpustnice)      </w:t>
      </w:r>
    </w:p>
    <w:p w:rsidR="00645EFF" w:rsidRPr="00582EF1" w:rsidRDefault="00645EFF" w:rsidP="00645EFF">
      <w:pPr>
        <w:rPr>
          <w:lang w:eastAsia="x-none"/>
        </w:rPr>
      </w:pPr>
      <w:r w:rsidRPr="00582EF1">
        <w:rPr>
          <w:lang w:eastAsia="x-none"/>
        </w:rPr>
        <w:t xml:space="preserve">OBRAZCI </w:t>
      </w:r>
    </w:p>
    <w:p w:rsidR="00645EFF" w:rsidRPr="00582EF1" w:rsidRDefault="00645EFF" w:rsidP="00645EFF">
      <w:pPr>
        <w:numPr>
          <w:ilvl w:val="0"/>
          <w:numId w:val="33"/>
        </w:numPr>
        <w:rPr>
          <w:lang w:eastAsia="x-none"/>
        </w:rPr>
      </w:pPr>
      <w:r w:rsidRPr="00582EF1">
        <w:rPr>
          <w:lang w:eastAsia="x-none"/>
        </w:rPr>
        <w:t xml:space="preserve">Informacijski list (imena zdravstvenega osebja, imena drugih redno zaposlenih, naslov in telefonska številka ambulante, ordinacijski čas, kam se bolniki obrnejo izven ordinacijskega časa, storitve, ki jih nudi ambulanta, navodilo o pritožnem postopku ) </w:t>
      </w:r>
      <w:r w:rsidRPr="00582EF1">
        <w:rPr>
          <w:lang w:eastAsia="x-none"/>
        </w:rPr>
        <w:cr/>
        <w:t>Osebni načrti  izobraževanja zaposlenih</w:t>
      </w:r>
    </w:p>
    <w:p w:rsidR="00645EFF" w:rsidRPr="00582EF1" w:rsidRDefault="00645EFF" w:rsidP="00645EFF">
      <w:pPr>
        <w:numPr>
          <w:ilvl w:val="0"/>
          <w:numId w:val="33"/>
        </w:numPr>
        <w:rPr>
          <w:lang w:eastAsia="x-none"/>
        </w:rPr>
      </w:pPr>
      <w:r w:rsidRPr="00582EF1">
        <w:rPr>
          <w:lang w:eastAsia="x-none"/>
        </w:rPr>
        <w:t xml:space="preserve">Standardizirana naročilnica za naročanje medicinskega materiala in zdravil </w:t>
      </w:r>
    </w:p>
    <w:p w:rsidR="00645EFF" w:rsidRPr="00582EF1" w:rsidRDefault="00645EFF" w:rsidP="00645EFF">
      <w:pPr>
        <w:numPr>
          <w:ilvl w:val="0"/>
          <w:numId w:val="33"/>
        </w:numPr>
        <w:rPr>
          <w:lang w:eastAsia="x-none"/>
        </w:rPr>
      </w:pPr>
      <w:r w:rsidRPr="00582EF1">
        <w:rPr>
          <w:lang w:eastAsia="x-none"/>
        </w:rPr>
        <w:t>Opomnik za preverjanje rokov pretečenih zdravil</w:t>
      </w:r>
    </w:p>
    <w:p w:rsidR="00645EFF" w:rsidRPr="00582EF1" w:rsidRDefault="00645EFF" w:rsidP="00645EFF">
      <w:pPr>
        <w:numPr>
          <w:ilvl w:val="0"/>
          <w:numId w:val="33"/>
        </w:numPr>
        <w:rPr>
          <w:lang w:eastAsia="x-none"/>
        </w:rPr>
      </w:pPr>
      <w:r w:rsidRPr="00582EF1">
        <w:rPr>
          <w:lang w:eastAsia="x-none"/>
        </w:rPr>
        <w:t>Opomnik za preverjanje  vsebine zdravniške torbe in reanimacijskega nahrbtnika</w:t>
      </w:r>
    </w:p>
    <w:p w:rsidR="00645EFF" w:rsidRPr="00582EF1" w:rsidRDefault="00645EFF" w:rsidP="00645EFF">
      <w:pPr>
        <w:numPr>
          <w:ilvl w:val="0"/>
          <w:numId w:val="33"/>
        </w:numPr>
        <w:rPr>
          <w:lang w:eastAsia="x-none"/>
        </w:rPr>
      </w:pPr>
      <w:r w:rsidRPr="00582EF1">
        <w:rPr>
          <w:lang w:eastAsia="x-none"/>
        </w:rPr>
        <w:t>Opomnik za preverjanje seznama opreme in zdravil za NMP</w:t>
      </w:r>
    </w:p>
    <w:p w:rsidR="00645EFF" w:rsidRPr="00582EF1" w:rsidRDefault="00645EFF" w:rsidP="00645EFF">
      <w:pPr>
        <w:numPr>
          <w:ilvl w:val="0"/>
          <w:numId w:val="33"/>
        </w:numPr>
        <w:rPr>
          <w:lang w:eastAsia="x-none"/>
        </w:rPr>
      </w:pPr>
      <w:r w:rsidRPr="00582EF1">
        <w:rPr>
          <w:lang w:eastAsia="x-none"/>
        </w:rPr>
        <w:t>Seznami bolnikov po diagnozah- Rač izpis- dostopno le strokovnemu osebju</w:t>
      </w:r>
    </w:p>
    <w:p w:rsidR="00645EFF" w:rsidRPr="00582EF1" w:rsidRDefault="00645EFF" w:rsidP="00645EFF">
      <w:pPr>
        <w:numPr>
          <w:ilvl w:val="0"/>
          <w:numId w:val="33"/>
        </w:numPr>
        <w:rPr>
          <w:lang w:eastAsia="x-none"/>
        </w:rPr>
      </w:pPr>
      <w:r w:rsidRPr="00582EF1">
        <w:rPr>
          <w:lang w:eastAsia="x-none"/>
        </w:rPr>
        <w:t>Pogodbe o zaposlitvi</w:t>
      </w:r>
    </w:p>
    <w:p w:rsidR="00645EFF" w:rsidRPr="00582EF1" w:rsidRDefault="00645EFF" w:rsidP="00645EFF">
      <w:pPr>
        <w:numPr>
          <w:ilvl w:val="0"/>
          <w:numId w:val="33"/>
        </w:numPr>
        <w:rPr>
          <w:lang w:eastAsia="x-none"/>
        </w:rPr>
      </w:pPr>
      <w:r w:rsidRPr="00582EF1">
        <w:rPr>
          <w:lang w:eastAsia="x-none"/>
        </w:rPr>
        <w:t>Opisi delovnih mest</w:t>
      </w:r>
    </w:p>
    <w:p w:rsidR="00645EFF" w:rsidRPr="00582EF1" w:rsidRDefault="00645EFF" w:rsidP="00645EFF">
      <w:pPr>
        <w:numPr>
          <w:ilvl w:val="0"/>
          <w:numId w:val="33"/>
        </w:numPr>
        <w:rPr>
          <w:lang w:eastAsia="x-none"/>
        </w:rPr>
      </w:pPr>
      <w:r w:rsidRPr="00582EF1">
        <w:rPr>
          <w:lang w:eastAsia="x-none"/>
        </w:rPr>
        <w:t>Evidenca precepljenosti zaposlenih</w:t>
      </w:r>
    </w:p>
    <w:p w:rsidR="00645EFF" w:rsidRPr="00582EF1" w:rsidRDefault="00645EFF" w:rsidP="00645EFF">
      <w:pPr>
        <w:numPr>
          <w:ilvl w:val="0"/>
          <w:numId w:val="33"/>
        </w:numPr>
        <w:rPr>
          <w:lang w:eastAsia="x-none"/>
        </w:rPr>
      </w:pPr>
      <w:r w:rsidRPr="00582EF1">
        <w:rPr>
          <w:lang w:eastAsia="x-none"/>
        </w:rPr>
        <w:t>Medletna poročila o doseganju letnega plana dela</w:t>
      </w:r>
    </w:p>
    <w:p w:rsidR="00645EFF" w:rsidRPr="00582EF1" w:rsidRDefault="00645EFF" w:rsidP="00645EFF">
      <w:pPr>
        <w:numPr>
          <w:ilvl w:val="0"/>
          <w:numId w:val="33"/>
        </w:numPr>
        <w:rPr>
          <w:lang w:eastAsia="x-none"/>
        </w:rPr>
      </w:pPr>
      <w:r w:rsidRPr="00582EF1">
        <w:rPr>
          <w:lang w:eastAsia="x-none"/>
        </w:rPr>
        <w:t>Vprašalnik zadovoljstvo bolnikov</w:t>
      </w:r>
    </w:p>
    <w:p w:rsidR="00645EFF" w:rsidRPr="00582EF1" w:rsidRDefault="00645EFF" w:rsidP="00645EFF">
      <w:pPr>
        <w:numPr>
          <w:ilvl w:val="0"/>
          <w:numId w:val="33"/>
        </w:numPr>
        <w:rPr>
          <w:lang w:eastAsia="x-none"/>
        </w:rPr>
      </w:pPr>
      <w:r w:rsidRPr="00582EF1">
        <w:rPr>
          <w:lang w:eastAsia="x-none"/>
        </w:rPr>
        <w:t xml:space="preserve">Popisi osnovnih delovnih procesov (naročanje bolnika , sprejem bolnika, napotitev na preiskave, preglede)    </w:t>
      </w:r>
    </w:p>
    <w:p w:rsidR="00645EFF" w:rsidRPr="00582EF1" w:rsidRDefault="00645EFF" w:rsidP="00645EFF">
      <w:pPr>
        <w:numPr>
          <w:ilvl w:val="0"/>
          <w:numId w:val="33"/>
        </w:numPr>
        <w:pBdr>
          <w:bottom w:val="single" w:sz="6" w:space="1" w:color="auto"/>
        </w:pBdr>
        <w:rPr>
          <w:lang w:eastAsia="x-none"/>
        </w:rPr>
      </w:pPr>
      <w:r w:rsidRPr="00582EF1">
        <w:rPr>
          <w:lang w:eastAsia="x-none"/>
        </w:rPr>
        <w:t>Navodila za delo (napisani ali nenapisani dogovori/smernice za ukrepanje)</w:t>
      </w:r>
    </w:p>
    <w:p w:rsidR="00645EFF" w:rsidRPr="00F2432B" w:rsidRDefault="00645EFF" w:rsidP="00645EFF">
      <w:pPr>
        <w:pStyle w:val="Konnaopomba-besedilo"/>
        <w:rPr>
          <w:lang w:val="sl-SI"/>
        </w:rPr>
      </w:pPr>
    </w:p>
    <w:p w:rsidR="00C451C6" w:rsidRPr="00F2432B" w:rsidRDefault="00C451C6">
      <w:pPr>
        <w:pStyle w:val="Konnaopomba-besedilo"/>
        <w:rPr>
          <w:lang w:val="sl-SI"/>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C6" w:rsidRPr="00656A3B" w:rsidRDefault="00C451C6" w:rsidP="00316110">
    <w:pPr>
      <w:pBdr>
        <w:top w:val="single" w:sz="4" w:space="1" w:color="auto"/>
      </w:pBdr>
      <w:tabs>
        <w:tab w:val="left" w:pos="8217"/>
        <w:tab w:val="right" w:pos="14034"/>
      </w:tabs>
      <w:jc w:val="left"/>
      <w:rPr>
        <w:i/>
        <w:color w:val="595959"/>
        <w:sz w:val="18"/>
      </w:rPr>
    </w:pPr>
    <w:r>
      <w:rPr>
        <w:i/>
        <w:color w:val="595959"/>
        <w:sz w:val="18"/>
      </w:rPr>
      <w:t>Izhodišča za module RA</w:t>
    </w:r>
    <w:r w:rsidRPr="00656A3B">
      <w:rPr>
        <w:i/>
        <w:color w:val="595959"/>
        <w:sz w:val="18"/>
      </w:rPr>
      <w:tab/>
      <w:t xml:space="preserve">          </w:t>
    </w:r>
    <w:r w:rsidRPr="00656A3B">
      <w:rPr>
        <w:i/>
        <w:color w:val="595959"/>
        <w:sz w:val="18"/>
      </w:rPr>
      <w:fldChar w:fldCharType="begin"/>
    </w:r>
    <w:r w:rsidRPr="00656A3B">
      <w:rPr>
        <w:i/>
        <w:color w:val="595959"/>
        <w:sz w:val="18"/>
      </w:rPr>
      <w:instrText xml:space="preserve"> PAGE   \* MERGEFORMAT </w:instrText>
    </w:r>
    <w:r w:rsidRPr="00656A3B">
      <w:rPr>
        <w:i/>
        <w:color w:val="595959"/>
        <w:sz w:val="18"/>
      </w:rPr>
      <w:fldChar w:fldCharType="separate"/>
    </w:r>
    <w:r w:rsidR="00987EE1">
      <w:rPr>
        <w:i/>
        <w:noProof/>
        <w:color w:val="595959"/>
        <w:sz w:val="18"/>
      </w:rPr>
      <w:t>3</w:t>
    </w:r>
    <w:r w:rsidRPr="00656A3B">
      <w:rPr>
        <w:i/>
        <w:color w:val="595959"/>
        <w:sz w:val="18"/>
      </w:rPr>
      <w:fldChar w:fldCharType="end"/>
    </w:r>
    <w:r>
      <w:rPr>
        <w:i/>
        <w:color w:val="595959"/>
        <w:sz w:val="18"/>
      </w:rPr>
      <w:t>/</w:t>
    </w:r>
    <w:r>
      <w:rPr>
        <w:i/>
        <w:color w:val="595959"/>
        <w:sz w:val="18"/>
      </w:rPr>
      <w:fldChar w:fldCharType="begin"/>
    </w:r>
    <w:r>
      <w:rPr>
        <w:i/>
        <w:color w:val="595959"/>
        <w:sz w:val="18"/>
      </w:rPr>
      <w:instrText xml:space="preserve"> NUMPAGES   \* MERGEFORMAT </w:instrText>
    </w:r>
    <w:r>
      <w:rPr>
        <w:i/>
        <w:color w:val="595959"/>
        <w:sz w:val="18"/>
      </w:rPr>
      <w:fldChar w:fldCharType="separate"/>
    </w:r>
    <w:r w:rsidR="00987EE1">
      <w:rPr>
        <w:i/>
        <w:noProof/>
        <w:color w:val="595959"/>
        <w:sz w:val="18"/>
      </w:rPr>
      <w:t>86</w:t>
    </w:r>
    <w:r>
      <w:rPr>
        <w:i/>
        <w:color w:val="595959"/>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0233" w:rsidRDefault="00670233">
      <w:pPr>
        <w:spacing w:before="0" w:after="0" w:line="240" w:lineRule="auto"/>
      </w:pPr>
      <w:r>
        <w:separator/>
      </w:r>
    </w:p>
  </w:footnote>
  <w:footnote w:type="continuationSeparator" w:id="0">
    <w:p w:rsidR="00670233" w:rsidRDefault="00670233">
      <w:pPr>
        <w:spacing w:before="0" w:after="0" w:line="240" w:lineRule="auto"/>
      </w:pPr>
      <w:r>
        <w:continuationSeparator/>
      </w:r>
    </w:p>
  </w:footnote>
  <w:footnote w:id="1">
    <w:p w:rsidR="00C451C6" w:rsidRPr="00A02E0D" w:rsidRDefault="00C451C6">
      <w:pPr>
        <w:pStyle w:val="Sprotnaopomba-besedilo"/>
        <w:rPr>
          <w:lang w:val="sl-SI"/>
        </w:rPr>
      </w:pPr>
      <w:r>
        <w:rPr>
          <w:rStyle w:val="Sprotnaopomba-sklic"/>
        </w:rPr>
        <w:footnoteRef/>
      </w:r>
      <w:r>
        <w:t xml:space="preserve"> </w:t>
      </w:r>
      <w:r>
        <w:rPr>
          <w:lang w:val="sl-SI"/>
        </w:rPr>
        <w:t>Za kronične bolezni tega datuma praviloma ni.</w:t>
      </w:r>
    </w:p>
  </w:footnote>
  <w:footnote w:id="2">
    <w:p w:rsidR="00C451C6" w:rsidRPr="007F7A31" w:rsidRDefault="00C451C6" w:rsidP="007F7A31">
      <w:r>
        <w:rPr>
          <w:rStyle w:val="Sprotnaopomba-sklic"/>
        </w:rPr>
        <w:footnoteRef/>
      </w:r>
      <w:r>
        <w:t xml:space="preserve"> </w:t>
      </w:r>
      <w:r w:rsidRPr="007F7A31">
        <w:t>Dodatne spremembe pri vnosu teh podat</w:t>
      </w:r>
      <w:r>
        <w:t xml:space="preserve">kov se pričakujejo </w:t>
      </w:r>
      <w:r w:rsidRPr="007F7A31">
        <w:t>v okviru drug</w:t>
      </w:r>
      <w:r>
        <w:t>i</w:t>
      </w:r>
      <w:r w:rsidRPr="007F7A31">
        <w:t>h prilagoditev zalednih sistemov.</w:t>
      </w:r>
    </w:p>
    <w:p w:rsidR="00C451C6" w:rsidRPr="007F7A31" w:rsidRDefault="00C451C6">
      <w:pPr>
        <w:pStyle w:val="Sprotnaopomba-besedilo"/>
        <w:rPr>
          <w:lang w:val="sl-SI"/>
        </w:rPr>
      </w:pPr>
    </w:p>
  </w:footnote>
  <w:footnote w:id="3">
    <w:p w:rsidR="00C451C6" w:rsidRPr="000C31AE" w:rsidRDefault="00C451C6">
      <w:pPr>
        <w:pStyle w:val="Sprotnaopomba-besedilo"/>
        <w:rPr>
          <w:lang w:val="sl-SI"/>
        </w:rPr>
      </w:pPr>
      <w:r>
        <w:rPr>
          <w:rStyle w:val="Sprotnaopomba-sklic"/>
        </w:rPr>
        <w:footnoteRef/>
      </w:r>
      <w:r>
        <w:t xml:space="preserve"> </w:t>
      </w:r>
      <w:r>
        <w:rPr>
          <w:lang w:val="sl-SI"/>
        </w:rPr>
        <w:t>V vrsticah so vsi moduli, ki jih izvajajo v referenčni ambulanti.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C6" w:rsidRPr="00EF7777" w:rsidRDefault="00C451C6" w:rsidP="00316110">
    <w:pPr>
      <w:pStyle w:val="Glava"/>
      <w:tabs>
        <w:tab w:val="clear" w:pos="9637"/>
        <w:tab w:val="right" w:pos="10773"/>
      </w:tabs>
      <w:ind w:left="-1134" w:right="-1134"/>
      <w:jc w:val="center"/>
      <w:rPr>
        <w:rFonts w:cs="Tahom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C6" w:rsidRPr="00EF7777" w:rsidRDefault="00C451C6" w:rsidP="00316110">
    <w:pPr>
      <w:pStyle w:val="Glava"/>
      <w:tabs>
        <w:tab w:val="clear" w:pos="9637"/>
        <w:tab w:val="right" w:pos="10773"/>
      </w:tabs>
      <w:ind w:left="-1134" w:right="-1134"/>
      <w:jc w:val="center"/>
      <w:rPr>
        <w:rFonts w:cs="Tahoma"/>
      </w:rPr>
    </w:pPr>
    <w:r>
      <w:rPr>
        <w:rFonts w:cs="Tahoma"/>
        <w:noProof/>
        <w:lang w:val="sl-SI" w:eastAsia="sl-SI"/>
      </w:rPr>
      <w:drawing>
        <wp:anchor distT="0" distB="0" distL="0" distR="114300" simplePos="0" relativeHeight="251657728" behindDoc="0" locked="0" layoutInCell="1" allowOverlap="1" wp14:anchorId="6E940416" wp14:editId="3F6DB1CF">
          <wp:simplePos x="0" y="0"/>
          <wp:positionH relativeFrom="column">
            <wp:posOffset>-198755</wp:posOffset>
          </wp:positionH>
          <wp:positionV relativeFrom="paragraph">
            <wp:posOffset>-403860</wp:posOffset>
          </wp:positionV>
          <wp:extent cx="7599680" cy="1347470"/>
          <wp:effectExtent l="0" t="0" r="1270" b="5080"/>
          <wp:wrapSquare wrapText="bothSides"/>
          <wp:docPr id="2" name="Slika 2" descr="e-zdravje_dopis_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zdravje_dopis_no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9680" cy="13474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B13" w:rsidRPr="00EF7777" w:rsidRDefault="003E0B13" w:rsidP="00316110">
    <w:pPr>
      <w:pStyle w:val="Glava"/>
      <w:tabs>
        <w:tab w:val="clear" w:pos="9637"/>
        <w:tab w:val="right" w:pos="10773"/>
      </w:tabs>
      <w:ind w:left="-1134" w:right="-1134"/>
      <w:jc w:val="center"/>
      <w:rPr>
        <w:rFonts w:cs="Tahoma"/>
      </w:rPr>
    </w:pPr>
    <w:r>
      <w:rPr>
        <w:rFonts w:cs="Tahoma"/>
        <w:noProof/>
        <w:lang w:val="sl-SI" w:eastAsia="sl-SI"/>
      </w:rPr>
      <w:drawing>
        <wp:anchor distT="0" distB="0" distL="0" distR="114300" simplePos="0" relativeHeight="251659776" behindDoc="0" locked="0" layoutInCell="1" allowOverlap="1" wp14:anchorId="7FECC844" wp14:editId="39CBD29D">
          <wp:simplePos x="0" y="0"/>
          <wp:positionH relativeFrom="column">
            <wp:posOffset>269875</wp:posOffset>
          </wp:positionH>
          <wp:positionV relativeFrom="paragraph">
            <wp:posOffset>-403860</wp:posOffset>
          </wp:positionV>
          <wp:extent cx="7599680" cy="1347470"/>
          <wp:effectExtent l="0" t="0" r="1270" b="5080"/>
          <wp:wrapSquare wrapText="bothSides"/>
          <wp:docPr id="21" name="Slika 21" descr="e-zdravje_dopis_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zdravje_dopis_no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9680" cy="13474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B13" w:rsidRPr="00EF7777" w:rsidRDefault="003E0B13" w:rsidP="00316110">
    <w:pPr>
      <w:pStyle w:val="Glava"/>
      <w:tabs>
        <w:tab w:val="clear" w:pos="9637"/>
        <w:tab w:val="right" w:pos="10773"/>
      </w:tabs>
      <w:ind w:left="-1134" w:right="-1134"/>
      <w:jc w:val="center"/>
      <w:rPr>
        <w:rFonts w:cs="Tahoma"/>
      </w:rPr>
    </w:pPr>
    <w:r>
      <w:rPr>
        <w:rFonts w:cs="Tahoma"/>
        <w:noProof/>
        <w:lang w:val="sl-SI" w:eastAsia="sl-SI"/>
      </w:rPr>
      <w:drawing>
        <wp:anchor distT="0" distB="0" distL="0" distR="114300" simplePos="0" relativeHeight="251661824" behindDoc="0" locked="0" layoutInCell="1" allowOverlap="1" wp14:anchorId="093C6389" wp14:editId="6CC33F5B">
          <wp:simplePos x="0" y="0"/>
          <wp:positionH relativeFrom="column">
            <wp:posOffset>-256540</wp:posOffset>
          </wp:positionH>
          <wp:positionV relativeFrom="paragraph">
            <wp:posOffset>-403860</wp:posOffset>
          </wp:positionV>
          <wp:extent cx="7599680" cy="1347470"/>
          <wp:effectExtent l="0" t="0" r="1270" b="5080"/>
          <wp:wrapSquare wrapText="bothSides"/>
          <wp:docPr id="22" name="Slika 22" descr="e-zdravje_dopis_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zdravje_dopis_no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9680" cy="13474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432"/>
        </w:tabs>
        <w:ind w:left="432" w:hanging="432"/>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3"/>
    <w:multiLevelType w:val="multilevel"/>
    <w:tmpl w:val="00000003"/>
    <w:name w:val="WW8Num3"/>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4"/>
    <w:multiLevelType w:val="multilevel"/>
    <w:tmpl w:val="00000004"/>
    <w:name w:val="WW8Num4"/>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upperRoman"/>
      <w:lvlText w:val="%1.%2.%3"/>
      <w:lvlJc w:val="left"/>
      <w:pPr>
        <w:tabs>
          <w:tab w:val="num" w:pos="283"/>
        </w:tabs>
        <w:ind w:left="283" w:hanging="283"/>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5"/>
    <w:multiLevelType w:val="multilevel"/>
    <w:tmpl w:val="00000005"/>
    <w:name w:val="WW8Num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upperRoman"/>
      <w:lvlText w:val="%1.%2.%3"/>
      <w:lvlJc w:val="left"/>
      <w:pPr>
        <w:tabs>
          <w:tab w:val="num" w:pos="283"/>
        </w:tabs>
        <w:ind w:left="283" w:hanging="283"/>
      </w:pPr>
      <w:rPr>
        <w:rFonts w:cs="Times New Roman"/>
      </w:rPr>
    </w:lvl>
    <w:lvl w:ilvl="3">
      <w:start w:val="1"/>
      <w:numFmt w:val="upperRoman"/>
      <w:lvlText w:val="%1.%2.%3.%4"/>
      <w:lvlJc w:val="left"/>
      <w:pPr>
        <w:tabs>
          <w:tab w:val="num" w:pos="283"/>
        </w:tabs>
        <w:ind w:left="283" w:hanging="283"/>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45A0D56"/>
    <w:multiLevelType w:val="hybridMultilevel"/>
    <w:tmpl w:val="FC58582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059A052B"/>
    <w:multiLevelType w:val="hybridMultilevel"/>
    <w:tmpl w:val="74C8BA24"/>
    <w:lvl w:ilvl="0" w:tplc="558C3EE6">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nsid w:val="0B3A52FB"/>
    <w:multiLevelType w:val="hybridMultilevel"/>
    <w:tmpl w:val="3E548D2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0CB82828"/>
    <w:multiLevelType w:val="hybridMultilevel"/>
    <w:tmpl w:val="3E548D2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0F4E4CB2"/>
    <w:multiLevelType w:val="multilevel"/>
    <w:tmpl w:val="12A0DEB2"/>
    <w:lvl w:ilvl="0">
      <w:start w:val="10"/>
      <w:numFmt w:val="decimal"/>
      <w:lvlText w:val="%1"/>
      <w:lvlJc w:val="left"/>
      <w:pPr>
        <w:ind w:left="630" w:hanging="63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9">
    <w:nsid w:val="10D16176"/>
    <w:multiLevelType w:val="hybridMultilevel"/>
    <w:tmpl w:val="07163A04"/>
    <w:lvl w:ilvl="0" w:tplc="0E508738">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0">
    <w:nsid w:val="13D629E3"/>
    <w:multiLevelType w:val="hybridMultilevel"/>
    <w:tmpl w:val="32D20D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18CC0AB2"/>
    <w:multiLevelType w:val="hybridMultilevel"/>
    <w:tmpl w:val="DA28BCBE"/>
    <w:lvl w:ilvl="0" w:tplc="0424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BC16FAD"/>
    <w:multiLevelType w:val="hybridMultilevel"/>
    <w:tmpl w:val="661839AE"/>
    <w:lvl w:ilvl="0" w:tplc="E170193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32BC10DE"/>
    <w:multiLevelType w:val="multilevel"/>
    <w:tmpl w:val="3F5E4C3A"/>
    <w:lvl w:ilvl="0">
      <w:start w:val="1"/>
      <w:numFmt w:val="decimal"/>
      <w:pStyle w:val="Naslov1"/>
      <w:lvlText w:val="%1."/>
      <w:lvlJc w:val="left"/>
      <w:pPr>
        <w:tabs>
          <w:tab w:val="num" w:pos="0"/>
        </w:tabs>
        <w:ind w:left="0" w:firstLine="0"/>
      </w:pPr>
      <w:rPr>
        <w:rFonts w:hint="default"/>
        <w:b/>
        <w:i w:val="0"/>
        <w:caps/>
        <w:vanish w:val="0"/>
        <w:sz w:val="32"/>
      </w:rPr>
    </w:lvl>
    <w:lvl w:ilvl="1">
      <w:start w:val="1"/>
      <w:numFmt w:val="decimal"/>
      <w:pStyle w:val="Naslov2"/>
      <w:lvlText w:val="%1.%2"/>
      <w:lvlJc w:val="left"/>
      <w:pPr>
        <w:tabs>
          <w:tab w:val="num" w:pos="0"/>
        </w:tabs>
        <w:ind w:left="0" w:firstLine="0"/>
      </w:pPr>
      <w:rPr>
        <w:rFonts w:hint="default"/>
      </w:rPr>
    </w:lvl>
    <w:lvl w:ilvl="2">
      <w:start w:val="1"/>
      <w:numFmt w:val="decimal"/>
      <w:pStyle w:val="Naslov3"/>
      <w:lvlText w:val="%1.%2.%3"/>
      <w:lvlJc w:val="left"/>
      <w:pPr>
        <w:tabs>
          <w:tab w:val="num" w:pos="0"/>
        </w:tabs>
        <w:ind w:left="0" w:firstLine="0"/>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Naslov4"/>
      <w:lvlText w:val="%1.%2.%3.%4"/>
      <w:lvlJc w:val="left"/>
      <w:pPr>
        <w:tabs>
          <w:tab w:val="num" w:pos="142"/>
        </w:tabs>
        <w:ind w:left="142" w:firstLine="0"/>
      </w:pPr>
      <w:rPr>
        <w:rFonts w:hint="default"/>
      </w:rPr>
    </w:lvl>
    <w:lvl w:ilvl="4">
      <w:start w:val="1"/>
      <w:numFmt w:val="decimal"/>
      <w:pStyle w:val="Naslov5"/>
      <w:lvlText w:val="%1.%2.%3.%4.%5"/>
      <w:lvlJc w:val="left"/>
      <w:pPr>
        <w:tabs>
          <w:tab w:val="num" w:pos="0"/>
        </w:tabs>
        <w:ind w:left="0" w:firstLine="0"/>
      </w:pPr>
      <w:rPr>
        <w:rFonts w:hint="default"/>
      </w:rPr>
    </w:lvl>
    <w:lvl w:ilvl="5">
      <w:start w:val="1"/>
      <w:numFmt w:val="decimal"/>
      <w:pStyle w:val="Naslov6"/>
      <w:lvlText w:val="%1.%2.%3.%4.%5.%6"/>
      <w:lvlJc w:val="left"/>
      <w:pPr>
        <w:tabs>
          <w:tab w:val="num" w:pos="0"/>
        </w:tabs>
        <w:ind w:left="0" w:firstLine="0"/>
      </w:pPr>
      <w:rPr>
        <w:rFonts w:hint="default"/>
      </w:rPr>
    </w:lvl>
    <w:lvl w:ilvl="6">
      <w:start w:val="1"/>
      <w:numFmt w:val="decimal"/>
      <w:pStyle w:val="Naslov7"/>
      <w:lvlText w:val="%1.%2.%3.%4.%5.%6.%7"/>
      <w:lvlJc w:val="left"/>
      <w:pPr>
        <w:tabs>
          <w:tab w:val="num" w:pos="0"/>
        </w:tabs>
        <w:ind w:left="0" w:firstLine="0"/>
      </w:pPr>
      <w:rPr>
        <w:rFonts w:hint="default"/>
      </w:rPr>
    </w:lvl>
    <w:lvl w:ilvl="7">
      <w:start w:val="1"/>
      <w:numFmt w:val="decimal"/>
      <w:pStyle w:val="Naslov8"/>
      <w:lvlText w:val="%1.%2.%3.%4.%5.%6.%7.%8"/>
      <w:lvlJc w:val="left"/>
      <w:pPr>
        <w:tabs>
          <w:tab w:val="num" w:pos="0"/>
        </w:tabs>
        <w:ind w:left="0" w:firstLine="0"/>
      </w:pPr>
      <w:rPr>
        <w:rFonts w:hint="default"/>
      </w:rPr>
    </w:lvl>
    <w:lvl w:ilvl="8">
      <w:start w:val="1"/>
      <w:numFmt w:val="decimal"/>
      <w:pStyle w:val="Naslov9"/>
      <w:lvlText w:val="%1.%2.%3.%4.%5.%6.%7.%8.%9"/>
      <w:lvlJc w:val="left"/>
      <w:pPr>
        <w:tabs>
          <w:tab w:val="num" w:pos="0"/>
        </w:tabs>
        <w:ind w:left="0" w:firstLine="0"/>
      </w:pPr>
      <w:rPr>
        <w:rFonts w:hint="default"/>
      </w:rPr>
    </w:lvl>
  </w:abstractNum>
  <w:abstractNum w:abstractNumId="14">
    <w:nsid w:val="37516AF8"/>
    <w:multiLevelType w:val="hybridMultilevel"/>
    <w:tmpl w:val="CF069E1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3DFB0DF0"/>
    <w:multiLevelType w:val="hybridMultilevel"/>
    <w:tmpl w:val="BA9A2DDE"/>
    <w:lvl w:ilvl="0" w:tplc="A926AF98">
      <w:start w:val="5"/>
      <w:numFmt w:val="bullet"/>
      <w:lvlText w:val="-"/>
      <w:lvlJc w:val="left"/>
      <w:pPr>
        <w:ind w:left="720" w:hanging="360"/>
      </w:pPr>
      <w:rPr>
        <w:rFonts w:ascii="Tahoma" w:eastAsia="Arial Unicode MS"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3E6D1BBA"/>
    <w:multiLevelType w:val="hybridMultilevel"/>
    <w:tmpl w:val="9A4858B2"/>
    <w:lvl w:ilvl="0" w:tplc="4860E52E">
      <w:start w:val="3"/>
      <w:numFmt w:val="bullet"/>
      <w:lvlText w:val="-"/>
      <w:lvlJc w:val="left"/>
      <w:pPr>
        <w:ind w:left="720" w:hanging="360"/>
      </w:pPr>
      <w:rPr>
        <w:rFonts w:ascii="Tahoma" w:eastAsia="Arial Unicode MS"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42C24201"/>
    <w:multiLevelType w:val="hybridMultilevel"/>
    <w:tmpl w:val="B87E60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45627B0F"/>
    <w:multiLevelType w:val="hybridMultilevel"/>
    <w:tmpl w:val="8158867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nsid w:val="522C2BEA"/>
    <w:multiLevelType w:val="hybridMultilevel"/>
    <w:tmpl w:val="3E548D2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5D041C76"/>
    <w:multiLevelType w:val="hybridMultilevel"/>
    <w:tmpl w:val="24820E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5DF97640"/>
    <w:multiLevelType w:val="hybridMultilevel"/>
    <w:tmpl w:val="BA527718"/>
    <w:lvl w:ilvl="0" w:tplc="0424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18154D"/>
    <w:multiLevelType w:val="hybridMultilevel"/>
    <w:tmpl w:val="661839AE"/>
    <w:lvl w:ilvl="0" w:tplc="E170193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683B7CCC"/>
    <w:multiLevelType w:val="hybridMultilevel"/>
    <w:tmpl w:val="6DA603EA"/>
    <w:lvl w:ilvl="0" w:tplc="A6BE5464">
      <w:start w:val="1"/>
      <w:numFmt w:val="decimal"/>
      <w:lvlText w:val="%1."/>
      <w:lvlJc w:val="left"/>
      <w:pPr>
        <w:ind w:left="720" w:hanging="360"/>
      </w:pPr>
      <w:rPr>
        <w:rFonts w:ascii="Tahoma" w:eastAsia="Arial Unicode MS" w:hAnsi="Tahoma" w:cs="Times New Roman"/>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6D6455A0"/>
    <w:multiLevelType w:val="hybridMultilevel"/>
    <w:tmpl w:val="8B1C4E8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703864C5"/>
    <w:multiLevelType w:val="hybridMultilevel"/>
    <w:tmpl w:val="6DCEDE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76545535"/>
    <w:multiLevelType w:val="multilevel"/>
    <w:tmpl w:val="50B0089E"/>
    <w:lvl w:ilvl="0">
      <w:start w:val="1"/>
      <w:numFmt w:val="upperLetter"/>
      <w:lvlText w:val="%1"/>
      <w:lvlJc w:val="left"/>
      <w:pPr>
        <w:ind w:left="432" w:hanging="432"/>
      </w:pPr>
      <w:rPr>
        <w:rFonts w:cs="Times New Roman" w:hint="default"/>
        <w:b/>
        <w:i w:val="0"/>
        <w:caps/>
        <w:sz w:val="44"/>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7">
    <w:nsid w:val="7F3D1AF1"/>
    <w:multiLevelType w:val="hybridMultilevel"/>
    <w:tmpl w:val="B85C19E8"/>
    <w:lvl w:ilvl="0" w:tplc="1B96C366">
      <w:start w:val="3"/>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6"/>
  </w:num>
  <w:num w:numId="2">
    <w:abstractNumId w:val="13"/>
  </w:num>
  <w:num w:numId="3">
    <w:abstractNumId w:val="24"/>
  </w:num>
  <w:num w:numId="4">
    <w:abstractNumId w:val="10"/>
  </w:num>
  <w:num w:numId="5">
    <w:abstractNumId w:val="15"/>
  </w:num>
  <w:num w:numId="6">
    <w:abstractNumId w:val="18"/>
  </w:num>
  <w:num w:numId="7">
    <w:abstractNumId w:val="5"/>
  </w:num>
  <w:num w:numId="8">
    <w:abstractNumId w:val="9"/>
  </w:num>
  <w:num w:numId="9">
    <w:abstractNumId w:val="22"/>
  </w:num>
  <w:num w:numId="10">
    <w:abstractNumId w:val="25"/>
  </w:num>
  <w:num w:numId="11">
    <w:abstractNumId w:val="20"/>
  </w:num>
  <w:num w:numId="12">
    <w:abstractNumId w:val="12"/>
  </w:num>
  <w:num w:numId="13">
    <w:abstractNumId w:val="16"/>
  </w:num>
  <w:num w:numId="14">
    <w:abstractNumId w:val="7"/>
  </w:num>
  <w:num w:numId="15">
    <w:abstractNumId w:val="19"/>
  </w:num>
  <w:num w:numId="16">
    <w:abstractNumId w:val="6"/>
  </w:num>
  <w:num w:numId="17">
    <w:abstractNumId w:val="23"/>
  </w:num>
  <w:num w:numId="18">
    <w:abstractNumId w:val="13"/>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13"/>
  </w:num>
  <w:num w:numId="23">
    <w:abstractNumId w:val="13"/>
  </w:num>
  <w:num w:numId="24">
    <w:abstractNumId w:val="17"/>
  </w:num>
  <w:num w:numId="25">
    <w:abstractNumId w:val="13"/>
  </w:num>
  <w:num w:numId="26">
    <w:abstractNumId w:val="21"/>
  </w:num>
  <w:num w:numId="27">
    <w:abstractNumId w:val="4"/>
  </w:num>
  <w:num w:numId="28">
    <w:abstractNumId w:val="11"/>
  </w:num>
  <w:num w:numId="29">
    <w:abstractNumId w:val="13"/>
  </w:num>
  <w:num w:numId="30">
    <w:abstractNumId w:val="13"/>
  </w:num>
  <w:num w:numId="31">
    <w:abstractNumId w:val="13"/>
  </w:num>
  <w:num w:numId="32">
    <w:abstractNumId w:val="13"/>
  </w:num>
  <w:num w:numId="33">
    <w:abstractNumId w:val="14"/>
  </w:num>
  <w:num w:numId="34">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defaultTabStop w:val="709"/>
  <w:hyphenationZone w:val="425"/>
  <w:doNotHyphenateCaps/>
  <w:drawingGridHorizontalSpacing w:val="110"/>
  <w:drawingGridVerticalSpacing w:val="0"/>
  <w:displayHorizontalDrawingGridEvery w:val="0"/>
  <w:displayVerticalDrawingGridEvery w:val="0"/>
  <w:noPunctuationKerning/>
  <w:characterSpacingControl w:val="doNotCompress"/>
  <w:strictFirstAndLastChar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056"/>
    <w:rsid w:val="0000085D"/>
    <w:rsid w:val="00001F94"/>
    <w:rsid w:val="000068DA"/>
    <w:rsid w:val="00007293"/>
    <w:rsid w:val="0001230A"/>
    <w:rsid w:val="00022B02"/>
    <w:rsid w:val="00025C3B"/>
    <w:rsid w:val="0003115F"/>
    <w:rsid w:val="0003175C"/>
    <w:rsid w:val="000331DF"/>
    <w:rsid w:val="000337AE"/>
    <w:rsid w:val="000341AD"/>
    <w:rsid w:val="00034BFA"/>
    <w:rsid w:val="00035115"/>
    <w:rsid w:val="000373AB"/>
    <w:rsid w:val="000402AE"/>
    <w:rsid w:val="000436EA"/>
    <w:rsid w:val="00044070"/>
    <w:rsid w:val="00045985"/>
    <w:rsid w:val="000465E5"/>
    <w:rsid w:val="00050DED"/>
    <w:rsid w:val="0005167E"/>
    <w:rsid w:val="000523F1"/>
    <w:rsid w:val="00052570"/>
    <w:rsid w:val="00056F9B"/>
    <w:rsid w:val="00060CE9"/>
    <w:rsid w:val="000611DB"/>
    <w:rsid w:val="000678D9"/>
    <w:rsid w:val="00067C3F"/>
    <w:rsid w:val="00074877"/>
    <w:rsid w:val="000832D1"/>
    <w:rsid w:val="000870BA"/>
    <w:rsid w:val="000871BD"/>
    <w:rsid w:val="000914A6"/>
    <w:rsid w:val="00092ECB"/>
    <w:rsid w:val="00093766"/>
    <w:rsid w:val="00093B54"/>
    <w:rsid w:val="00095227"/>
    <w:rsid w:val="0009561C"/>
    <w:rsid w:val="00095786"/>
    <w:rsid w:val="00097DA4"/>
    <w:rsid w:val="000A0C9D"/>
    <w:rsid w:val="000A1E56"/>
    <w:rsid w:val="000A2EC2"/>
    <w:rsid w:val="000A312A"/>
    <w:rsid w:val="000A39FA"/>
    <w:rsid w:val="000A5A8D"/>
    <w:rsid w:val="000A6E7A"/>
    <w:rsid w:val="000B0953"/>
    <w:rsid w:val="000B0E34"/>
    <w:rsid w:val="000B137B"/>
    <w:rsid w:val="000B160C"/>
    <w:rsid w:val="000B1667"/>
    <w:rsid w:val="000B2FC3"/>
    <w:rsid w:val="000B34AA"/>
    <w:rsid w:val="000B3E66"/>
    <w:rsid w:val="000B5B3A"/>
    <w:rsid w:val="000C176A"/>
    <w:rsid w:val="000C1B76"/>
    <w:rsid w:val="000C206F"/>
    <w:rsid w:val="000C29B7"/>
    <w:rsid w:val="000C31AE"/>
    <w:rsid w:val="000C35D1"/>
    <w:rsid w:val="000C555C"/>
    <w:rsid w:val="000C5CF5"/>
    <w:rsid w:val="000C5DE9"/>
    <w:rsid w:val="000C6508"/>
    <w:rsid w:val="000C6D02"/>
    <w:rsid w:val="000D0705"/>
    <w:rsid w:val="000D0B1B"/>
    <w:rsid w:val="000D0BE3"/>
    <w:rsid w:val="000D103B"/>
    <w:rsid w:val="000D19E3"/>
    <w:rsid w:val="000D4DB5"/>
    <w:rsid w:val="000D4F5B"/>
    <w:rsid w:val="000D5084"/>
    <w:rsid w:val="000E061D"/>
    <w:rsid w:val="000E2105"/>
    <w:rsid w:val="000E37E3"/>
    <w:rsid w:val="000E3F74"/>
    <w:rsid w:val="000E4E5E"/>
    <w:rsid w:val="000E4F59"/>
    <w:rsid w:val="000E58A4"/>
    <w:rsid w:val="000E7796"/>
    <w:rsid w:val="000E7C6A"/>
    <w:rsid w:val="000F044E"/>
    <w:rsid w:val="000F0C4A"/>
    <w:rsid w:val="000F33E2"/>
    <w:rsid w:val="000F3AC8"/>
    <w:rsid w:val="000F5641"/>
    <w:rsid w:val="000F6883"/>
    <w:rsid w:val="001053CA"/>
    <w:rsid w:val="001066FD"/>
    <w:rsid w:val="00106E44"/>
    <w:rsid w:val="001072C3"/>
    <w:rsid w:val="0011119F"/>
    <w:rsid w:val="00112F14"/>
    <w:rsid w:val="00115A27"/>
    <w:rsid w:val="00116CB2"/>
    <w:rsid w:val="00120805"/>
    <w:rsid w:val="00120ADE"/>
    <w:rsid w:val="00122D17"/>
    <w:rsid w:val="00130341"/>
    <w:rsid w:val="00130454"/>
    <w:rsid w:val="00130B9D"/>
    <w:rsid w:val="00133AD8"/>
    <w:rsid w:val="00134FEF"/>
    <w:rsid w:val="00137EBE"/>
    <w:rsid w:val="00140F20"/>
    <w:rsid w:val="00144C72"/>
    <w:rsid w:val="00145AFC"/>
    <w:rsid w:val="00146577"/>
    <w:rsid w:val="00147A75"/>
    <w:rsid w:val="00147EC2"/>
    <w:rsid w:val="001503E4"/>
    <w:rsid w:val="00150476"/>
    <w:rsid w:val="00150FC2"/>
    <w:rsid w:val="00151246"/>
    <w:rsid w:val="00160E33"/>
    <w:rsid w:val="0016113F"/>
    <w:rsid w:val="001618BE"/>
    <w:rsid w:val="001637C7"/>
    <w:rsid w:val="00163AAF"/>
    <w:rsid w:val="00170873"/>
    <w:rsid w:val="00170CC9"/>
    <w:rsid w:val="00170EAC"/>
    <w:rsid w:val="00172353"/>
    <w:rsid w:val="00177534"/>
    <w:rsid w:val="00180A82"/>
    <w:rsid w:val="00181768"/>
    <w:rsid w:val="00182008"/>
    <w:rsid w:val="00182687"/>
    <w:rsid w:val="001838E8"/>
    <w:rsid w:val="00184001"/>
    <w:rsid w:val="00191C7A"/>
    <w:rsid w:val="0019378D"/>
    <w:rsid w:val="00194755"/>
    <w:rsid w:val="001950AE"/>
    <w:rsid w:val="0019644E"/>
    <w:rsid w:val="001A005B"/>
    <w:rsid w:val="001A051C"/>
    <w:rsid w:val="001A1CDF"/>
    <w:rsid w:val="001A3067"/>
    <w:rsid w:val="001A331A"/>
    <w:rsid w:val="001A351B"/>
    <w:rsid w:val="001A3FA6"/>
    <w:rsid w:val="001A4CAD"/>
    <w:rsid w:val="001A4CF0"/>
    <w:rsid w:val="001A53D5"/>
    <w:rsid w:val="001A5D62"/>
    <w:rsid w:val="001A7A6F"/>
    <w:rsid w:val="001B2A5E"/>
    <w:rsid w:val="001B321B"/>
    <w:rsid w:val="001B7999"/>
    <w:rsid w:val="001C1531"/>
    <w:rsid w:val="001C2C5C"/>
    <w:rsid w:val="001C71EF"/>
    <w:rsid w:val="001D3F6C"/>
    <w:rsid w:val="001D5B86"/>
    <w:rsid w:val="001D7645"/>
    <w:rsid w:val="001D7A05"/>
    <w:rsid w:val="001E2004"/>
    <w:rsid w:val="001E249D"/>
    <w:rsid w:val="001E315C"/>
    <w:rsid w:val="001E38E4"/>
    <w:rsid w:val="001E5027"/>
    <w:rsid w:val="001F1040"/>
    <w:rsid w:val="001F4404"/>
    <w:rsid w:val="001F450E"/>
    <w:rsid w:val="001F4913"/>
    <w:rsid w:val="001F6ED8"/>
    <w:rsid w:val="001F718C"/>
    <w:rsid w:val="00201C1B"/>
    <w:rsid w:val="00202F53"/>
    <w:rsid w:val="002033C2"/>
    <w:rsid w:val="00204E8F"/>
    <w:rsid w:val="002057A0"/>
    <w:rsid w:val="00206509"/>
    <w:rsid w:val="0021678A"/>
    <w:rsid w:val="00227AA3"/>
    <w:rsid w:val="0023077F"/>
    <w:rsid w:val="002317DA"/>
    <w:rsid w:val="00232BD3"/>
    <w:rsid w:val="00233ADF"/>
    <w:rsid w:val="00235636"/>
    <w:rsid w:val="00235D57"/>
    <w:rsid w:val="00236192"/>
    <w:rsid w:val="00237E8A"/>
    <w:rsid w:val="002409E1"/>
    <w:rsid w:val="00240AFB"/>
    <w:rsid w:val="002412EE"/>
    <w:rsid w:val="00241AC2"/>
    <w:rsid w:val="0024474C"/>
    <w:rsid w:val="00245FBD"/>
    <w:rsid w:val="002534C6"/>
    <w:rsid w:val="0025403A"/>
    <w:rsid w:val="0025452D"/>
    <w:rsid w:val="00254A2E"/>
    <w:rsid w:val="00255293"/>
    <w:rsid w:val="00255713"/>
    <w:rsid w:val="00256178"/>
    <w:rsid w:val="00257C83"/>
    <w:rsid w:val="0026131E"/>
    <w:rsid w:val="00263A1D"/>
    <w:rsid w:val="00263FAD"/>
    <w:rsid w:val="002666E5"/>
    <w:rsid w:val="002716CE"/>
    <w:rsid w:val="00271990"/>
    <w:rsid w:val="002746A0"/>
    <w:rsid w:val="00280014"/>
    <w:rsid w:val="00281E7D"/>
    <w:rsid w:val="002839BD"/>
    <w:rsid w:val="002870A2"/>
    <w:rsid w:val="0029260C"/>
    <w:rsid w:val="0029330A"/>
    <w:rsid w:val="0029541C"/>
    <w:rsid w:val="002958DE"/>
    <w:rsid w:val="0029699B"/>
    <w:rsid w:val="002A19E9"/>
    <w:rsid w:val="002A47D5"/>
    <w:rsid w:val="002A5713"/>
    <w:rsid w:val="002A5E73"/>
    <w:rsid w:val="002A7E7E"/>
    <w:rsid w:val="002B0478"/>
    <w:rsid w:val="002B2418"/>
    <w:rsid w:val="002B3641"/>
    <w:rsid w:val="002B4A90"/>
    <w:rsid w:val="002B4EFF"/>
    <w:rsid w:val="002B589E"/>
    <w:rsid w:val="002B7655"/>
    <w:rsid w:val="002C27B6"/>
    <w:rsid w:val="002C3215"/>
    <w:rsid w:val="002C339D"/>
    <w:rsid w:val="002C42EF"/>
    <w:rsid w:val="002C6F1E"/>
    <w:rsid w:val="002C7A5A"/>
    <w:rsid w:val="002C7A6E"/>
    <w:rsid w:val="002D057D"/>
    <w:rsid w:val="002D29F3"/>
    <w:rsid w:val="002D386A"/>
    <w:rsid w:val="002D3C41"/>
    <w:rsid w:val="002D56A5"/>
    <w:rsid w:val="002D5A42"/>
    <w:rsid w:val="002D788C"/>
    <w:rsid w:val="002D795E"/>
    <w:rsid w:val="002E37D5"/>
    <w:rsid w:val="002E5650"/>
    <w:rsid w:val="002E6C72"/>
    <w:rsid w:val="002E701D"/>
    <w:rsid w:val="002E75ED"/>
    <w:rsid w:val="002F1309"/>
    <w:rsid w:val="002F1A29"/>
    <w:rsid w:val="002F1B65"/>
    <w:rsid w:val="002F1E08"/>
    <w:rsid w:val="002F27E6"/>
    <w:rsid w:val="002F4D08"/>
    <w:rsid w:val="003007B7"/>
    <w:rsid w:val="0030298B"/>
    <w:rsid w:val="0030380D"/>
    <w:rsid w:val="00303A44"/>
    <w:rsid w:val="00303CDD"/>
    <w:rsid w:val="003040A0"/>
    <w:rsid w:val="003051FE"/>
    <w:rsid w:val="003063AD"/>
    <w:rsid w:val="00306698"/>
    <w:rsid w:val="00307169"/>
    <w:rsid w:val="00307FF6"/>
    <w:rsid w:val="00310DAC"/>
    <w:rsid w:val="00312F99"/>
    <w:rsid w:val="00313CEF"/>
    <w:rsid w:val="00316110"/>
    <w:rsid w:val="003202E5"/>
    <w:rsid w:val="003220B7"/>
    <w:rsid w:val="0032364A"/>
    <w:rsid w:val="003241D1"/>
    <w:rsid w:val="00326449"/>
    <w:rsid w:val="003276E6"/>
    <w:rsid w:val="00330AAE"/>
    <w:rsid w:val="00337FB2"/>
    <w:rsid w:val="0034040F"/>
    <w:rsid w:val="00342500"/>
    <w:rsid w:val="0034264E"/>
    <w:rsid w:val="00344512"/>
    <w:rsid w:val="003502F3"/>
    <w:rsid w:val="00352245"/>
    <w:rsid w:val="003529C9"/>
    <w:rsid w:val="00353F80"/>
    <w:rsid w:val="00354F34"/>
    <w:rsid w:val="00355B4A"/>
    <w:rsid w:val="00357AD8"/>
    <w:rsid w:val="00360938"/>
    <w:rsid w:val="00361DBF"/>
    <w:rsid w:val="0036206D"/>
    <w:rsid w:val="00365755"/>
    <w:rsid w:val="00367684"/>
    <w:rsid w:val="0037079A"/>
    <w:rsid w:val="003775C8"/>
    <w:rsid w:val="003833E4"/>
    <w:rsid w:val="00383997"/>
    <w:rsid w:val="0038420E"/>
    <w:rsid w:val="003903EC"/>
    <w:rsid w:val="0039123D"/>
    <w:rsid w:val="00391446"/>
    <w:rsid w:val="0039148F"/>
    <w:rsid w:val="00393690"/>
    <w:rsid w:val="00394184"/>
    <w:rsid w:val="00394802"/>
    <w:rsid w:val="00396361"/>
    <w:rsid w:val="00396837"/>
    <w:rsid w:val="00397EEF"/>
    <w:rsid w:val="003A23EB"/>
    <w:rsid w:val="003A302B"/>
    <w:rsid w:val="003A31F2"/>
    <w:rsid w:val="003A5FFF"/>
    <w:rsid w:val="003A60B2"/>
    <w:rsid w:val="003B0518"/>
    <w:rsid w:val="003B1F57"/>
    <w:rsid w:val="003B429E"/>
    <w:rsid w:val="003B4BD2"/>
    <w:rsid w:val="003B4FF6"/>
    <w:rsid w:val="003B5719"/>
    <w:rsid w:val="003B6FA4"/>
    <w:rsid w:val="003C0B99"/>
    <w:rsid w:val="003C158C"/>
    <w:rsid w:val="003C18B5"/>
    <w:rsid w:val="003C3A3F"/>
    <w:rsid w:val="003C4518"/>
    <w:rsid w:val="003C4F66"/>
    <w:rsid w:val="003C627B"/>
    <w:rsid w:val="003D0C12"/>
    <w:rsid w:val="003D30C5"/>
    <w:rsid w:val="003D30DA"/>
    <w:rsid w:val="003D362F"/>
    <w:rsid w:val="003D41E9"/>
    <w:rsid w:val="003D7F04"/>
    <w:rsid w:val="003E0B13"/>
    <w:rsid w:val="003E104A"/>
    <w:rsid w:val="003E2D9C"/>
    <w:rsid w:val="003E4B4C"/>
    <w:rsid w:val="003E4F3B"/>
    <w:rsid w:val="003F12DF"/>
    <w:rsid w:val="003F24BD"/>
    <w:rsid w:val="003F5A90"/>
    <w:rsid w:val="003F5F68"/>
    <w:rsid w:val="003F659E"/>
    <w:rsid w:val="003F7AB5"/>
    <w:rsid w:val="003F7C28"/>
    <w:rsid w:val="0040059C"/>
    <w:rsid w:val="00402015"/>
    <w:rsid w:val="004043BC"/>
    <w:rsid w:val="00405A47"/>
    <w:rsid w:val="0040612E"/>
    <w:rsid w:val="0040679B"/>
    <w:rsid w:val="004107EF"/>
    <w:rsid w:val="00410B86"/>
    <w:rsid w:val="00411016"/>
    <w:rsid w:val="00412840"/>
    <w:rsid w:val="00413931"/>
    <w:rsid w:val="00413973"/>
    <w:rsid w:val="00414ADA"/>
    <w:rsid w:val="00414D79"/>
    <w:rsid w:val="004163DA"/>
    <w:rsid w:val="00416A24"/>
    <w:rsid w:val="00421DE8"/>
    <w:rsid w:val="00422180"/>
    <w:rsid w:val="00424F9F"/>
    <w:rsid w:val="00432984"/>
    <w:rsid w:val="00435201"/>
    <w:rsid w:val="00436EF4"/>
    <w:rsid w:val="00437ED7"/>
    <w:rsid w:val="00437F54"/>
    <w:rsid w:val="00440E71"/>
    <w:rsid w:val="0044361A"/>
    <w:rsid w:val="00443C19"/>
    <w:rsid w:val="00445A7C"/>
    <w:rsid w:val="00446234"/>
    <w:rsid w:val="00446A36"/>
    <w:rsid w:val="004510D9"/>
    <w:rsid w:val="0045253B"/>
    <w:rsid w:val="00452A8C"/>
    <w:rsid w:val="00453218"/>
    <w:rsid w:val="00455A73"/>
    <w:rsid w:val="004569F7"/>
    <w:rsid w:val="0046005C"/>
    <w:rsid w:val="00461572"/>
    <w:rsid w:val="0046237A"/>
    <w:rsid w:val="0046301E"/>
    <w:rsid w:val="00466120"/>
    <w:rsid w:val="0046752F"/>
    <w:rsid w:val="00467B33"/>
    <w:rsid w:val="0047085F"/>
    <w:rsid w:val="0047133C"/>
    <w:rsid w:val="00474438"/>
    <w:rsid w:val="00474631"/>
    <w:rsid w:val="004769CC"/>
    <w:rsid w:val="00477781"/>
    <w:rsid w:val="0048017B"/>
    <w:rsid w:val="00485779"/>
    <w:rsid w:val="00486CF5"/>
    <w:rsid w:val="00487512"/>
    <w:rsid w:val="00490EED"/>
    <w:rsid w:val="00491941"/>
    <w:rsid w:val="00492BA7"/>
    <w:rsid w:val="00492E7B"/>
    <w:rsid w:val="0049646A"/>
    <w:rsid w:val="004A1251"/>
    <w:rsid w:val="004A2C56"/>
    <w:rsid w:val="004A4216"/>
    <w:rsid w:val="004A6CAC"/>
    <w:rsid w:val="004B00F9"/>
    <w:rsid w:val="004B11B3"/>
    <w:rsid w:val="004B4DF7"/>
    <w:rsid w:val="004B50F0"/>
    <w:rsid w:val="004B60BE"/>
    <w:rsid w:val="004B7BA4"/>
    <w:rsid w:val="004B7EDD"/>
    <w:rsid w:val="004C1254"/>
    <w:rsid w:val="004C1EC1"/>
    <w:rsid w:val="004C29A8"/>
    <w:rsid w:val="004C2D9F"/>
    <w:rsid w:val="004C5C5C"/>
    <w:rsid w:val="004C6DA0"/>
    <w:rsid w:val="004C7DC4"/>
    <w:rsid w:val="004D11A4"/>
    <w:rsid w:val="004D19ED"/>
    <w:rsid w:val="004D1C45"/>
    <w:rsid w:val="004D3865"/>
    <w:rsid w:val="004D4444"/>
    <w:rsid w:val="004D609E"/>
    <w:rsid w:val="004D6ACE"/>
    <w:rsid w:val="004D72AD"/>
    <w:rsid w:val="004D75C4"/>
    <w:rsid w:val="004E097A"/>
    <w:rsid w:val="004E1432"/>
    <w:rsid w:val="004E1DCC"/>
    <w:rsid w:val="004E2936"/>
    <w:rsid w:val="004E695A"/>
    <w:rsid w:val="004E7FC7"/>
    <w:rsid w:val="004F1C23"/>
    <w:rsid w:val="004F26F0"/>
    <w:rsid w:val="004F48AC"/>
    <w:rsid w:val="004F6540"/>
    <w:rsid w:val="00501D00"/>
    <w:rsid w:val="00502E57"/>
    <w:rsid w:val="0050559B"/>
    <w:rsid w:val="00506B40"/>
    <w:rsid w:val="005077A2"/>
    <w:rsid w:val="00510F4D"/>
    <w:rsid w:val="00513254"/>
    <w:rsid w:val="00515D41"/>
    <w:rsid w:val="00516C5E"/>
    <w:rsid w:val="005174DC"/>
    <w:rsid w:val="005214E4"/>
    <w:rsid w:val="00526086"/>
    <w:rsid w:val="00527146"/>
    <w:rsid w:val="00527349"/>
    <w:rsid w:val="005306D6"/>
    <w:rsid w:val="0053119A"/>
    <w:rsid w:val="00533ABF"/>
    <w:rsid w:val="00536692"/>
    <w:rsid w:val="005402BA"/>
    <w:rsid w:val="0054035C"/>
    <w:rsid w:val="00540B19"/>
    <w:rsid w:val="00540E31"/>
    <w:rsid w:val="00542CB2"/>
    <w:rsid w:val="0054451A"/>
    <w:rsid w:val="005448FF"/>
    <w:rsid w:val="00545187"/>
    <w:rsid w:val="005453D0"/>
    <w:rsid w:val="00547155"/>
    <w:rsid w:val="00547313"/>
    <w:rsid w:val="005473A3"/>
    <w:rsid w:val="0055261A"/>
    <w:rsid w:val="0055475F"/>
    <w:rsid w:val="00554C2B"/>
    <w:rsid w:val="00556F6D"/>
    <w:rsid w:val="0055724A"/>
    <w:rsid w:val="00557C50"/>
    <w:rsid w:val="0056556B"/>
    <w:rsid w:val="00565767"/>
    <w:rsid w:val="00565CDE"/>
    <w:rsid w:val="00567A36"/>
    <w:rsid w:val="00570CCA"/>
    <w:rsid w:val="0057214A"/>
    <w:rsid w:val="0057458E"/>
    <w:rsid w:val="0057604A"/>
    <w:rsid w:val="00576437"/>
    <w:rsid w:val="005769E7"/>
    <w:rsid w:val="00577C37"/>
    <w:rsid w:val="0058021E"/>
    <w:rsid w:val="0058152A"/>
    <w:rsid w:val="00581712"/>
    <w:rsid w:val="005820A8"/>
    <w:rsid w:val="005820F1"/>
    <w:rsid w:val="00582EF1"/>
    <w:rsid w:val="00583678"/>
    <w:rsid w:val="00584FE3"/>
    <w:rsid w:val="005869E5"/>
    <w:rsid w:val="00587CC7"/>
    <w:rsid w:val="00590BD5"/>
    <w:rsid w:val="00595240"/>
    <w:rsid w:val="00595280"/>
    <w:rsid w:val="005A1643"/>
    <w:rsid w:val="005A1F05"/>
    <w:rsid w:val="005A2CFD"/>
    <w:rsid w:val="005A5859"/>
    <w:rsid w:val="005A7129"/>
    <w:rsid w:val="005B0102"/>
    <w:rsid w:val="005B0F46"/>
    <w:rsid w:val="005B34DE"/>
    <w:rsid w:val="005B62D7"/>
    <w:rsid w:val="005B652B"/>
    <w:rsid w:val="005C1EAA"/>
    <w:rsid w:val="005C2631"/>
    <w:rsid w:val="005C2B1B"/>
    <w:rsid w:val="005C46C7"/>
    <w:rsid w:val="005C5210"/>
    <w:rsid w:val="005D0109"/>
    <w:rsid w:val="005D1CCC"/>
    <w:rsid w:val="005D4EDE"/>
    <w:rsid w:val="005D5669"/>
    <w:rsid w:val="005D6353"/>
    <w:rsid w:val="005E0666"/>
    <w:rsid w:val="005E1100"/>
    <w:rsid w:val="005E2FEA"/>
    <w:rsid w:val="005E7B72"/>
    <w:rsid w:val="005F038F"/>
    <w:rsid w:val="005F2933"/>
    <w:rsid w:val="005F37B6"/>
    <w:rsid w:val="005F49A7"/>
    <w:rsid w:val="005F5450"/>
    <w:rsid w:val="005F63B7"/>
    <w:rsid w:val="005F6447"/>
    <w:rsid w:val="005F69DD"/>
    <w:rsid w:val="005F6FE2"/>
    <w:rsid w:val="005F74E6"/>
    <w:rsid w:val="00602D83"/>
    <w:rsid w:val="0060444A"/>
    <w:rsid w:val="00604783"/>
    <w:rsid w:val="006066BB"/>
    <w:rsid w:val="00607E77"/>
    <w:rsid w:val="00612AA7"/>
    <w:rsid w:val="00613CD4"/>
    <w:rsid w:val="00613F6A"/>
    <w:rsid w:val="006167FB"/>
    <w:rsid w:val="00616D38"/>
    <w:rsid w:val="0062031F"/>
    <w:rsid w:val="00624497"/>
    <w:rsid w:val="006322DD"/>
    <w:rsid w:val="00634C0A"/>
    <w:rsid w:val="00636055"/>
    <w:rsid w:val="006362B6"/>
    <w:rsid w:val="006363B7"/>
    <w:rsid w:val="006379D5"/>
    <w:rsid w:val="00641157"/>
    <w:rsid w:val="00641A6B"/>
    <w:rsid w:val="00641A81"/>
    <w:rsid w:val="00642D81"/>
    <w:rsid w:val="00645EFF"/>
    <w:rsid w:val="00646677"/>
    <w:rsid w:val="00650807"/>
    <w:rsid w:val="00651C2E"/>
    <w:rsid w:val="00653109"/>
    <w:rsid w:val="00655E90"/>
    <w:rsid w:val="00660A13"/>
    <w:rsid w:val="00661414"/>
    <w:rsid w:val="006634DD"/>
    <w:rsid w:val="0066373B"/>
    <w:rsid w:val="00664027"/>
    <w:rsid w:val="006645E1"/>
    <w:rsid w:val="006656F2"/>
    <w:rsid w:val="00666323"/>
    <w:rsid w:val="00670233"/>
    <w:rsid w:val="00670E0C"/>
    <w:rsid w:val="006719B7"/>
    <w:rsid w:val="00671B20"/>
    <w:rsid w:val="00672493"/>
    <w:rsid w:val="006725C3"/>
    <w:rsid w:val="006728F5"/>
    <w:rsid w:val="006734DE"/>
    <w:rsid w:val="0067398E"/>
    <w:rsid w:val="00680165"/>
    <w:rsid w:val="006808BF"/>
    <w:rsid w:val="00680E98"/>
    <w:rsid w:val="0068246C"/>
    <w:rsid w:val="006827F5"/>
    <w:rsid w:val="00683FDD"/>
    <w:rsid w:val="006865EB"/>
    <w:rsid w:val="00687F16"/>
    <w:rsid w:val="00692D1F"/>
    <w:rsid w:val="00693950"/>
    <w:rsid w:val="00694CB1"/>
    <w:rsid w:val="00696C69"/>
    <w:rsid w:val="0069765A"/>
    <w:rsid w:val="00697FAD"/>
    <w:rsid w:val="006A1648"/>
    <w:rsid w:val="006A17B7"/>
    <w:rsid w:val="006A577A"/>
    <w:rsid w:val="006A59CA"/>
    <w:rsid w:val="006B1D33"/>
    <w:rsid w:val="006B251B"/>
    <w:rsid w:val="006B3A22"/>
    <w:rsid w:val="006B5B1E"/>
    <w:rsid w:val="006B636D"/>
    <w:rsid w:val="006B63D8"/>
    <w:rsid w:val="006B7CE7"/>
    <w:rsid w:val="006C12D9"/>
    <w:rsid w:val="006C2391"/>
    <w:rsid w:val="006C3647"/>
    <w:rsid w:val="006C3C70"/>
    <w:rsid w:val="006C629C"/>
    <w:rsid w:val="006C7576"/>
    <w:rsid w:val="006D1A76"/>
    <w:rsid w:val="006D2A21"/>
    <w:rsid w:val="006D2BEF"/>
    <w:rsid w:val="006D3BBB"/>
    <w:rsid w:val="006D3E15"/>
    <w:rsid w:val="006D5B3A"/>
    <w:rsid w:val="006D61B8"/>
    <w:rsid w:val="006D75F6"/>
    <w:rsid w:val="006E061A"/>
    <w:rsid w:val="006E26AC"/>
    <w:rsid w:val="006E2920"/>
    <w:rsid w:val="006E4069"/>
    <w:rsid w:val="006E45CB"/>
    <w:rsid w:val="006E47A6"/>
    <w:rsid w:val="006E4A2C"/>
    <w:rsid w:val="006E526C"/>
    <w:rsid w:val="006E6724"/>
    <w:rsid w:val="006F00EB"/>
    <w:rsid w:val="006F1EFD"/>
    <w:rsid w:val="006F218B"/>
    <w:rsid w:val="006F235E"/>
    <w:rsid w:val="006F288C"/>
    <w:rsid w:val="006F4A61"/>
    <w:rsid w:val="006F775A"/>
    <w:rsid w:val="0070058F"/>
    <w:rsid w:val="00701D0D"/>
    <w:rsid w:val="00706108"/>
    <w:rsid w:val="00707D18"/>
    <w:rsid w:val="00710724"/>
    <w:rsid w:val="00712A5C"/>
    <w:rsid w:val="007145C1"/>
    <w:rsid w:val="007160E7"/>
    <w:rsid w:val="00716C11"/>
    <w:rsid w:val="00717907"/>
    <w:rsid w:val="007202A1"/>
    <w:rsid w:val="00721547"/>
    <w:rsid w:val="007237E3"/>
    <w:rsid w:val="0072438A"/>
    <w:rsid w:val="00724B47"/>
    <w:rsid w:val="00725A2E"/>
    <w:rsid w:val="007305AE"/>
    <w:rsid w:val="0073062D"/>
    <w:rsid w:val="00730841"/>
    <w:rsid w:val="007323EA"/>
    <w:rsid w:val="007337D4"/>
    <w:rsid w:val="00736B2F"/>
    <w:rsid w:val="00736BDB"/>
    <w:rsid w:val="00736F03"/>
    <w:rsid w:val="00737258"/>
    <w:rsid w:val="00737891"/>
    <w:rsid w:val="007420A8"/>
    <w:rsid w:val="00743027"/>
    <w:rsid w:val="00743E4B"/>
    <w:rsid w:val="00745BD6"/>
    <w:rsid w:val="007478D1"/>
    <w:rsid w:val="00747B85"/>
    <w:rsid w:val="00752B71"/>
    <w:rsid w:val="00754125"/>
    <w:rsid w:val="0075559F"/>
    <w:rsid w:val="00757782"/>
    <w:rsid w:val="0076179D"/>
    <w:rsid w:val="00764306"/>
    <w:rsid w:val="0076464A"/>
    <w:rsid w:val="007656B6"/>
    <w:rsid w:val="00765B0A"/>
    <w:rsid w:val="0077093E"/>
    <w:rsid w:val="007712C1"/>
    <w:rsid w:val="00771933"/>
    <w:rsid w:val="00771F62"/>
    <w:rsid w:val="007730FA"/>
    <w:rsid w:val="0077408D"/>
    <w:rsid w:val="007768E2"/>
    <w:rsid w:val="00776D07"/>
    <w:rsid w:val="00780EAB"/>
    <w:rsid w:val="00782EC4"/>
    <w:rsid w:val="00785A8E"/>
    <w:rsid w:val="0078640D"/>
    <w:rsid w:val="00786BEE"/>
    <w:rsid w:val="0079011C"/>
    <w:rsid w:val="007909A9"/>
    <w:rsid w:val="00791394"/>
    <w:rsid w:val="00791987"/>
    <w:rsid w:val="007964AF"/>
    <w:rsid w:val="007967F0"/>
    <w:rsid w:val="00796DFB"/>
    <w:rsid w:val="007970EF"/>
    <w:rsid w:val="00797804"/>
    <w:rsid w:val="007A0032"/>
    <w:rsid w:val="007A0E22"/>
    <w:rsid w:val="007A1B83"/>
    <w:rsid w:val="007A2FC0"/>
    <w:rsid w:val="007A392E"/>
    <w:rsid w:val="007A4008"/>
    <w:rsid w:val="007A63A8"/>
    <w:rsid w:val="007A7645"/>
    <w:rsid w:val="007A7B84"/>
    <w:rsid w:val="007B157B"/>
    <w:rsid w:val="007B58AB"/>
    <w:rsid w:val="007B5F30"/>
    <w:rsid w:val="007B7CD0"/>
    <w:rsid w:val="007C1D5F"/>
    <w:rsid w:val="007C4658"/>
    <w:rsid w:val="007C4A24"/>
    <w:rsid w:val="007C54E4"/>
    <w:rsid w:val="007C5658"/>
    <w:rsid w:val="007C649F"/>
    <w:rsid w:val="007C6B57"/>
    <w:rsid w:val="007C6C25"/>
    <w:rsid w:val="007C7A3D"/>
    <w:rsid w:val="007D0085"/>
    <w:rsid w:val="007D2BD5"/>
    <w:rsid w:val="007D2F68"/>
    <w:rsid w:val="007D3357"/>
    <w:rsid w:val="007D445B"/>
    <w:rsid w:val="007E11D7"/>
    <w:rsid w:val="007E19B2"/>
    <w:rsid w:val="007E2A39"/>
    <w:rsid w:val="007E5645"/>
    <w:rsid w:val="007E5C72"/>
    <w:rsid w:val="007E6388"/>
    <w:rsid w:val="007E6F43"/>
    <w:rsid w:val="007E7441"/>
    <w:rsid w:val="007F0F0D"/>
    <w:rsid w:val="007F237D"/>
    <w:rsid w:val="007F2AE5"/>
    <w:rsid w:val="007F762B"/>
    <w:rsid w:val="007F763F"/>
    <w:rsid w:val="007F7A31"/>
    <w:rsid w:val="007F7BA3"/>
    <w:rsid w:val="007F7D5C"/>
    <w:rsid w:val="00801A99"/>
    <w:rsid w:val="00803247"/>
    <w:rsid w:val="00805F03"/>
    <w:rsid w:val="0080705A"/>
    <w:rsid w:val="00807B92"/>
    <w:rsid w:val="0081181F"/>
    <w:rsid w:val="00813423"/>
    <w:rsid w:val="008161ED"/>
    <w:rsid w:val="0082039F"/>
    <w:rsid w:val="00820ABF"/>
    <w:rsid w:val="00820E9F"/>
    <w:rsid w:val="0082732A"/>
    <w:rsid w:val="00827BC7"/>
    <w:rsid w:val="00830006"/>
    <w:rsid w:val="00830C54"/>
    <w:rsid w:val="00830DC5"/>
    <w:rsid w:val="00831944"/>
    <w:rsid w:val="00834827"/>
    <w:rsid w:val="00834BB3"/>
    <w:rsid w:val="008351A4"/>
    <w:rsid w:val="0083551B"/>
    <w:rsid w:val="0083772E"/>
    <w:rsid w:val="008418FA"/>
    <w:rsid w:val="00841ACF"/>
    <w:rsid w:val="00844FBF"/>
    <w:rsid w:val="00846A8A"/>
    <w:rsid w:val="0085287F"/>
    <w:rsid w:val="00852F3C"/>
    <w:rsid w:val="008542BC"/>
    <w:rsid w:val="0085566D"/>
    <w:rsid w:val="0085677F"/>
    <w:rsid w:val="0085734B"/>
    <w:rsid w:val="00864206"/>
    <w:rsid w:val="00865323"/>
    <w:rsid w:val="0086600A"/>
    <w:rsid w:val="00866094"/>
    <w:rsid w:val="008662DE"/>
    <w:rsid w:val="008715ED"/>
    <w:rsid w:val="00871779"/>
    <w:rsid w:val="00871BBA"/>
    <w:rsid w:val="00871DE7"/>
    <w:rsid w:val="00871F51"/>
    <w:rsid w:val="00873E80"/>
    <w:rsid w:val="00874A3C"/>
    <w:rsid w:val="008755A2"/>
    <w:rsid w:val="00875F94"/>
    <w:rsid w:val="008764FB"/>
    <w:rsid w:val="00876C25"/>
    <w:rsid w:val="00877C6F"/>
    <w:rsid w:val="00881178"/>
    <w:rsid w:val="00884974"/>
    <w:rsid w:val="00885584"/>
    <w:rsid w:val="00887905"/>
    <w:rsid w:val="00887E87"/>
    <w:rsid w:val="008900BC"/>
    <w:rsid w:val="00894D86"/>
    <w:rsid w:val="00895EFC"/>
    <w:rsid w:val="008A076A"/>
    <w:rsid w:val="008A2C0F"/>
    <w:rsid w:val="008A2C54"/>
    <w:rsid w:val="008B0F6E"/>
    <w:rsid w:val="008B3390"/>
    <w:rsid w:val="008B35F2"/>
    <w:rsid w:val="008C2316"/>
    <w:rsid w:val="008C3840"/>
    <w:rsid w:val="008C4289"/>
    <w:rsid w:val="008C42DC"/>
    <w:rsid w:val="008D06FC"/>
    <w:rsid w:val="008D11A3"/>
    <w:rsid w:val="008D1DBD"/>
    <w:rsid w:val="008D4DB2"/>
    <w:rsid w:val="008D62F4"/>
    <w:rsid w:val="008D6395"/>
    <w:rsid w:val="008D6D84"/>
    <w:rsid w:val="008E1BE3"/>
    <w:rsid w:val="008E290D"/>
    <w:rsid w:val="008E3E46"/>
    <w:rsid w:val="008E51FE"/>
    <w:rsid w:val="008F00F7"/>
    <w:rsid w:val="008F27F2"/>
    <w:rsid w:val="008F2965"/>
    <w:rsid w:val="008F2CA5"/>
    <w:rsid w:val="008F497E"/>
    <w:rsid w:val="008F5E9C"/>
    <w:rsid w:val="008F658D"/>
    <w:rsid w:val="008F67F7"/>
    <w:rsid w:val="008F7995"/>
    <w:rsid w:val="008F79E7"/>
    <w:rsid w:val="00903190"/>
    <w:rsid w:val="009058E2"/>
    <w:rsid w:val="009067F9"/>
    <w:rsid w:val="00907E71"/>
    <w:rsid w:val="00910D90"/>
    <w:rsid w:val="00911741"/>
    <w:rsid w:val="00912964"/>
    <w:rsid w:val="00914B19"/>
    <w:rsid w:val="00915CE1"/>
    <w:rsid w:val="009168CB"/>
    <w:rsid w:val="00917195"/>
    <w:rsid w:val="00917DA4"/>
    <w:rsid w:val="00921503"/>
    <w:rsid w:val="0092189F"/>
    <w:rsid w:val="009236C4"/>
    <w:rsid w:val="00923BE1"/>
    <w:rsid w:val="00924181"/>
    <w:rsid w:val="009248DA"/>
    <w:rsid w:val="00924B06"/>
    <w:rsid w:val="0092593B"/>
    <w:rsid w:val="00927912"/>
    <w:rsid w:val="009304F9"/>
    <w:rsid w:val="00931031"/>
    <w:rsid w:val="00931532"/>
    <w:rsid w:val="0093211C"/>
    <w:rsid w:val="00932DFB"/>
    <w:rsid w:val="00933DDB"/>
    <w:rsid w:val="0093595D"/>
    <w:rsid w:val="0093621E"/>
    <w:rsid w:val="00936F41"/>
    <w:rsid w:val="009379B6"/>
    <w:rsid w:val="009416EA"/>
    <w:rsid w:val="00941AB2"/>
    <w:rsid w:val="0094283B"/>
    <w:rsid w:val="009434CF"/>
    <w:rsid w:val="00946555"/>
    <w:rsid w:val="009510AF"/>
    <w:rsid w:val="0095174B"/>
    <w:rsid w:val="009535C2"/>
    <w:rsid w:val="0095536A"/>
    <w:rsid w:val="009561CD"/>
    <w:rsid w:val="00956230"/>
    <w:rsid w:val="009609B2"/>
    <w:rsid w:val="009618BE"/>
    <w:rsid w:val="00961A0E"/>
    <w:rsid w:val="009623B1"/>
    <w:rsid w:val="00963206"/>
    <w:rsid w:val="009637F4"/>
    <w:rsid w:val="0096397F"/>
    <w:rsid w:val="009653A2"/>
    <w:rsid w:val="009673B4"/>
    <w:rsid w:val="00967854"/>
    <w:rsid w:val="0097402A"/>
    <w:rsid w:val="00974DC8"/>
    <w:rsid w:val="00977056"/>
    <w:rsid w:val="00977E63"/>
    <w:rsid w:val="00977F92"/>
    <w:rsid w:val="009815F3"/>
    <w:rsid w:val="00985A2F"/>
    <w:rsid w:val="00987EE1"/>
    <w:rsid w:val="0099275C"/>
    <w:rsid w:val="009937A1"/>
    <w:rsid w:val="009948D3"/>
    <w:rsid w:val="0099650E"/>
    <w:rsid w:val="009965EC"/>
    <w:rsid w:val="00997236"/>
    <w:rsid w:val="009A2121"/>
    <w:rsid w:val="009A27EE"/>
    <w:rsid w:val="009A298B"/>
    <w:rsid w:val="009A29E0"/>
    <w:rsid w:val="009A5CB0"/>
    <w:rsid w:val="009A75DD"/>
    <w:rsid w:val="009A7F83"/>
    <w:rsid w:val="009B0063"/>
    <w:rsid w:val="009B0EA8"/>
    <w:rsid w:val="009B16A1"/>
    <w:rsid w:val="009B1F9D"/>
    <w:rsid w:val="009B4E7C"/>
    <w:rsid w:val="009B66D3"/>
    <w:rsid w:val="009B7E91"/>
    <w:rsid w:val="009C10C2"/>
    <w:rsid w:val="009C2A2D"/>
    <w:rsid w:val="009C68B7"/>
    <w:rsid w:val="009C6AEF"/>
    <w:rsid w:val="009C7276"/>
    <w:rsid w:val="009C73CF"/>
    <w:rsid w:val="009D0AA1"/>
    <w:rsid w:val="009D4159"/>
    <w:rsid w:val="009D462A"/>
    <w:rsid w:val="009D6E3C"/>
    <w:rsid w:val="009D7457"/>
    <w:rsid w:val="009E0F44"/>
    <w:rsid w:val="009E208C"/>
    <w:rsid w:val="009E2276"/>
    <w:rsid w:val="009E25CB"/>
    <w:rsid w:val="009E71CE"/>
    <w:rsid w:val="009E777F"/>
    <w:rsid w:val="009F0916"/>
    <w:rsid w:val="009F0EA5"/>
    <w:rsid w:val="009F167D"/>
    <w:rsid w:val="009F2442"/>
    <w:rsid w:val="009F39D3"/>
    <w:rsid w:val="009F7A2D"/>
    <w:rsid w:val="00A005B7"/>
    <w:rsid w:val="00A00E13"/>
    <w:rsid w:val="00A017A9"/>
    <w:rsid w:val="00A02D92"/>
    <w:rsid w:val="00A02E0D"/>
    <w:rsid w:val="00A04DFA"/>
    <w:rsid w:val="00A05E01"/>
    <w:rsid w:val="00A06046"/>
    <w:rsid w:val="00A067BA"/>
    <w:rsid w:val="00A109D0"/>
    <w:rsid w:val="00A13BCB"/>
    <w:rsid w:val="00A174A4"/>
    <w:rsid w:val="00A20482"/>
    <w:rsid w:val="00A21146"/>
    <w:rsid w:val="00A2196E"/>
    <w:rsid w:val="00A23E29"/>
    <w:rsid w:val="00A25281"/>
    <w:rsid w:val="00A26BF4"/>
    <w:rsid w:val="00A3209D"/>
    <w:rsid w:val="00A408BE"/>
    <w:rsid w:val="00A4183B"/>
    <w:rsid w:val="00A45311"/>
    <w:rsid w:val="00A4598B"/>
    <w:rsid w:val="00A477B6"/>
    <w:rsid w:val="00A47B6E"/>
    <w:rsid w:val="00A50718"/>
    <w:rsid w:val="00A50A8C"/>
    <w:rsid w:val="00A50AEC"/>
    <w:rsid w:val="00A52EEB"/>
    <w:rsid w:val="00A53791"/>
    <w:rsid w:val="00A53977"/>
    <w:rsid w:val="00A53AEC"/>
    <w:rsid w:val="00A552E6"/>
    <w:rsid w:val="00A57001"/>
    <w:rsid w:val="00A5716E"/>
    <w:rsid w:val="00A6034B"/>
    <w:rsid w:val="00A614AA"/>
    <w:rsid w:val="00A634D6"/>
    <w:rsid w:val="00A64D29"/>
    <w:rsid w:val="00A65ADA"/>
    <w:rsid w:val="00A66934"/>
    <w:rsid w:val="00A673D1"/>
    <w:rsid w:val="00A67A1D"/>
    <w:rsid w:val="00A67E3C"/>
    <w:rsid w:val="00A7013E"/>
    <w:rsid w:val="00A702B3"/>
    <w:rsid w:val="00A7075C"/>
    <w:rsid w:val="00A7182D"/>
    <w:rsid w:val="00A77A21"/>
    <w:rsid w:val="00A8087A"/>
    <w:rsid w:val="00A904CD"/>
    <w:rsid w:val="00A91137"/>
    <w:rsid w:val="00A91C54"/>
    <w:rsid w:val="00A94857"/>
    <w:rsid w:val="00A964AD"/>
    <w:rsid w:val="00A968C1"/>
    <w:rsid w:val="00A971ED"/>
    <w:rsid w:val="00AA425D"/>
    <w:rsid w:val="00AB29FE"/>
    <w:rsid w:val="00AB3975"/>
    <w:rsid w:val="00AB3ABD"/>
    <w:rsid w:val="00AB743A"/>
    <w:rsid w:val="00AC1E76"/>
    <w:rsid w:val="00AC23D3"/>
    <w:rsid w:val="00AC3935"/>
    <w:rsid w:val="00AC4615"/>
    <w:rsid w:val="00AC4ECF"/>
    <w:rsid w:val="00AC5261"/>
    <w:rsid w:val="00AC548A"/>
    <w:rsid w:val="00AD017B"/>
    <w:rsid w:val="00AD2885"/>
    <w:rsid w:val="00AD37CE"/>
    <w:rsid w:val="00AD3944"/>
    <w:rsid w:val="00AD40B7"/>
    <w:rsid w:val="00AD563A"/>
    <w:rsid w:val="00AD56ED"/>
    <w:rsid w:val="00AD7427"/>
    <w:rsid w:val="00AE31CB"/>
    <w:rsid w:val="00AE3FF4"/>
    <w:rsid w:val="00AE5082"/>
    <w:rsid w:val="00AE5BF1"/>
    <w:rsid w:val="00AE66F6"/>
    <w:rsid w:val="00AF008E"/>
    <w:rsid w:val="00AF0256"/>
    <w:rsid w:val="00AF0734"/>
    <w:rsid w:val="00AF161F"/>
    <w:rsid w:val="00AF1B37"/>
    <w:rsid w:val="00AF2C38"/>
    <w:rsid w:val="00AF334E"/>
    <w:rsid w:val="00AF3A7E"/>
    <w:rsid w:val="00AF3E01"/>
    <w:rsid w:val="00AF6BF9"/>
    <w:rsid w:val="00B009F8"/>
    <w:rsid w:val="00B041D9"/>
    <w:rsid w:val="00B068E7"/>
    <w:rsid w:val="00B076D3"/>
    <w:rsid w:val="00B110CC"/>
    <w:rsid w:val="00B11796"/>
    <w:rsid w:val="00B12EA9"/>
    <w:rsid w:val="00B14EC7"/>
    <w:rsid w:val="00B16964"/>
    <w:rsid w:val="00B21CBE"/>
    <w:rsid w:val="00B2273A"/>
    <w:rsid w:val="00B24954"/>
    <w:rsid w:val="00B24D00"/>
    <w:rsid w:val="00B25E6F"/>
    <w:rsid w:val="00B27346"/>
    <w:rsid w:val="00B2747A"/>
    <w:rsid w:val="00B278CB"/>
    <w:rsid w:val="00B30D2F"/>
    <w:rsid w:val="00B30EBE"/>
    <w:rsid w:val="00B3157E"/>
    <w:rsid w:val="00B3166E"/>
    <w:rsid w:val="00B32667"/>
    <w:rsid w:val="00B33CC9"/>
    <w:rsid w:val="00B3404F"/>
    <w:rsid w:val="00B3647E"/>
    <w:rsid w:val="00B427FA"/>
    <w:rsid w:val="00B43DC1"/>
    <w:rsid w:val="00B450EF"/>
    <w:rsid w:val="00B45CD8"/>
    <w:rsid w:val="00B46C01"/>
    <w:rsid w:val="00B47A81"/>
    <w:rsid w:val="00B5158E"/>
    <w:rsid w:val="00B520D3"/>
    <w:rsid w:val="00B546EB"/>
    <w:rsid w:val="00B613C2"/>
    <w:rsid w:val="00B62172"/>
    <w:rsid w:val="00B645CB"/>
    <w:rsid w:val="00B65221"/>
    <w:rsid w:val="00B73040"/>
    <w:rsid w:val="00B73307"/>
    <w:rsid w:val="00B73DFF"/>
    <w:rsid w:val="00B779C4"/>
    <w:rsid w:val="00B82145"/>
    <w:rsid w:val="00B82383"/>
    <w:rsid w:val="00B82690"/>
    <w:rsid w:val="00B83340"/>
    <w:rsid w:val="00B8429B"/>
    <w:rsid w:val="00B90E5B"/>
    <w:rsid w:val="00B913A7"/>
    <w:rsid w:val="00B9166D"/>
    <w:rsid w:val="00B9317A"/>
    <w:rsid w:val="00B93EA4"/>
    <w:rsid w:val="00B94EC7"/>
    <w:rsid w:val="00B96E60"/>
    <w:rsid w:val="00B9723D"/>
    <w:rsid w:val="00BA0914"/>
    <w:rsid w:val="00BA11A3"/>
    <w:rsid w:val="00BA12FC"/>
    <w:rsid w:val="00BA3504"/>
    <w:rsid w:val="00BA38E0"/>
    <w:rsid w:val="00BA3FA0"/>
    <w:rsid w:val="00BA4164"/>
    <w:rsid w:val="00BA7DDB"/>
    <w:rsid w:val="00BB13A5"/>
    <w:rsid w:val="00BB1B73"/>
    <w:rsid w:val="00BB2BF6"/>
    <w:rsid w:val="00BB618B"/>
    <w:rsid w:val="00BB6B7D"/>
    <w:rsid w:val="00BC3DCF"/>
    <w:rsid w:val="00BC59C6"/>
    <w:rsid w:val="00BC5D4C"/>
    <w:rsid w:val="00BC6099"/>
    <w:rsid w:val="00BD39D2"/>
    <w:rsid w:val="00BD7CE4"/>
    <w:rsid w:val="00BE00B8"/>
    <w:rsid w:val="00BE16C0"/>
    <w:rsid w:val="00BE3209"/>
    <w:rsid w:val="00BE542F"/>
    <w:rsid w:val="00BE5AA5"/>
    <w:rsid w:val="00BE7B6D"/>
    <w:rsid w:val="00BE7EBC"/>
    <w:rsid w:val="00BF0A51"/>
    <w:rsid w:val="00BF3A10"/>
    <w:rsid w:val="00BF41FD"/>
    <w:rsid w:val="00BF491E"/>
    <w:rsid w:val="00BF5198"/>
    <w:rsid w:val="00BF529E"/>
    <w:rsid w:val="00C021C1"/>
    <w:rsid w:val="00C0309D"/>
    <w:rsid w:val="00C03FA4"/>
    <w:rsid w:val="00C04401"/>
    <w:rsid w:val="00C0470E"/>
    <w:rsid w:val="00C065F3"/>
    <w:rsid w:val="00C109FA"/>
    <w:rsid w:val="00C11D2A"/>
    <w:rsid w:val="00C127DA"/>
    <w:rsid w:val="00C12C27"/>
    <w:rsid w:val="00C16AC8"/>
    <w:rsid w:val="00C17BF9"/>
    <w:rsid w:val="00C21E09"/>
    <w:rsid w:val="00C22120"/>
    <w:rsid w:val="00C227FE"/>
    <w:rsid w:val="00C2367B"/>
    <w:rsid w:val="00C27D77"/>
    <w:rsid w:val="00C30B7B"/>
    <w:rsid w:val="00C30EFA"/>
    <w:rsid w:val="00C31D00"/>
    <w:rsid w:val="00C374EB"/>
    <w:rsid w:val="00C4011C"/>
    <w:rsid w:val="00C419B2"/>
    <w:rsid w:val="00C423C1"/>
    <w:rsid w:val="00C42520"/>
    <w:rsid w:val="00C427B5"/>
    <w:rsid w:val="00C42A77"/>
    <w:rsid w:val="00C438DA"/>
    <w:rsid w:val="00C451C6"/>
    <w:rsid w:val="00C472CC"/>
    <w:rsid w:val="00C53676"/>
    <w:rsid w:val="00C56E08"/>
    <w:rsid w:val="00C606A8"/>
    <w:rsid w:val="00C62044"/>
    <w:rsid w:val="00C629DB"/>
    <w:rsid w:val="00C636B9"/>
    <w:rsid w:val="00C63DB1"/>
    <w:rsid w:val="00C71DCD"/>
    <w:rsid w:val="00C72461"/>
    <w:rsid w:val="00C7272A"/>
    <w:rsid w:val="00C805E4"/>
    <w:rsid w:val="00C824B6"/>
    <w:rsid w:val="00C8448B"/>
    <w:rsid w:val="00C8561F"/>
    <w:rsid w:val="00C87792"/>
    <w:rsid w:val="00C91C10"/>
    <w:rsid w:val="00C92299"/>
    <w:rsid w:val="00C95155"/>
    <w:rsid w:val="00C96C0A"/>
    <w:rsid w:val="00CA0DA4"/>
    <w:rsid w:val="00CA1D9D"/>
    <w:rsid w:val="00CA310E"/>
    <w:rsid w:val="00CA3784"/>
    <w:rsid w:val="00CA427A"/>
    <w:rsid w:val="00CA7610"/>
    <w:rsid w:val="00CA7D9D"/>
    <w:rsid w:val="00CB0E83"/>
    <w:rsid w:val="00CB12C1"/>
    <w:rsid w:val="00CB26D6"/>
    <w:rsid w:val="00CB56C6"/>
    <w:rsid w:val="00CB780D"/>
    <w:rsid w:val="00CC3534"/>
    <w:rsid w:val="00CC3D14"/>
    <w:rsid w:val="00CC4425"/>
    <w:rsid w:val="00CC5723"/>
    <w:rsid w:val="00CC5B34"/>
    <w:rsid w:val="00CC70D0"/>
    <w:rsid w:val="00CC7190"/>
    <w:rsid w:val="00CC7A61"/>
    <w:rsid w:val="00CC7B49"/>
    <w:rsid w:val="00CD08C0"/>
    <w:rsid w:val="00CD438A"/>
    <w:rsid w:val="00CD479A"/>
    <w:rsid w:val="00CD4D88"/>
    <w:rsid w:val="00CD66FF"/>
    <w:rsid w:val="00CD6B70"/>
    <w:rsid w:val="00CE0515"/>
    <w:rsid w:val="00CE6019"/>
    <w:rsid w:val="00CE611E"/>
    <w:rsid w:val="00CE6F2C"/>
    <w:rsid w:val="00CE7544"/>
    <w:rsid w:val="00CE7DA3"/>
    <w:rsid w:val="00CF1D18"/>
    <w:rsid w:val="00CF22BC"/>
    <w:rsid w:val="00CF286F"/>
    <w:rsid w:val="00CF30F8"/>
    <w:rsid w:val="00CF493C"/>
    <w:rsid w:val="00CF4F46"/>
    <w:rsid w:val="00CF56EA"/>
    <w:rsid w:val="00D00CB0"/>
    <w:rsid w:val="00D00E3C"/>
    <w:rsid w:val="00D0143E"/>
    <w:rsid w:val="00D01CBD"/>
    <w:rsid w:val="00D02FAA"/>
    <w:rsid w:val="00D03960"/>
    <w:rsid w:val="00D04786"/>
    <w:rsid w:val="00D05909"/>
    <w:rsid w:val="00D06159"/>
    <w:rsid w:val="00D11CFB"/>
    <w:rsid w:val="00D2064A"/>
    <w:rsid w:val="00D2089A"/>
    <w:rsid w:val="00D20BD0"/>
    <w:rsid w:val="00D21CA1"/>
    <w:rsid w:val="00D24EA3"/>
    <w:rsid w:val="00D25D68"/>
    <w:rsid w:val="00D25F7B"/>
    <w:rsid w:val="00D32B4C"/>
    <w:rsid w:val="00D35013"/>
    <w:rsid w:val="00D350C6"/>
    <w:rsid w:val="00D35988"/>
    <w:rsid w:val="00D35B08"/>
    <w:rsid w:val="00D35F6C"/>
    <w:rsid w:val="00D361F8"/>
    <w:rsid w:val="00D430E1"/>
    <w:rsid w:val="00D45B37"/>
    <w:rsid w:val="00D46DD0"/>
    <w:rsid w:val="00D5147F"/>
    <w:rsid w:val="00D53D97"/>
    <w:rsid w:val="00D55ACB"/>
    <w:rsid w:val="00D56E70"/>
    <w:rsid w:val="00D5772C"/>
    <w:rsid w:val="00D602F4"/>
    <w:rsid w:val="00D607E3"/>
    <w:rsid w:val="00D61765"/>
    <w:rsid w:val="00D65A5A"/>
    <w:rsid w:val="00D65F75"/>
    <w:rsid w:val="00D66049"/>
    <w:rsid w:val="00D660C7"/>
    <w:rsid w:val="00D66BA1"/>
    <w:rsid w:val="00D66C0E"/>
    <w:rsid w:val="00D67CD9"/>
    <w:rsid w:val="00D702D2"/>
    <w:rsid w:val="00D7080A"/>
    <w:rsid w:val="00D721BA"/>
    <w:rsid w:val="00D72AEA"/>
    <w:rsid w:val="00D74DFE"/>
    <w:rsid w:val="00D753B4"/>
    <w:rsid w:val="00D753CE"/>
    <w:rsid w:val="00D7545D"/>
    <w:rsid w:val="00D75A6D"/>
    <w:rsid w:val="00D7635F"/>
    <w:rsid w:val="00D768A9"/>
    <w:rsid w:val="00D76B53"/>
    <w:rsid w:val="00D76C58"/>
    <w:rsid w:val="00D76D86"/>
    <w:rsid w:val="00D77B20"/>
    <w:rsid w:val="00D77FE2"/>
    <w:rsid w:val="00D80626"/>
    <w:rsid w:val="00D82164"/>
    <w:rsid w:val="00D825FA"/>
    <w:rsid w:val="00D83DAA"/>
    <w:rsid w:val="00D842AF"/>
    <w:rsid w:val="00D8572A"/>
    <w:rsid w:val="00D91AF4"/>
    <w:rsid w:val="00D93812"/>
    <w:rsid w:val="00D95D0B"/>
    <w:rsid w:val="00DA0573"/>
    <w:rsid w:val="00DA0AB4"/>
    <w:rsid w:val="00DA3429"/>
    <w:rsid w:val="00DA6642"/>
    <w:rsid w:val="00DA6DC5"/>
    <w:rsid w:val="00DA7189"/>
    <w:rsid w:val="00DA728F"/>
    <w:rsid w:val="00DB4452"/>
    <w:rsid w:val="00DB7C7E"/>
    <w:rsid w:val="00DC0067"/>
    <w:rsid w:val="00DC0615"/>
    <w:rsid w:val="00DC7154"/>
    <w:rsid w:val="00DC7932"/>
    <w:rsid w:val="00DD16B5"/>
    <w:rsid w:val="00DD1A55"/>
    <w:rsid w:val="00DD39D4"/>
    <w:rsid w:val="00DD6592"/>
    <w:rsid w:val="00DD743D"/>
    <w:rsid w:val="00DE1604"/>
    <w:rsid w:val="00DE51C7"/>
    <w:rsid w:val="00DE6D41"/>
    <w:rsid w:val="00DF03F7"/>
    <w:rsid w:val="00DF1876"/>
    <w:rsid w:val="00DF63FA"/>
    <w:rsid w:val="00DF6A26"/>
    <w:rsid w:val="00DF7D10"/>
    <w:rsid w:val="00DF7DF0"/>
    <w:rsid w:val="00E03AE7"/>
    <w:rsid w:val="00E043AD"/>
    <w:rsid w:val="00E05EBD"/>
    <w:rsid w:val="00E1087F"/>
    <w:rsid w:val="00E109D4"/>
    <w:rsid w:val="00E2054D"/>
    <w:rsid w:val="00E2062F"/>
    <w:rsid w:val="00E240D1"/>
    <w:rsid w:val="00E25001"/>
    <w:rsid w:val="00E255FD"/>
    <w:rsid w:val="00E256E3"/>
    <w:rsid w:val="00E270F7"/>
    <w:rsid w:val="00E31254"/>
    <w:rsid w:val="00E346E2"/>
    <w:rsid w:val="00E3604B"/>
    <w:rsid w:val="00E3608E"/>
    <w:rsid w:val="00E37443"/>
    <w:rsid w:val="00E376F8"/>
    <w:rsid w:val="00E41851"/>
    <w:rsid w:val="00E44055"/>
    <w:rsid w:val="00E53F86"/>
    <w:rsid w:val="00E554FF"/>
    <w:rsid w:val="00E6350A"/>
    <w:rsid w:val="00E63A2A"/>
    <w:rsid w:val="00E65B93"/>
    <w:rsid w:val="00E66D59"/>
    <w:rsid w:val="00E672BC"/>
    <w:rsid w:val="00E70787"/>
    <w:rsid w:val="00E7106F"/>
    <w:rsid w:val="00E71624"/>
    <w:rsid w:val="00E7277E"/>
    <w:rsid w:val="00E72BA0"/>
    <w:rsid w:val="00E76765"/>
    <w:rsid w:val="00E76FAF"/>
    <w:rsid w:val="00E77924"/>
    <w:rsid w:val="00E80747"/>
    <w:rsid w:val="00E84723"/>
    <w:rsid w:val="00E84795"/>
    <w:rsid w:val="00E84A2F"/>
    <w:rsid w:val="00E8538A"/>
    <w:rsid w:val="00E918A4"/>
    <w:rsid w:val="00E940F7"/>
    <w:rsid w:val="00E94E25"/>
    <w:rsid w:val="00E97570"/>
    <w:rsid w:val="00E97652"/>
    <w:rsid w:val="00E97F91"/>
    <w:rsid w:val="00EA0A90"/>
    <w:rsid w:val="00EA1585"/>
    <w:rsid w:val="00EA1F14"/>
    <w:rsid w:val="00EA27CF"/>
    <w:rsid w:val="00EA2FE1"/>
    <w:rsid w:val="00EA6942"/>
    <w:rsid w:val="00EA7B55"/>
    <w:rsid w:val="00EB0ACD"/>
    <w:rsid w:val="00EB189F"/>
    <w:rsid w:val="00EB2CC2"/>
    <w:rsid w:val="00EB6453"/>
    <w:rsid w:val="00EB72EA"/>
    <w:rsid w:val="00EC18E6"/>
    <w:rsid w:val="00EC201C"/>
    <w:rsid w:val="00EC41D9"/>
    <w:rsid w:val="00EC556A"/>
    <w:rsid w:val="00EC6C18"/>
    <w:rsid w:val="00EC78E6"/>
    <w:rsid w:val="00ED01FA"/>
    <w:rsid w:val="00ED1B0C"/>
    <w:rsid w:val="00ED1C4F"/>
    <w:rsid w:val="00ED3D27"/>
    <w:rsid w:val="00EE095D"/>
    <w:rsid w:val="00EE4A90"/>
    <w:rsid w:val="00EE55B8"/>
    <w:rsid w:val="00EE5EEE"/>
    <w:rsid w:val="00EE7A93"/>
    <w:rsid w:val="00EF05A1"/>
    <w:rsid w:val="00EF1A93"/>
    <w:rsid w:val="00EF1CC5"/>
    <w:rsid w:val="00EF22ED"/>
    <w:rsid w:val="00EF4782"/>
    <w:rsid w:val="00EF4D58"/>
    <w:rsid w:val="00EF7AAB"/>
    <w:rsid w:val="00F003A6"/>
    <w:rsid w:val="00F02212"/>
    <w:rsid w:val="00F026F7"/>
    <w:rsid w:val="00F02CB3"/>
    <w:rsid w:val="00F046FF"/>
    <w:rsid w:val="00F05177"/>
    <w:rsid w:val="00F055B6"/>
    <w:rsid w:val="00F0588F"/>
    <w:rsid w:val="00F0722A"/>
    <w:rsid w:val="00F10DD0"/>
    <w:rsid w:val="00F11B52"/>
    <w:rsid w:val="00F12B08"/>
    <w:rsid w:val="00F16B4D"/>
    <w:rsid w:val="00F16DD9"/>
    <w:rsid w:val="00F1709E"/>
    <w:rsid w:val="00F213CD"/>
    <w:rsid w:val="00F22772"/>
    <w:rsid w:val="00F2432B"/>
    <w:rsid w:val="00F24ADE"/>
    <w:rsid w:val="00F2538F"/>
    <w:rsid w:val="00F27D02"/>
    <w:rsid w:val="00F27F17"/>
    <w:rsid w:val="00F3503E"/>
    <w:rsid w:val="00F35496"/>
    <w:rsid w:val="00F4050C"/>
    <w:rsid w:val="00F45658"/>
    <w:rsid w:val="00F46026"/>
    <w:rsid w:val="00F46065"/>
    <w:rsid w:val="00F478EE"/>
    <w:rsid w:val="00F5073A"/>
    <w:rsid w:val="00F531EE"/>
    <w:rsid w:val="00F54E83"/>
    <w:rsid w:val="00F54F57"/>
    <w:rsid w:val="00F632CD"/>
    <w:rsid w:val="00F63C11"/>
    <w:rsid w:val="00F667F3"/>
    <w:rsid w:val="00F6777A"/>
    <w:rsid w:val="00F7104F"/>
    <w:rsid w:val="00F7172C"/>
    <w:rsid w:val="00F7455A"/>
    <w:rsid w:val="00F77F21"/>
    <w:rsid w:val="00F81741"/>
    <w:rsid w:val="00F81B70"/>
    <w:rsid w:val="00F8231E"/>
    <w:rsid w:val="00F8562E"/>
    <w:rsid w:val="00F930A6"/>
    <w:rsid w:val="00F94E2B"/>
    <w:rsid w:val="00F94EFC"/>
    <w:rsid w:val="00F9515E"/>
    <w:rsid w:val="00FA0A9D"/>
    <w:rsid w:val="00FA18B1"/>
    <w:rsid w:val="00FA301A"/>
    <w:rsid w:val="00FA33B2"/>
    <w:rsid w:val="00FA4E9E"/>
    <w:rsid w:val="00FA56A0"/>
    <w:rsid w:val="00FA64FE"/>
    <w:rsid w:val="00FA72D5"/>
    <w:rsid w:val="00FA7478"/>
    <w:rsid w:val="00FA750F"/>
    <w:rsid w:val="00FA7962"/>
    <w:rsid w:val="00FB3326"/>
    <w:rsid w:val="00FB48C3"/>
    <w:rsid w:val="00FB7D12"/>
    <w:rsid w:val="00FC1899"/>
    <w:rsid w:val="00FC25E7"/>
    <w:rsid w:val="00FC3CBC"/>
    <w:rsid w:val="00FC7AE0"/>
    <w:rsid w:val="00FD0AB7"/>
    <w:rsid w:val="00FD20C3"/>
    <w:rsid w:val="00FD2113"/>
    <w:rsid w:val="00FD2B7E"/>
    <w:rsid w:val="00FD4045"/>
    <w:rsid w:val="00FD52A4"/>
    <w:rsid w:val="00FD5641"/>
    <w:rsid w:val="00FD6014"/>
    <w:rsid w:val="00FD7056"/>
    <w:rsid w:val="00FD7A6F"/>
    <w:rsid w:val="00FE212D"/>
    <w:rsid w:val="00FE2471"/>
    <w:rsid w:val="00FE6CEE"/>
    <w:rsid w:val="00FF0036"/>
    <w:rsid w:val="00FF0C9D"/>
    <w:rsid w:val="00FF1D71"/>
    <w:rsid w:val="00FF5F78"/>
    <w:rsid w:val="00FF7403"/>
    <w:rsid w:val="00FF75A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9412D6"/>
    <w:pPr>
      <w:widowControl w:val="0"/>
      <w:suppressAutoHyphens/>
      <w:spacing w:before="60" w:after="60" w:line="264" w:lineRule="auto"/>
      <w:jc w:val="both"/>
    </w:pPr>
    <w:rPr>
      <w:rFonts w:ascii="Tahoma" w:eastAsia="Arial Unicode MS" w:hAnsi="Tahoma"/>
      <w:sz w:val="22"/>
      <w:szCs w:val="24"/>
    </w:rPr>
  </w:style>
  <w:style w:type="paragraph" w:styleId="Naslov1">
    <w:name w:val="heading 1"/>
    <w:basedOn w:val="Heading11"/>
    <w:next w:val="Navaden"/>
    <w:link w:val="Naslov1Znak"/>
    <w:qFormat/>
    <w:rsid w:val="006B0EE4"/>
    <w:pPr>
      <w:keepNext/>
      <w:widowControl/>
      <w:numPr>
        <w:numId w:val="2"/>
      </w:numPr>
      <w:tabs>
        <w:tab w:val="left" w:pos="680"/>
      </w:tabs>
      <w:spacing w:before="240" w:after="240"/>
      <w:jc w:val="left"/>
      <w:outlineLvl w:val="0"/>
    </w:pPr>
    <w:rPr>
      <w:b/>
      <w:caps/>
      <w:sz w:val="28"/>
      <w:lang w:val="x-none" w:eastAsia="x-none"/>
    </w:rPr>
  </w:style>
  <w:style w:type="paragraph" w:styleId="Naslov2">
    <w:name w:val="heading 2"/>
    <w:aliases w:val="Heading 2 Char1,Heading 2 Char Char"/>
    <w:basedOn w:val="Navaden"/>
    <w:next w:val="Navaden"/>
    <w:link w:val="Naslov2Znak"/>
    <w:qFormat/>
    <w:rsid w:val="006B0EE4"/>
    <w:pPr>
      <w:keepNext/>
      <w:keepLines/>
      <w:numPr>
        <w:ilvl w:val="1"/>
        <w:numId w:val="2"/>
      </w:numPr>
      <w:tabs>
        <w:tab w:val="left" w:pos="1276"/>
      </w:tabs>
      <w:spacing w:before="120" w:after="120"/>
      <w:outlineLvl w:val="1"/>
    </w:pPr>
    <w:rPr>
      <w:b/>
      <w:smallCaps/>
      <w:sz w:val="28"/>
      <w:lang w:val="x-none" w:eastAsia="x-none"/>
    </w:rPr>
  </w:style>
  <w:style w:type="paragraph" w:styleId="Naslov3">
    <w:name w:val="heading 3"/>
    <w:aliases w:val="Heading 3 Char"/>
    <w:basedOn w:val="Navaden"/>
    <w:next w:val="Navaden"/>
    <w:link w:val="Naslov3Znak"/>
    <w:qFormat/>
    <w:rsid w:val="00AA77FD"/>
    <w:pPr>
      <w:keepNext/>
      <w:numPr>
        <w:ilvl w:val="2"/>
        <w:numId w:val="2"/>
      </w:numPr>
      <w:tabs>
        <w:tab w:val="left" w:pos="1418"/>
      </w:tabs>
      <w:spacing w:before="360" w:after="240"/>
      <w:outlineLvl w:val="2"/>
    </w:pPr>
    <w:rPr>
      <w:b/>
      <w:sz w:val="24"/>
      <w:lang w:val="x-none" w:eastAsia="x-none"/>
    </w:rPr>
  </w:style>
  <w:style w:type="paragraph" w:styleId="Naslov4">
    <w:name w:val="heading 4"/>
    <w:basedOn w:val="Navaden"/>
    <w:next w:val="Navaden"/>
    <w:link w:val="Naslov4Znak"/>
    <w:qFormat/>
    <w:rsid w:val="003A5B71"/>
    <w:pPr>
      <w:keepNext/>
      <w:keepLines/>
      <w:widowControl/>
      <w:numPr>
        <w:ilvl w:val="3"/>
        <w:numId w:val="2"/>
      </w:numPr>
      <w:spacing w:before="240" w:after="120"/>
      <w:outlineLvl w:val="3"/>
    </w:pPr>
    <w:rPr>
      <w:b/>
      <w:i/>
      <w:sz w:val="24"/>
      <w:lang w:val="x-none" w:eastAsia="x-none"/>
    </w:rPr>
  </w:style>
  <w:style w:type="paragraph" w:styleId="Naslov5">
    <w:name w:val="heading 5"/>
    <w:aliases w:val="Naslov c"/>
    <w:basedOn w:val="Navaden"/>
    <w:next w:val="Navaden"/>
    <w:link w:val="Naslov5Znak"/>
    <w:qFormat/>
    <w:rsid w:val="00750833"/>
    <w:pPr>
      <w:numPr>
        <w:ilvl w:val="4"/>
        <w:numId w:val="2"/>
      </w:numPr>
      <w:spacing w:before="240"/>
      <w:outlineLvl w:val="4"/>
    </w:pPr>
    <w:rPr>
      <w:rFonts w:ascii="Calibri" w:eastAsia="Times New Roman" w:hAnsi="Calibri"/>
      <w:b/>
      <w:bCs/>
      <w:i/>
      <w:iCs/>
      <w:sz w:val="26"/>
      <w:szCs w:val="26"/>
      <w:lang w:val="x-none" w:eastAsia="x-none"/>
    </w:rPr>
  </w:style>
  <w:style w:type="paragraph" w:styleId="Naslov6">
    <w:name w:val="heading 6"/>
    <w:basedOn w:val="Navaden"/>
    <w:next w:val="Navaden"/>
    <w:link w:val="Naslov6Znak"/>
    <w:qFormat/>
    <w:rsid w:val="00E9392A"/>
    <w:pPr>
      <w:keepNext/>
      <w:numPr>
        <w:ilvl w:val="5"/>
        <w:numId w:val="2"/>
      </w:numPr>
      <w:pBdr>
        <w:bottom w:val="single" w:sz="4" w:space="1" w:color="auto"/>
      </w:pBdr>
      <w:spacing w:before="240" w:after="120"/>
      <w:outlineLvl w:val="5"/>
    </w:pPr>
    <w:rPr>
      <w:b/>
      <w:i/>
      <w:lang w:val="x-none" w:eastAsia="x-none"/>
    </w:rPr>
  </w:style>
  <w:style w:type="paragraph" w:styleId="Naslov7">
    <w:name w:val="heading 7"/>
    <w:basedOn w:val="Navaden"/>
    <w:next w:val="Navaden"/>
    <w:link w:val="Naslov7Znak"/>
    <w:qFormat/>
    <w:rsid w:val="00750833"/>
    <w:pPr>
      <w:numPr>
        <w:ilvl w:val="6"/>
        <w:numId w:val="2"/>
      </w:numPr>
      <w:spacing w:before="240"/>
      <w:outlineLvl w:val="6"/>
    </w:pPr>
    <w:rPr>
      <w:rFonts w:ascii="Calibri" w:eastAsia="Times New Roman" w:hAnsi="Calibri"/>
      <w:lang w:val="x-none" w:eastAsia="x-none"/>
    </w:rPr>
  </w:style>
  <w:style w:type="paragraph" w:styleId="Naslov8">
    <w:name w:val="heading 8"/>
    <w:basedOn w:val="Navaden"/>
    <w:next w:val="Navaden"/>
    <w:link w:val="Naslov8Znak"/>
    <w:qFormat/>
    <w:rsid w:val="00750833"/>
    <w:pPr>
      <w:numPr>
        <w:ilvl w:val="7"/>
        <w:numId w:val="2"/>
      </w:numPr>
      <w:spacing w:before="240"/>
      <w:outlineLvl w:val="7"/>
    </w:pPr>
    <w:rPr>
      <w:rFonts w:ascii="Calibri" w:eastAsia="Times New Roman" w:hAnsi="Calibri"/>
      <w:i/>
      <w:iCs/>
      <w:lang w:val="x-none" w:eastAsia="x-none"/>
    </w:rPr>
  </w:style>
  <w:style w:type="paragraph" w:styleId="Naslov9">
    <w:name w:val="heading 9"/>
    <w:basedOn w:val="Navaden"/>
    <w:next w:val="Navaden"/>
    <w:link w:val="Naslov9Znak"/>
    <w:qFormat/>
    <w:rsid w:val="00750833"/>
    <w:pPr>
      <w:numPr>
        <w:ilvl w:val="8"/>
        <w:numId w:val="2"/>
      </w:numPr>
      <w:spacing w:before="240"/>
      <w:outlineLvl w:val="8"/>
    </w:pPr>
    <w:rPr>
      <w:rFonts w:ascii="Cambria" w:eastAsia="Times New Roman" w:hAnsi="Cambria"/>
      <w:szCs w:val="22"/>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Heading11">
    <w:name w:val="Heading 11"/>
    <w:basedOn w:val="Navaden"/>
    <w:rsid w:val="00FD7D8E"/>
    <w:pPr>
      <w:ind w:left="432" w:hanging="432"/>
    </w:pPr>
  </w:style>
  <w:style w:type="character" w:customStyle="1" w:styleId="Naslov1Znak">
    <w:name w:val="Naslov 1 Znak"/>
    <w:link w:val="Naslov1"/>
    <w:locked/>
    <w:rsid w:val="006B0EE4"/>
    <w:rPr>
      <w:rFonts w:ascii="Tahoma" w:eastAsia="Arial Unicode MS" w:hAnsi="Tahoma"/>
      <w:b/>
      <w:caps/>
      <w:sz w:val="28"/>
      <w:szCs w:val="24"/>
      <w:lang w:val="x-none" w:eastAsia="x-none"/>
    </w:rPr>
  </w:style>
  <w:style w:type="character" w:customStyle="1" w:styleId="Naslov2Znak">
    <w:name w:val="Naslov 2 Znak"/>
    <w:aliases w:val="Heading 2 Char1 Znak1,Heading 2 Char Char Znak1"/>
    <w:link w:val="Naslov2"/>
    <w:locked/>
    <w:rsid w:val="006B0EE4"/>
    <w:rPr>
      <w:rFonts w:ascii="Tahoma" w:eastAsia="Arial Unicode MS" w:hAnsi="Tahoma"/>
      <w:b/>
      <w:smallCaps/>
      <w:sz w:val="28"/>
      <w:szCs w:val="24"/>
      <w:lang w:val="x-none" w:eastAsia="x-none"/>
    </w:rPr>
  </w:style>
  <w:style w:type="character" w:customStyle="1" w:styleId="Naslov3Znak">
    <w:name w:val="Naslov 3 Znak"/>
    <w:aliases w:val="Heading 3 Char Znak"/>
    <w:link w:val="Naslov3"/>
    <w:rsid w:val="00AA77FD"/>
    <w:rPr>
      <w:rFonts w:ascii="Tahoma" w:eastAsia="Arial Unicode MS" w:hAnsi="Tahoma"/>
      <w:b/>
      <w:sz w:val="24"/>
      <w:szCs w:val="24"/>
      <w:lang w:val="x-none" w:eastAsia="x-none"/>
    </w:rPr>
  </w:style>
  <w:style w:type="character" w:customStyle="1" w:styleId="Naslov4Znak">
    <w:name w:val="Naslov 4 Znak"/>
    <w:link w:val="Naslov4"/>
    <w:locked/>
    <w:rsid w:val="003A5B71"/>
    <w:rPr>
      <w:rFonts w:ascii="Tahoma" w:eastAsia="Arial Unicode MS" w:hAnsi="Tahoma"/>
      <w:b/>
      <w:i/>
      <w:sz w:val="24"/>
      <w:szCs w:val="24"/>
      <w:lang w:val="x-none" w:eastAsia="x-none"/>
    </w:rPr>
  </w:style>
  <w:style w:type="character" w:customStyle="1" w:styleId="Naslov5Znak">
    <w:name w:val="Naslov 5 Znak"/>
    <w:aliases w:val="Naslov c Znak1"/>
    <w:link w:val="Naslov5"/>
    <w:locked/>
    <w:rsid w:val="00750833"/>
    <w:rPr>
      <w:rFonts w:ascii="Calibri" w:hAnsi="Calibri"/>
      <w:b/>
      <w:bCs/>
      <w:i/>
      <w:iCs/>
      <w:sz w:val="26"/>
      <w:szCs w:val="26"/>
      <w:lang w:val="x-none" w:eastAsia="x-none"/>
    </w:rPr>
  </w:style>
  <w:style w:type="character" w:customStyle="1" w:styleId="Naslov6Znak">
    <w:name w:val="Naslov 6 Znak"/>
    <w:link w:val="Naslov6"/>
    <w:locked/>
    <w:rsid w:val="00E9392A"/>
    <w:rPr>
      <w:rFonts w:ascii="Tahoma" w:eastAsia="Arial Unicode MS" w:hAnsi="Tahoma"/>
      <w:b/>
      <w:i/>
      <w:sz w:val="22"/>
      <w:szCs w:val="24"/>
      <w:lang w:val="x-none" w:eastAsia="x-none"/>
    </w:rPr>
  </w:style>
  <w:style w:type="character" w:customStyle="1" w:styleId="Naslov7Znak">
    <w:name w:val="Naslov 7 Znak"/>
    <w:link w:val="Naslov7"/>
    <w:locked/>
    <w:rsid w:val="00750833"/>
    <w:rPr>
      <w:rFonts w:ascii="Calibri" w:hAnsi="Calibri"/>
      <w:sz w:val="22"/>
      <w:szCs w:val="24"/>
      <w:lang w:val="x-none" w:eastAsia="x-none"/>
    </w:rPr>
  </w:style>
  <w:style w:type="character" w:customStyle="1" w:styleId="Naslov8Znak">
    <w:name w:val="Naslov 8 Znak"/>
    <w:link w:val="Naslov8"/>
    <w:locked/>
    <w:rsid w:val="00750833"/>
    <w:rPr>
      <w:rFonts w:ascii="Calibri" w:hAnsi="Calibri"/>
      <w:i/>
      <w:iCs/>
      <w:sz w:val="22"/>
      <w:szCs w:val="24"/>
      <w:lang w:val="x-none" w:eastAsia="x-none"/>
    </w:rPr>
  </w:style>
  <w:style w:type="character" w:customStyle="1" w:styleId="Naslov9Znak">
    <w:name w:val="Naslov 9 Znak"/>
    <w:link w:val="Naslov9"/>
    <w:locked/>
    <w:rsid w:val="00750833"/>
    <w:rPr>
      <w:rFonts w:ascii="Cambria" w:hAnsi="Cambria"/>
      <w:sz w:val="22"/>
      <w:szCs w:val="22"/>
      <w:lang w:val="x-none" w:eastAsia="x-none"/>
    </w:rPr>
  </w:style>
  <w:style w:type="character" w:customStyle="1" w:styleId="Absatz-Standardschriftart">
    <w:name w:val="Absatz-Standardschriftart"/>
    <w:rsid w:val="00A91B66"/>
  </w:style>
  <w:style w:type="character" w:customStyle="1" w:styleId="WW-Absatz-Standardschriftart">
    <w:name w:val="WW-Absatz-Standardschriftart"/>
    <w:rsid w:val="00A91B66"/>
  </w:style>
  <w:style w:type="character" w:customStyle="1" w:styleId="WW-Absatz-Standardschriftart1">
    <w:name w:val="WW-Absatz-Standardschriftart1"/>
    <w:rsid w:val="00A91B66"/>
  </w:style>
  <w:style w:type="character" w:customStyle="1" w:styleId="WW-Absatz-Standardschriftart11">
    <w:name w:val="WW-Absatz-Standardschriftart11"/>
    <w:rsid w:val="00A91B66"/>
  </w:style>
  <w:style w:type="character" w:customStyle="1" w:styleId="WW-Absatz-Standardschriftart111">
    <w:name w:val="WW-Absatz-Standardschriftart111"/>
    <w:rsid w:val="00A91B66"/>
  </w:style>
  <w:style w:type="character" w:customStyle="1" w:styleId="WW-Absatz-Standardschriftart1111">
    <w:name w:val="WW-Absatz-Standardschriftart1111"/>
    <w:rsid w:val="00A91B66"/>
  </w:style>
  <w:style w:type="character" w:customStyle="1" w:styleId="FootnoteCharacters">
    <w:name w:val="Footnote Characters"/>
    <w:rsid w:val="00A91B66"/>
  </w:style>
  <w:style w:type="character" w:customStyle="1" w:styleId="Znakisprotnihopomb">
    <w:name w:val="Znaki sprotnih opomb"/>
    <w:rsid w:val="00A91B66"/>
    <w:rPr>
      <w:vertAlign w:val="superscript"/>
    </w:rPr>
  </w:style>
  <w:style w:type="character" w:styleId="Hiperpovezava">
    <w:name w:val="Hyperlink"/>
    <w:uiPriority w:val="99"/>
    <w:rsid w:val="00A91B66"/>
    <w:rPr>
      <w:rFonts w:cs="Times New Roman"/>
      <w:color w:val="000080"/>
      <w:u w:val="single"/>
    </w:rPr>
  </w:style>
  <w:style w:type="paragraph" w:customStyle="1" w:styleId="Naslov10">
    <w:name w:val="Naslov1"/>
    <w:basedOn w:val="Navaden"/>
    <w:next w:val="Telobesedila"/>
    <w:rsid w:val="00A91B66"/>
    <w:pPr>
      <w:keepNext/>
      <w:spacing w:before="240" w:after="120"/>
    </w:pPr>
    <w:rPr>
      <w:rFonts w:ascii="Arial" w:eastAsia="MS Mincho" w:hAnsi="Arial" w:cs="Tahoma"/>
      <w:sz w:val="28"/>
      <w:szCs w:val="28"/>
    </w:rPr>
  </w:style>
  <w:style w:type="paragraph" w:styleId="Telobesedila">
    <w:name w:val="Body Text"/>
    <w:basedOn w:val="Navaden"/>
    <w:link w:val="TelobesedilaZnak"/>
    <w:rsid w:val="00A91B66"/>
    <w:pPr>
      <w:spacing w:before="0" w:after="120"/>
    </w:pPr>
    <w:rPr>
      <w:sz w:val="24"/>
      <w:lang w:val="x-none" w:eastAsia="x-none"/>
    </w:rPr>
  </w:style>
  <w:style w:type="character" w:customStyle="1" w:styleId="TelobesedilaZnak">
    <w:name w:val="Telo besedila Znak"/>
    <w:link w:val="Telobesedila"/>
    <w:locked/>
    <w:rsid w:val="00750833"/>
    <w:rPr>
      <w:rFonts w:ascii="Tahoma" w:eastAsia="Arial Unicode MS" w:hAnsi="Tahoma" w:cs="Times New Roman"/>
      <w:sz w:val="24"/>
      <w:szCs w:val="24"/>
    </w:rPr>
  </w:style>
  <w:style w:type="paragraph" w:styleId="Seznam">
    <w:name w:val="List"/>
    <w:basedOn w:val="Telobesedila"/>
    <w:rsid w:val="00A91B66"/>
    <w:rPr>
      <w:rFonts w:cs="Tahoma"/>
    </w:rPr>
  </w:style>
  <w:style w:type="paragraph" w:customStyle="1" w:styleId="Napis1">
    <w:name w:val="Napis1"/>
    <w:basedOn w:val="Navaden"/>
    <w:rsid w:val="00A91B66"/>
    <w:pPr>
      <w:suppressLineNumbers/>
      <w:spacing w:before="120" w:after="120"/>
    </w:pPr>
    <w:rPr>
      <w:rFonts w:cs="Tahoma"/>
      <w:i/>
      <w:iCs/>
      <w:sz w:val="24"/>
    </w:rPr>
  </w:style>
  <w:style w:type="paragraph" w:customStyle="1" w:styleId="Kazalo">
    <w:name w:val="Kazalo"/>
    <w:basedOn w:val="Navaden"/>
    <w:rsid w:val="00A91B66"/>
    <w:pPr>
      <w:suppressLineNumbers/>
    </w:pPr>
    <w:rPr>
      <w:rFonts w:cs="Tahoma"/>
    </w:rPr>
  </w:style>
  <w:style w:type="paragraph" w:customStyle="1" w:styleId="Heading">
    <w:name w:val="Heading"/>
    <w:basedOn w:val="Navaden"/>
    <w:next w:val="Telobesedila"/>
    <w:rsid w:val="00A91B66"/>
    <w:pPr>
      <w:keepNext/>
      <w:spacing w:before="240" w:after="120"/>
    </w:pPr>
    <w:rPr>
      <w:rFonts w:ascii="Arial" w:eastAsia="MS Mincho" w:hAnsi="Arial" w:cs="Tahoma"/>
      <w:sz w:val="28"/>
      <w:szCs w:val="28"/>
    </w:rPr>
  </w:style>
  <w:style w:type="paragraph" w:customStyle="1" w:styleId="Caption1">
    <w:name w:val="Caption1"/>
    <w:basedOn w:val="Navaden"/>
    <w:rsid w:val="00A91B66"/>
    <w:pPr>
      <w:suppressLineNumbers/>
      <w:spacing w:before="120" w:after="120"/>
    </w:pPr>
    <w:rPr>
      <w:rFonts w:cs="Tahoma"/>
      <w:i/>
      <w:iCs/>
      <w:sz w:val="24"/>
    </w:rPr>
  </w:style>
  <w:style w:type="paragraph" w:customStyle="1" w:styleId="Index">
    <w:name w:val="Index"/>
    <w:basedOn w:val="Navaden"/>
    <w:rsid w:val="00A91B66"/>
    <w:pPr>
      <w:suppressLineNumbers/>
    </w:pPr>
    <w:rPr>
      <w:rFonts w:cs="Tahoma"/>
    </w:rPr>
  </w:style>
  <w:style w:type="paragraph" w:styleId="Glava">
    <w:name w:val="header"/>
    <w:basedOn w:val="Navaden"/>
    <w:link w:val="GlavaZnak1"/>
    <w:rsid w:val="00A91B66"/>
    <w:pPr>
      <w:suppressLineNumbers/>
      <w:tabs>
        <w:tab w:val="center" w:pos="4818"/>
        <w:tab w:val="right" w:pos="9637"/>
      </w:tabs>
    </w:pPr>
    <w:rPr>
      <w:sz w:val="24"/>
      <w:lang w:val="x-none" w:eastAsia="x-none"/>
    </w:rPr>
  </w:style>
  <w:style w:type="character" w:customStyle="1" w:styleId="GlavaZnak1">
    <w:name w:val="Glava Znak1"/>
    <w:link w:val="Glava"/>
    <w:locked/>
    <w:rsid w:val="00750833"/>
    <w:rPr>
      <w:rFonts w:ascii="Tahoma" w:eastAsia="Arial Unicode MS" w:hAnsi="Tahoma" w:cs="Times New Roman"/>
      <w:sz w:val="24"/>
      <w:szCs w:val="24"/>
    </w:rPr>
  </w:style>
  <w:style w:type="paragraph" w:styleId="Noga">
    <w:name w:val="footer"/>
    <w:basedOn w:val="Navaden"/>
    <w:link w:val="NogaZnak1"/>
    <w:uiPriority w:val="99"/>
    <w:rsid w:val="00A91B66"/>
    <w:pPr>
      <w:suppressLineNumbers/>
      <w:tabs>
        <w:tab w:val="center" w:pos="4818"/>
        <w:tab w:val="right" w:pos="9637"/>
      </w:tabs>
    </w:pPr>
    <w:rPr>
      <w:sz w:val="24"/>
      <w:lang w:val="x-none" w:eastAsia="x-none"/>
    </w:rPr>
  </w:style>
  <w:style w:type="character" w:customStyle="1" w:styleId="NogaZnak1">
    <w:name w:val="Noga Znak1"/>
    <w:link w:val="Noga"/>
    <w:uiPriority w:val="99"/>
    <w:locked/>
    <w:rsid w:val="00750833"/>
    <w:rPr>
      <w:rFonts w:ascii="Tahoma" w:eastAsia="Arial Unicode MS" w:hAnsi="Tahoma" w:cs="Times New Roman"/>
      <w:sz w:val="24"/>
      <w:szCs w:val="24"/>
    </w:rPr>
  </w:style>
  <w:style w:type="paragraph" w:styleId="Sprotnaopomba-besedilo">
    <w:name w:val="footnote text"/>
    <w:basedOn w:val="Navaden"/>
    <w:link w:val="Sprotnaopomba-besediloZnak"/>
    <w:uiPriority w:val="99"/>
    <w:rsid w:val="00A91B66"/>
    <w:pPr>
      <w:suppressLineNumbers/>
      <w:ind w:left="283" w:hanging="283"/>
    </w:pPr>
    <w:rPr>
      <w:sz w:val="20"/>
      <w:szCs w:val="20"/>
      <w:lang w:val="x-none" w:eastAsia="x-none"/>
    </w:rPr>
  </w:style>
  <w:style w:type="character" w:customStyle="1" w:styleId="Sprotnaopomba-besediloZnak">
    <w:name w:val="Sprotna opomba - besedilo Znak"/>
    <w:link w:val="Sprotnaopomba-besedilo"/>
    <w:uiPriority w:val="99"/>
    <w:locked/>
    <w:rsid w:val="00750833"/>
    <w:rPr>
      <w:rFonts w:ascii="Tahoma" w:eastAsia="Arial Unicode MS" w:hAnsi="Tahoma" w:cs="Times New Roman"/>
    </w:rPr>
  </w:style>
  <w:style w:type="paragraph" w:styleId="Kazalovsebine1">
    <w:name w:val="toc 1"/>
    <w:basedOn w:val="Navaden"/>
    <w:next w:val="Navaden"/>
    <w:autoRedefine/>
    <w:uiPriority w:val="39"/>
    <w:rsid w:val="004A2B4C"/>
    <w:pPr>
      <w:shd w:val="clear" w:color="auto" w:fill="EAF1DD"/>
      <w:spacing w:before="120" w:after="0"/>
      <w:ind w:left="709" w:hanging="709"/>
    </w:pPr>
    <w:rPr>
      <w:b/>
    </w:rPr>
  </w:style>
  <w:style w:type="paragraph" w:styleId="Kazalovsebine2">
    <w:name w:val="toc 2"/>
    <w:basedOn w:val="Navaden"/>
    <w:next w:val="Navaden"/>
    <w:autoRedefine/>
    <w:uiPriority w:val="39"/>
    <w:rsid w:val="00FE5E72"/>
    <w:pPr>
      <w:spacing w:before="120" w:after="0"/>
      <w:ind w:left="930" w:hanging="709"/>
    </w:pPr>
    <w:rPr>
      <w:smallCaps/>
      <w:sz w:val="20"/>
    </w:rPr>
  </w:style>
  <w:style w:type="paragraph" w:styleId="Kazalovsebine3">
    <w:name w:val="toc 3"/>
    <w:basedOn w:val="Navaden"/>
    <w:next w:val="Navaden"/>
    <w:autoRedefine/>
    <w:uiPriority w:val="39"/>
    <w:rsid w:val="00FE5E72"/>
    <w:pPr>
      <w:ind w:left="1151" w:hanging="709"/>
    </w:pPr>
    <w:rPr>
      <w:sz w:val="18"/>
    </w:rPr>
  </w:style>
  <w:style w:type="paragraph" w:styleId="Kazalovsebine4">
    <w:name w:val="toc 4"/>
    <w:basedOn w:val="Navaden"/>
    <w:next w:val="Navaden"/>
    <w:autoRedefine/>
    <w:uiPriority w:val="39"/>
    <w:rsid w:val="00FE5E72"/>
    <w:pPr>
      <w:ind w:left="1367" w:hanging="709"/>
    </w:pPr>
    <w:rPr>
      <w:i/>
      <w:sz w:val="16"/>
    </w:rPr>
  </w:style>
  <w:style w:type="paragraph" w:styleId="Kazalovsebine5">
    <w:name w:val="toc 5"/>
    <w:basedOn w:val="Kazalo"/>
    <w:autoRedefine/>
    <w:uiPriority w:val="39"/>
    <w:rsid w:val="00A91B66"/>
    <w:pPr>
      <w:tabs>
        <w:tab w:val="right" w:leader="dot" w:pos="9637"/>
      </w:tabs>
      <w:ind w:left="1132"/>
    </w:pPr>
  </w:style>
  <w:style w:type="paragraph" w:styleId="Kazalovsebine6">
    <w:name w:val="toc 6"/>
    <w:basedOn w:val="Kazalo"/>
    <w:autoRedefine/>
    <w:uiPriority w:val="39"/>
    <w:rsid w:val="00A91B66"/>
    <w:pPr>
      <w:tabs>
        <w:tab w:val="right" w:leader="dot" w:pos="9637"/>
      </w:tabs>
      <w:ind w:left="1415"/>
    </w:pPr>
  </w:style>
  <w:style w:type="paragraph" w:styleId="Kazalovsebine7">
    <w:name w:val="toc 7"/>
    <w:basedOn w:val="Kazalo"/>
    <w:autoRedefine/>
    <w:uiPriority w:val="39"/>
    <w:rsid w:val="00A91B66"/>
    <w:pPr>
      <w:tabs>
        <w:tab w:val="right" w:leader="dot" w:pos="9637"/>
      </w:tabs>
      <w:ind w:left="1698"/>
    </w:pPr>
  </w:style>
  <w:style w:type="paragraph" w:styleId="Kazalovsebine8">
    <w:name w:val="toc 8"/>
    <w:basedOn w:val="Kazalo"/>
    <w:autoRedefine/>
    <w:uiPriority w:val="39"/>
    <w:rsid w:val="00A91B66"/>
    <w:pPr>
      <w:tabs>
        <w:tab w:val="right" w:leader="dot" w:pos="9637"/>
      </w:tabs>
      <w:ind w:left="1981"/>
    </w:pPr>
  </w:style>
  <w:style w:type="paragraph" w:styleId="Kazalovsebine9">
    <w:name w:val="toc 9"/>
    <w:basedOn w:val="Kazalo"/>
    <w:autoRedefine/>
    <w:uiPriority w:val="39"/>
    <w:rsid w:val="00A91B66"/>
    <w:pPr>
      <w:tabs>
        <w:tab w:val="right" w:leader="dot" w:pos="9637"/>
      </w:tabs>
      <w:ind w:left="2264"/>
    </w:pPr>
  </w:style>
  <w:style w:type="paragraph" w:customStyle="1" w:styleId="Vsebina10">
    <w:name w:val="Vsebina 10"/>
    <w:basedOn w:val="Kazalo"/>
    <w:rsid w:val="00A91B66"/>
    <w:pPr>
      <w:tabs>
        <w:tab w:val="right" w:leader="dot" w:pos="9637"/>
      </w:tabs>
      <w:ind w:left="2547"/>
    </w:pPr>
  </w:style>
  <w:style w:type="character" w:styleId="tevilkastrani">
    <w:name w:val="page number"/>
    <w:rsid w:val="00977056"/>
    <w:rPr>
      <w:rFonts w:cs="Times New Roman"/>
    </w:rPr>
  </w:style>
  <w:style w:type="paragraph" w:customStyle="1" w:styleId="Heading21">
    <w:name w:val="Heading 21"/>
    <w:basedOn w:val="Navaden"/>
    <w:rsid w:val="00FD7D8E"/>
    <w:pPr>
      <w:ind w:left="576" w:hanging="576"/>
    </w:pPr>
  </w:style>
  <w:style w:type="paragraph" w:customStyle="1" w:styleId="Heading31">
    <w:name w:val="Heading 31"/>
    <w:basedOn w:val="Navaden"/>
    <w:rsid w:val="00FD7D8E"/>
    <w:pPr>
      <w:ind w:left="720" w:hanging="720"/>
    </w:pPr>
  </w:style>
  <w:style w:type="paragraph" w:customStyle="1" w:styleId="Heading41">
    <w:name w:val="Heading 41"/>
    <w:basedOn w:val="Navaden"/>
    <w:rsid w:val="00FD7D8E"/>
    <w:pPr>
      <w:ind w:left="864" w:hanging="864"/>
    </w:pPr>
  </w:style>
  <w:style w:type="paragraph" w:customStyle="1" w:styleId="Heading51">
    <w:name w:val="Heading 51"/>
    <w:basedOn w:val="Navaden"/>
    <w:rsid w:val="00FD7D8E"/>
    <w:pPr>
      <w:ind w:left="1008" w:hanging="1008"/>
    </w:pPr>
  </w:style>
  <w:style w:type="paragraph" w:customStyle="1" w:styleId="Heading61">
    <w:name w:val="Heading 61"/>
    <w:basedOn w:val="Navaden"/>
    <w:rsid w:val="00FD7D8E"/>
    <w:pPr>
      <w:ind w:left="1152" w:hanging="1152"/>
    </w:pPr>
  </w:style>
  <w:style w:type="paragraph" w:customStyle="1" w:styleId="Heading71">
    <w:name w:val="Heading 71"/>
    <w:basedOn w:val="Navaden"/>
    <w:rsid w:val="00FD7D8E"/>
    <w:pPr>
      <w:ind w:left="1296" w:hanging="1296"/>
    </w:pPr>
  </w:style>
  <w:style w:type="paragraph" w:customStyle="1" w:styleId="Heading81">
    <w:name w:val="Heading 81"/>
    <w:basedOn w:val="Navaden"/>
    <w:rsid w:val="00FD7D8E"/>
    <w:pPr>
      <w:ind w:left="1440" w:hanging="1440"/>
    </w:pPr>
  </w:style>
  <w:style w:type="paragraph" w:customStyle="1" w:styleId="Heading91">
    <w:name w:val="Heading 91"/>
    <w:basedOn w:val="Navaden"/>
    <w:rsid w:val="00FD7D8E"/>
    <w:pPr>
      <w:ind w:left="1584" w:hanging="1584"/>
    </w:pPr>
  </w:style>
  <w:style w:type="paragraph" w:styleId="Kazaloslik">
    <w:name w:val="table of figures"/>
    <w:basedOn w:val="Navaden"/>
    <w:next w:val="Navaden"/>
    <w:uiPriority w:val="99"/>
    <w:rsid w:val="00750833"/>
    <w:pPr>
      <w:widowControl/>
      <w:tabs>
        <w:tab w:val="right" w:leader="dot" w:pos="9071"/>
      </w:tabs>
      <w:suppressAutoHyphens w:val="0"/>
      <w:spacing w:before="120" w:after="0" w:line="288" w:lineRule="auto"/>
      <w:ind w:left="442" w:hanging="442"/>
    </w:pPr>
    <w:rPr>
      <w:rFonts w:eastAsia="Times New Roman"/>
      <w:b/>
      <w:sz w:val="20"/>
      <w:szCs w:val="20"/>
    </w:rPr>
  </w:style>
  <w:style w:type="paragraph" w:styleId="Napis">
    <w:name w:val="caption"/>
    <w:basedOn w:val="Navaden"/>
    <w:next w:val="Navaden"/>
    <w:qFormat/>
    <w:rsid w:val="00750833"/>
    <w:pPr>
      <w:keepLines/>
      <w:suppressAutoHyphens w:val="0"/>
      <w:spacing w:before="120" w:after="120" w:line="288" w:lineRule="auto"/>
      <w:jc w:val="center"/>
    </w:pPr>
    <w:rPr>
      <w:rFonts w:eastAsia="Times New Roman"/>
      <w:b/>
      <w:bCs/>
      <w:sz w:val="20"/>
      <w:szCs w:val="20"/>
    </w:rPr>
  </w:style>
  <w:style w:type="table" w:styleId="Tabelamrea">
    <w:name w:val="Table Grid"/>
    <w:basedOn w:val="Navadnatabela"/>
    <w:uiPriority w:val="59"/>
    <w:rsid w:val="00750833"/>
    <w:rPr>
      <w:rFonts w:ascii="Tahoma" w:hAnsi="Tahom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Srednjamrea2poudarek2">
    <w:name w:val="Medium Grid 2 Accent 2"/>
    <w:basedOn w:val="Navadnatabela"/>
    <w:uiPriority w:val="73"/>
    <w:rsid w:val="00750833"/>
    <w:rPr>
      <w:rFonts w:ascii="Tahoma" w:hAnsi="Tahoma"/>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customStyle="1" w:styleId="StyleNumbered">
    <w:name w:val="Style Numbered"/>
    <w:basedOn w:val="Navaden"/>
    <w:rsid w:val="00750833"/>
    <w:pPr>
      <w:widowControl/>
      <w:tabs>
        <w:tab w:val="num" w:pos="357"/>
      </w:tabs>
      <w:suppressAutoHyphens w:val="0"/>
      <w:spacing w:before="120" w:after="0" w:line="288" w:lineRule="auto"/>
      <w:ind w:left="357" w:hanging="357"/>
    </w:pPr>
    <w:rPr>
      <w:rFonts w:eastAsia="Times New Roman"/>
    </w:rPr>
  </w:style>
  <w:style w:type="paragraph" w:styleId="Telobesedila-zamik">
    <w:name w:val="Body Text Indent"/>
    <w:basedOn w:val="Navaden"/>
    <w:link w:val="Telobesedila-zamikZnak"/>
    <w:rsid w:val="00750833"/>
    <w:pPr>
      <w:widowControl/>
      <w:suppressAutoHyphens w:val="0"/>
      <w:spacing w:before="0" w:after="0" w:line="240" w:lineRule="auto"/>
      <w:ind w:left="708"/>
    </w:pPr>
    <w:rPr>
      <w:rFonts w:ascii="Verdana" w:eastAsia="Times New Roman" w:hAnsi="Verdana"/>
      <w:sz w:val="24"/>
      <w:lang w:val="x-none" w:eastAsia="x-none"/>
    </w:rPr>
  </w:style>
  <w:style w:type="character" w:customStyle="1" w:styleId="Telobesedila-zamikZnak">
    <w:name w:val="Telo besedila - zamik Znak"/>
    <w:link w:val="Telobesedila-zamik"/>
    <w:locked/>
    <w:rsid w:val="00750833"/>
    <w:rPr>
      <w:rFonts w:ascii="Verdana" w:hAnsi="Verdana" w:cs="Times New Roman"/>
      <w:sz w:val="24"/>
      <w:szCs w:val="24"/>
    </w:rPr>
  </w:style>
  <w:style w:type="paragraph" w:styleId="Besedilooblaka">
    <w:name w:val="Balloon Text"/>
    <w:basedOn w:val="Navaden"/>
    <w:link w:val="BesedilooblakaZnak1"/>
    <w:rsid w:val="00750833"/>
    <w:pPr>
      <w:keepLines/>
      <w:suppressAutoHyphens w:val="0"/>
      <w:spacing w:before="0" w:after="0" w:line="240" w:lineRule="auto"/>
    </w:pPr>
    <w:rPr>
      <w:rFonts w:eastAsia="Times New Roman"/>
      <w:sz w:val="16"/>
      <w:szCs w:val="16"/>
      <w:lang w:val="x-none" w:eastAsia="x-none"/>
    </w:rPr>
  </w:style>
  <w:style w:type="character" w:customStyle="1" w:styleId="BesedilooblakaZnak1">
    <w:name w:val="Besedilo oblačka Znak1"/>
    <w:link w:val="Besedilooblaka"/>
    <w:locked/>
    <w:rsid w:val="00750833"/>
    <w:rPr>
      <w:rFonts w:ascii="Tahoma" w:hAnsi="Tahoma" w:cs="Tahoma"/>
      <w:sz w:val="16"/>
      <w:szCs w:val="16"/>
    </w:rPr>
  </w:style>
  <w:style w:type="paragraph" w:styleId="Oznaenseznam">
    <w:name w:val="List Bullet"/>
    <w:basedOn w:val="Navaden"/>
    <w:rsid w:val="00750833"/>
    <w:pPr>
      <w:widowControl/>
      <w:tabs>
        <w:tab w:val="num" w:pos="283"/>
      </w:tabs>
      <w:suppressAutoHyphens w:val="0"/>
      <w:spacing w:before="120" w:after="120" w:line="240" w:lineRule="auto"/>
      <w:ind w:left="283" w:hanging="283"/>
    </w:pPr>
    <w:rPr>
      <w:rFonts w:eastAsia="Times New Roman"/>
      <w:lang w:eastAsia="de-DE"/>
    </w:rPr>
  </w:style>
  <w:style w:type="character" w:styleId="Sprotnaopomba-sklic">
    <w:name w:val="footnote reference"/>
    <w:uiPriority w:val="99"/>
    <w:rsid w:val="00750833"/>
    <w:rPr>
      <w:rFonts w:cs="Times New Roman"/>
      <w:vertAlign w:val="superscript"/>
    </w:rPr>
  </w:style>
  <w:style w:type="paragraph" w:customStyle="1" w:styleId="Barvniseznampoudarek11">
    <w:name w:val="Barvni seznam – poudarek 11"/>
    <w:basedOn w:val="Navaden"/>
    <w:qFormat/>
    <w:rsid w:val="00750833"/>
    <w:pPr>
      <w:widowControl/>
      <w:suppressAutoHyphens w:val="0"/>
      <w:spacing w:before="0" w:after="100"/>
      <w:ind w:left="720"/>
    </w:pPr>
    <w:rPr>
      <w:rFonts w:eastAsia="Times New Roman" w:cs="Tahoma"/>
      <w:sz w:val="20"/>
      <w:szCs w:val="20"/>
      <w:lang w:val="en-US" w:eastAsia="en-US"/>
    </w:rPr>
  </w:style>
  <w:style w:type="character" w:styleId="Pripombasklic">
    <w:name w:val="annotation reference"/>
    <w:uiPriority w:val="99"/>
    <w:rsid w:val="00750833"/>
    <w:rPr>
      <w:rFonts w:cs="Times New Roman"/>
      <w:sz w:val="16"/>
      <w:szCs w:val="16"/>
    </w:rPr>
  </w:style>
  <w:style w:type="paragraph" w:styleId="Pripombabesedilo">
    <w:name w:val="annotation text"/>
    <w:aliases w:val="Znak4, Znak4"/>
    <w:basedOn w:val="Navaden"/>
    <w:link w:val="PripombabesediloZnak"/>
    <w:rsid w:val="00750833"/>
    <w:pPr>
      <w:widowControl/>
      <w:suppressAutoHyphens w:val="0"/>
      <w:spacing w:before="0" w:after="0" w:line="240" w:lineRule="auto"/>
    </w:pPr>
    <w:rPr>
      <w:rFonts w:ascii="Times New Roman" w:eastAsia="Times New Roman" w:hAnsi="Times New Roman"/>
      <w:sz w:val="20"/>
      <w:szCs w:val="20"/>
      <w:lang w:val="x-none" w:eastAsia="x-none"/>
    </w:rPr>
  </w:style>
  <w:style w:type="character" w:customStyle="1" w:styleId="PripombabesediloZnak">
    <w:name w:val="Pripomba – besedilo Znak"/>
    <w:aliases w:val="Znak4 Znak1, Znak4 Znak"/>
    <w:link w:val="Pripombabesedilo"/>
    <w:locked/>
    <w:rsid w:val="00750833"/>
    <w:rPr>
      <w:rFonts w:cs="Times New Roman"/>
    </w:rPr>
  </w:style>
  <w:style w:type="character" w:customStyle="1" w:styleId="CommentTextChar">
    <w:name w:val="Comment Text Char"/>
    <w:aliases w:val="Znak4 Char"/>
    <w:rsid w:val="00C173A9"/>
    <w:rPr>
      <w:rFonts w:ascii="Tahoma" w:eastAsia="Arial Unicode MS" w:hAnsi="Tahoma"/>
      <w:sz w:val="20"/>
      <w:szCs w:val="20"/>
    </w:rPr>
  </w:style>
  <w:style w:type="paragraph" w:customStyle="1" w:styleId="Navaden1">
    <w:name w:val="Navaden1"/>
    <w:basedOn w:val="Navaden"/>
    <w:next w:val="Navaden"/>
    <w:rsid w:val="00750833"/>
    <w:pPr>
      <w:widowControl/>
      <w:suppressAutoHyphens w:val="0"/>
      <w:autoSpaceDE w:val="0"/>
      <w:autoSpaceDN w:val="0"/>
      <w:adjustRightInd w:val="0"/>
      <w:spacing w:before="0" w:after="0" w:line="240" w:lineRule="auto"/>
    </w:pPr>
    <w:rPr>
      <w:rFonts w:ascii="Arial Narrow" w:eastAsia="Times New Roman" w:hAnsi="Arial Narrow"/>
    </w:rPr>
  </w:style>
  <w:style w:type="paragraph" w:customStyle="1" w:styleId="Nabvaden1">
    <w:name w:val="Nabvaden1"/>
    <w:basedOn w:val="Navaden"/>
    <w:rsid w:val="00750833"/>
    <w:pPr>
      <w:widowControl/>
      <w:suppressAutoHyphens w:val="0"/>
      <w:spacing w:before="0" w:after="0" w:line="240" w:lineRule="auto"/>
    </w:pPr>
    <w:rPr>
      <w:rFonts w:ascii="Arial" w:eastAsia="Times New Roman" w:hAnsi="Arial"/>
      <w:noProof/>
      <w:szCs w:val="20"/>
      <w:lang w:val="en-AU"/>
    </w:rPr>
  </w:style>
  <w:style w:type="paragraph" w:customStyle="1" w:styleId="Odstavekseznama1">
    <w:name w:val="Odstavek seznama1"/>
    <w:basedOn w:val="Navaden"/>
    <w:qFormat/>
    <w:rsid w:val="00750833"/>
    <w:pPr>
      <w:widowControl/>
      <w:suppressAutoHyphens w:val="0"/>
      <w:spacing w:before="0" w:after="100"/>
      <w:ind w:left="720"/>
    </w:pPr>
    <w:rPr>
      <w:rFonts w:eastAsia="Times New Roman" w:cs="Tahoma"/>
      <w:sz w:val="20"/>
      <w:szCs w:val="20"/>
      <w:lang w:val="en-US" w:eastAsia="en-US"/>
    </w:rPr>
  </w:style>
  <w:style w:type="paragraph" w:styleId="Naslov">
    <w:name w:val="Title"/>
    <w:basedOn w:val="Navaden"/>
    <w:next w:val="Navaden"/>
    <w:link w:val="NaslovZnak"/>
    <w:qFormat/>
    <w:rsid w:val="00750833"/>
    <w:pPr>
      <w:keepLines/>
      <w:suppressAutoHyphens w:val="0"/>
      <w:spacing w:before="240" w:line="288" w:lineRule="auto"/>
      <w:jc w:val="center"/>
      <w:outlineLvl w:val="0"/>
    </w:pPr>
    <w:rPr>
      <w:rFonts w:ascii="Cambria" w:eastAsia="Times New Roman" w:hAnsi="Cambria"/>
      <w:b/>
      <w:bCs/>
      <w:kern w:val="28"/>
      <w:sz w:val="32"/>
      <w:szCs w:val="32"/>
      <w:lang w:val="x-none" w:eastAsia="x-none"/>
    </w:rPr>
  </w:style>
  <w:style w:type="character" w:customStyle="1" w:styleId="NaslovZnak">
    <w:name w:val="Naslov Znak"/>
    <w:link w:val="Naslov"/>
    <w:locked/>
    <w:rsid w:val="00750833"/>
    <w:rPr>
      <w:rFonts w:ascii="Cambria" w:hAnsi="Cambria" w:cs="Times New Roman"/>
      <w:b/>
      <w:bCs/>
      <w:kern w:val="28"/>
      <w:sz w:val="32"/>
      <w:szCs w:val="32"/>
    </w:rPr>
  </w:style>
  <w:style w:type="paragraph" w:customStyle="1" w:styleId="TOCHeading1">
    <w:name w:val="TOC Heading1"/>
    <w:basedOn w:val="Naslov1"/>
    <w:next w:val="Navaden"/>
    <w:qFormat/>
    <w:rsid w:val="006704EB"/>
    <w:pPr>
      <w:keepLines/>
      <w:numPr>
        <w:numId w:val="0"/>
      </w:numPr>
      <w:suppressAutoHyphens w:val="0"/>
      <w:spacing w:before="480" w:after="0" w:line="276" w:lineRule="auto"/>
      <w:outlineLvl w:val="9"/>
    </w:pPr>
    <w:rPr>
      <w:rFonts w:ascii="Cambria" w:eastAsia="Times New Roman" w:hAnsi="Cambria"/>
      <w:bCs/>
      <w:caps w:val="0"/>
      <w:color w:val="365F91"/>
      <w:szCs w:val="28"/>
      <w:lang w:eastAsia="en-US"/>
    </w:rPr>
  </w:style>
  <w:style w:type="character" w:customStyle="1" w:styleId="apple-style-span">
    <w:name w:val="apple-style-span"/>
    <w:rsid w:val="009C4145"/>
    <w:rPr>
      <w:rFonts w:cs="Times New Roman"/>
    </w:rPr>
  </w:style>
  <w:style w:type="paragraph" w:styleId="Navadensplet">
    <w:name w:val="Normal (Web)"/>
    <w:basedOn w:val="Navaden"/>
    <w:rsid w:val="00C05EDA"/>
    <w:pPr>
      <w:widowControl/>
      <w:suppressAutoHyphens w:val="0"/>
      <w:spacing w:before="100" w:beforeAutospacing="1" w:after="100" w:afterAutospacing="1" w:line="240" w:lineRule="auto"/>
      <w:jc w:val="left"/>
    </w:pPr>
    <w:rPr>
      <w:rFonts w:eastAsia="Times New Roman"/>
      <w:sz w:val="24"/>
      <w:lang w:val="en-US" w:eastAsia="en-US"/>
    </w:rPr>
  </w:style>
  <w:style w:type="character" w:customStyle="1" w:styleId="CommentTextChar1">
    <w:name w:val="Comment Text Char1"/>
    <w:aliases w:val="Znak4 Char2, Znak4 Char1, Znak4 Char"/>
    <w:rsid w:val="00C05EDA"/>
    <w:rPr>
      <w:rFonts w:ascii="Calibri" w:eastAsia="Times New Roman" w:hAnsi="Calibri" w:cs="Times New Roman"/>
      <w:lang w:val="en-US" w:eastAsia="en-US" w:bidi="ar-SA"/>
    </w:rPr>
  </w:style>
  <w:style w:type="character" w:customStyle="1" w:styleId="CharChar2">
    <w:name w:val="Char Char2"/>
    <w:semiHidden/>
    <w:rsid w:val="00C05EDA"/>
    <w:rPr>
      <w:rFonts w:cs="Times New Roman"/>
      <w:sz w:val="20"/>
      <w:szCs w:val="20"/>
    </w:rPr>
  </w:style>
  <w:style w:type="character" w:customStyle="1" w:styleId="mw-headline">
    <w:name w:val="mw-headline"/>
    <w:rsid w:val="00C05EDA"/>
    <w:rPr>
      <w:rFonts w:cs="Times New Roman"/>
    </w:rPr>
  </w:style>
  <w:style w:type="paragraph" w:customStyle="1" w:styleId="Odstavekseznama2">
    <w:name w:val="Odstavek seznama2"/>
    <w:basedOn w:val="Navaden"/>
    <w:qFormat/>
    <w:rsid w:val="00C05EDA"/>
    <w:pPr>
      <w:widowControl/>
      <w:suppressAutoHyphens w:val="0"/>
      <w:spacing w:before="0" w:after="100"/>
      <w:ind w:left="720"/>
      <w:jc w:val="left"/>
    </w:pPr>
    <w:rPr>
      <w:rFonts w:eastAsia="Times New Roman" w:cs="Tahoma"/>
      <w:sz w:val="20"/>
      <w:szCs w:val="20"/>
      <w:lang w:val="en-US" w:eastAsia="en-US"/>
    </w:rPr>
  </w:style>
  <w:style w:type="paragraph" w:styleId="Zadevapripombe">
    <w:name w:val="annotation subject"/>
    <w:basedOn w:val="Pripombabesedilo"/>
    <w:next w:val="Pripombabesedilo"/>
    <w:link w:val="ZadevapripombeZnak"/>
    <w:semiHidden/>
    <w:rsid w:val="00A90026"/>
    <w:pPr>
      <w:widowControl w:val="0"/>
      <w:suppressAutoHyphens/>
      <w:spacing w:before="60" w:after="60" w:line="264" w:lineRule="auto"/>
    </w:pPr>
    <w:rPr>
      <w:rFonts w:ascii="Tahoma" w:eastAsia="Arial Unicode MS" w:hAnsi="Tahoma"/>
      <w:b/>
      <w:bCs/>
    </w:rPr>
  </w:style>
  <w:style w:type="character" w:customStyle="1" w:styleId="ZadevapripombeZnak">
    <w:name w:val="Zadeva pripombe Znak"/>
    <w:link w:val="Zadevapripombe"/>
    <w:semiHidden/>
    <w:locked/>
    <w:rsid w:val="00A90026"/>
    <w:rPr>
      <w:rFonts w:ascii="Tahoma" w:eastAsia="Arial Unicode MS" w:hAnsi="Tahoma" w:cs="Times New Roman"/>
      <w:b/>
      <w:bCs/>
    </w:rPr>
  </w:style>
  <w:style w:type="character" w:customStyle="1" w:styleId="CommentTextChar2">
    <w:name w:val="Comment Text Char2"/>
    <w:rsid w:val="00166E72"/>
    <w:rPr>
      <w:rFonts w:cs="Times New Roman"/>
    </w:rPr>
  </w:style>
  <w:style w:type="paragraph" w:customStyle="1" w:styleId="Barvnosenenjepoudarek11">
    <w:name w:val="Barvno senčenje – poudarek 11"/>
    <w:hidden/>
    <w:semiHidden/>
    <w:rsid w:val="00166E72"/>
    <w:rPr>
      <w:rFonts w:ascii="Tahoma" w:eastAsia="Arial Unicode MS" w:hAnsi="Tahoma"/>
      <w:sz w:val="22"/>
      <w:szCs w:val="24"/>
    </w:rPr>
  </w:style>
  <w:style w:type="paragraph" w:customStyle="1" w:styleId="Default">
    <w:name w:val="Default"/>
    <w:rsid w:val="00166E72"/>
    <w:pPr>
      <w:autoSpaceDE w:val="0"/>
      <w:autoSpaceDN w:val="0"/>
      <w:adjustRightInd w:val="0"/>
    </w:pPr>
    <w:rPr>
      <w:rFonts w:ascii="Arial" w:hAnsi="Arial" w:cs="Arial"/>
      <w:color w:val="000000"/>
      <w:sz w:val="24"/>
      <w:szCs w:val="24"/>
    </w:rPr>
  </w:style>
  <w:style w:type="character" w:customStyle="1" w:styleId="GlavaZnak">
    <w:name w:val="Glava Znak"/>
    <w:rsid w:val="00842C9D"/>
    <w:rPr>
      <w:rFonts w:eastAsia="Arial Unicode MS" w:cs="Times New Roman"/>
      <w:sz w:val="24"/>
      <w:szCs w:val="24"/>
    </w:rPr>
  </w:style>
  <w:style w:type="character" w:customStyle="1" w:styleId="BesedilooblakaZnak">
    <w:name w:val="Besedilo oblačka Znak"/>
    <w:uiPriority w:val="99"/>
    <w:semiHidden/>
    <w:rsid w:val="00842C9D"/>
    <w:rPr>
      <w:rFonts w:ascii="Tahoma" w:eastAsia="Arial Unicode MS" w:hAnsi="Tahoma" w:cs="Tahoma"/>
      <w:sz w:val="16"/>
      <w:szCs w:val="16"/>
    </w:rPr>
  </w:style>
  <w:style w:type="character" w:customStyle="1" w:styleId="NogaZnak">
    <w:name w:val="Noga Znak"/>
    <w:rsid w:val="00842C9D"/>
    <w:rPr>
      <w:rFonts w:eastAsia="Arial Unicode MS" w:cs="Times New Roman"/>
      <w:sz w:val="24"/>
      <w:szCs w:val="24"/>
    </w:rPr>
  </w:style>
  <w:style w:type="paragraph" w:customStyle="1" w:styleId="ListParagraph1">
    <w:name w:val="List Paragraph1"/>
    <w:basedOn w:val="Navaden"/>
    <w:qFormat/>
    <w:rsid w:val="00842C9D"/>
    <w:pPr>
      <w:widowControl/>
      <w:suppressAutoHyphens w:val="0"/>
      <w:spacing w:after="200" w:line="276" w:lineRule="auto"/>
      <w:ind w:left="720"/>
    </w:pPr>
    <w:rPr>
      <w:rFonts w:ascii="Calibri" w:eastAsia="Times New Roman" w:hAnsi="Calibri"/>
      <w:szCs w:val="22"/>
      <w:lang w:eastAsia="en-US"/>
    </w:rPr>
  </w:style>
  <w:style w:type="character" w:customStyle="1" w:styleId="apple-converted-space">
    <w:name w:val="apple-converted-space"/>
    <w:rsid w:val="00842C9D"/>
    <w:rPr>
      <w:rFonts w:cs="Times New Roman"/>
    </w:rPr>
  </w:style>
  <w:style w:type="character" w:customStyle="1" w:styleId="il">
    <w:name w:val="il"/>
    <w:rsid w:val="00842C9D"/>
    <w:rPr>
      <w:rFonts w:cs="Times New Roman"/>
    </w:rPr>
  </w:style>
  <w:style w:type="paragraph" w:styleId="Telobesedila2">
    <w:name w:val="Body Text 2"/>
    <w:basedOn w:val="Navaden"/>
    <w:link w:val="Telobesedila2Znak"/>
    <w:uiPriority w:val="99"/>
    <w:rsid w:val="00842C9D"/>
    <w:rPr>
      <w:bCs/>
      <w:sz w:val="18"/>
      <w:szCs w:val="18"/>
      <w:lang w:val="x-none" w:eastAsia="x-none"/>
    </w:rPr>
  </w:style>
  <w:style w:type="character" w:customStyle="1" w:styleId="Telobesedila2Znak">
    <w:name w:val="Telo besedila 2 Znak"/>
    <w:link w:val="Telobesedila2"/>
    <w:uiPriority w:val="99"/>
    <w:semiHidden/>
    <w:locked/>
    <w:rsid w:val="00842C9D"/>
    <w:rPr>
      <w:rFonts w:ascii="Tahoma" w:eastAsia="Arial Unicode MS" w:hAnsi="Tahoma" w:cs="Tahoma"/>
      <w:bCs/>
      <w:sz w:val="18"/>
      <w:szCs w:val="18"/>
    </w:rPr>
  </w:style>
  <w:style w:type="character" w:customStyle="1" w:styleId="CharChar5">
    <w:name w:val="Char Char5"/>
    <w:rsid w:val="00842C9D"/>
    <w:rPr>
      <w:rFonts w:ascii="Tahoma" w:hAnsi="Tahoma" w:cs="Times New Roman"/>
      <w:b/>
      <w:smallCaps/>
      <w:sz w:val="24"/>
      <w:lang w:val="sl-SI" w:eastAsia="sl-SI" w:bidi="ar-SA"/>
    </w:rPr>
  </w:style>
  <w:style w:type="character" w:styleId="SledenaHiperpovezava">
    <w:name w:val="FollowedHyperlink"/>
    <w:rsid w:val="009412D6"/>
    <w:rPr>
      <w:rFonts w:cs="Times New Roman"/>
      <w:color w:val="800080"/>
      <w:u w:val="single"/>
    </w:rPr>
  </w:style>
  <w:style w:type="paragraph" w:styleId="Telobesedila3">
    <w:name w:val="Body Text 3"/>
    <w:basedOn w:val="Navaden"/>
    <w:link w:val="Telobesedila3Znak"/>
    <w:semiHidden/>
    <w:rsid w:val="00316B03"/>
    <w:pPr>
      <w:spacing w:after="120"/>
    </w:pPr>
    <w:rPr>
      <w:sz w:val="16"/>
      <w:szCs w:val="16"/>
      <w:lang w:val="x-none" w:eastAsia="x-none"/>
    </w:rPr>
  </w:style>
  <w:style w:type="character" w:customStyle="1" w:styleId="Telobesedila3Znak">
    <w:name w:val="Telo besedila 3 Znak"/>
    <w:link w:val="Telobesedila3"/>
    <w:semiHidden/>
    <w:locked/>
    <w:rsid w:val="00316B03"/>
    <w:rPr>
      <w:rFonts w:ascii="Tahoma" w:eastAsia="Arial Unicode MS" w:hAnsi="Tahoma" w:cs="Times New Roman"/>
      <w:sz w:val="16"/>
      <w:szCs w:val="16"/>
    </w:rPr>
  </w:style>
  <w:style w:type="character" w:customStyle="1" w:styleId="CharChar22">
    <w:name w:val="Char Char22"/>
    <w:uiPriority w:val="99"/>
    <w:semiHidden/>
    <w:rsid w:val="00250573"/>
    <w:rPr>
      <w:rFonts w:cs="Times New Roman"/>
      <w:sz w:val="20"/>
      <w:szCs w:val="20"/>
    </w:rPr>
  </w:style>
  <w:style w:type="paragraph" w:customStyle="1" w:styleId="Podatek">
    <w:name w:val="Podatek"/>
    <w:basedOn w:val="Navaden"/>
    <w:rsid w:val="00250573"/>
    <w:pPr>
      <w:widowControl/>
      <w:tabs>
        <w:tab w:val="num" w:pos="420"/>
      </w:tabs>
      <w:suppressAutoHyphens w:val="0"/>
      <w:spacing w:before="0" w:after="0" w:line="240" w:lineRule="auto"/>
      <w:ind w:left="420" w:hanging="360"/>
      <w:jc w:val="left"/>
    </w:pPr>
    <w:rPr>
      <w:rFonts w:eastAsia="Times New Roman"/>
      <w:b/>
      <w:bCs/>
      <w:sz w:val="24"/>
      <w:lang w:eastAsia="en-US"/>
    </w:rPr>
  </w:style>
  <w:style w:type="character" w:customStyle="1" w:styleId="CommentTextChar3">
    <w:name w:val="Comment Text Char3"/>
    <w:locked/>
    <w:rsid w:val="006A3C5E"/>
    <w:rPr>
      <w:rFonts w:cs="Times New Roman"/>
    </w:rPr>
  </w:style>
  <w:style w:type="character" w:customStyle="1" w:styleId="CharChar21">
    <w:name w:val="Char Char21"/>
    <w:semiHidden/>
    <w:rsid w:val="006A3C5E"/>
    <w:rPr>
      <w:rFonts w:cs="Times New Roman"/>
      <w:sz w:val="20"/>
      <w:szCs w:val="20"/>
    </w:rPr>
  </w:style>
  <w:style w:type="paragraph" w:customStyle="1" w:styleId="Odstavekseznama3">
    <w:name w:val="Odstavek seznama3"/>
    <w:basedOn w:val="Navaden"/>
    <w:qFormat/>
    <w:rsid w:val="006E5898"/>
    <w:pPr>
      <w:widowControl/>
      <w:suppressAutoHyphens w:val="0"/>
      <w:spacing w:before="0" w:after="100"/>
      <w:ind w:left="720"/>
      <w:jc w:val="left"/>
    </w:pPr>
    <w:rPr>
      <w:rFonts w:eastAsia="Times New Roman" w:cs="Tahoma"/>
      <w:sz w:val="20"/>
      <w:szCs w:val="20"/>
      <w:lang w:val="en-US" w:eastAsia="en-US"/>
    </w:rPr>
  </w:style>
  <w:style w:type="character" w:customStyle="1" w:styleId="CharChar51">
    <w:name w:val="Char Char51"/>
    <w:uiPriority w:val="99"/>
    <w:rsid w:val="00BE59D6"/>
    <w:rPr>
      <w:rFonts w:ascii="Tahoma" w:hAnsi="Tahoma" w:cs="Times New Roman"/>
      <w:b/>
      <w:smallCaps/>
      <w:sz w:val="24"/>
      <w:lang w:val="sl-SI" w:eastAsia="sl-SI" w:bidi="ar-SA"/>
    </w:rPr>
  </w:style>
  <w:style w:type="paragraph" w:styleId="Konnaopomba-besedilo">
    <w:name w:val="endnote text"/>
    <w:basedOn w:val="Navaden"/>
    <w:link w:val="Konnaopomba-besediloZnak"/>
    <w:uiPriority w:val="99"/>
    <w:semiHidden/>
    <w:rsid w:val="005C6559"/>
    <w:pPr>
      <w:spacing w:before="0" w:after="0" w:line="240" w:lineRule="auto"/>
    </w:pPr>
    <w:rPr>
      <w:sz w:val="20"/>
      <w:szCs w:val="20"/>
      <w:lang w:val="x-none" w:eastAsia="x-none"/>
    </w:rPr>
  </w:style>
  <w:style w:type="character" w:customStyle="1" w:styleId="Konnaopomba-besediloZnak">
    <w:name w:val="Končna opomba - besedilo Znak"/>
    <w:link w:val="Konnaopomba-besedilo"/>
    <w:uiPriority w:val="99"/>
    <w:semiHidden/>
    <w:rsid w:val="005C6559"/>
    <w:rPr>
      <w:rFonts w:ascii="Tahoma" w:eastAsia="Arial Unicode MS" w:hAnsi="Tahoma"/>
      <w:sz w:val="20"/>
      <w:szCs w:val="20"/>
    </w:rPr>
  </w:style>
  <w:style w:type="character" w:customStyle="1" w:styleId="CharChar50">
    <w:name w:val="Char Char5"/>
    <w:rsid w:val="005C39A9"/>
    <w:rPr>
      <w:rFonts w:ascii="Tahoma" w:hAnsi="Tahoma"/>
      <w:b/>
      <w:smallCaps/>
      <w:sz w:val="24"/>
      <w:lang w:val="sl-SI" w:eastAsia="sl-SI" w:bidi="ar-SA"/>
    </w:rPr>
  </w:style>
  <w:style w:type="character" w:customStyle="1" w:styleId="Znak10">
    <w:name w:val="Znak10"/>
    <w:locked/>
    <w:rsid w:val="001B33F8"/>
    <w:rPr>
      <w:rFonts w:ascii="Tahoma" w:eastAsia="Times New Roman" w:hAnsi="Tahoma" w:cs="Times New Roman" w:hint="default"/>
      <w:b/>
      <w:bCs w:val="0"/>
      <w:caps/>
      <w:sz w:val="24"/>
      <w:szCs w:val="24"/>
      <w:lang w:eastAsia="sl-SI"/>
    </w:rPr>
  </w:style>
  <w:style w:type="character" w:customStyle="1" w:styleId="Heading2Char1Znak">
    <w:name w:val="Heading 2 Char1 Znak"/>
    <w:aliases w:val="Heading 2 Char Char Znak"/>
    <w:locked/>
    <w:rsid w:val="001B33F8"/>
    <w:rPr>
      <w:rFonts w:ascii="Tahoma" w:eastAsia="Times New Roman" w:hAnsi="Tahoma" w:cs="Times New Roman" w:hint="default"/>
      <w:b/>
      <w:bCs w:val="0"/>
      <w:caps/>
      <w:sz w:val="24"/>
      <w:szCs w:val="24"/>
      <w:lang w:eastAsia="sl-SI"/>
    </w:rPr>
  </w:style>
  <w:style w:type="character" w:customStyle="1" w:styleId="Znak9">
    <w:name w:val="Znak9"/>
    <w:locked/>
    <w:rsid w:val="001B33F8"/>
    <w:rPr>
      <w:rFonts w:ascii="Tahoma" w:eastAsia="Times New Roman" w:hAnsi="Tahoma" w:cs="Times New Roman" w:hint="default"/>
      <w:b/>
      <w:bCs w:val="0"/>
      <w:smallCaps/>
      <w:sz w:val="24"/>
      <w:szCs w:val="24"/>
      <w:lang w:eastAsia="sl-SI"/>
    </w:rPr>
  </w:style>
  <w:style w:type="character" w:customStyle="1" w:styleId="Znak8">
    <w:name w:val="Znak8"/>
    <w:locked/>
    <w:rsid w:val="001B33F8"/>
    <w:rPr>
      <w:rFonts w:ascii="Tahoma" w:eastAsia="Times New Roman" w:hAnsi="Tahoma" w:cs="Times New Roman" w:hint="default"/>
      <w:b/>
      <w:bCs w:val="0"/>
      <w:i/>
      <w:iCs w:val="0"/>
      <w:sz w:val="24"/>
      <w:szCs w:val="24"/>
      <w:lang w:eastAsia="sl-SI"/>
    </w:rPr>
  </w:style>
  <w:style w:type="character" w:customStyle="1" w:styleId="NaslovcZnak">
    <w:name w:val="Naslov c Znak"/>
    <w:locked/>
    <w:rsid w:val="001B33F8"/>
    <w:rPr>
      <w:rFonts w:ascii="Calibri" w:hAnsi="Calibri" w:cs="Times New Roman" w:hint="default"/>
      <w:b/>
      <w:bCs/>
      <w:i/>
      <w:iCs/>
      <w:sz w:val="26"/>
      <w:szCs w:val="26"/>
      <w:lang w:eastAsia="sl-SI"/>
    </w:rPr>
  </w:style>
  <w:style w:type="character" w:customStyle="1" w:styleId="Znak7">
    <w:name w:val="Znak7"/>
    <w:locked/>
    <w:rsid w:val="001B33F8"/>
    <w:rPr>
      <w:rFonts w:ascii="Tahoma" w:eastAsia="Times New Roman" w:hAnsi="Tahoma" w:cs="Times New Roman" w:hint="default"/>
      <w:b/>
      <w:bCs w:val="0"/>
      <w:i/>
      <w:iCs w:val="0"/>
      <w:sz w:val="24"/>
      <w:szCs w:val="24"/>
      <w:lang w:eastAsia="sl-SI"/>
    </w:rPr>
  </w:style>
  <w:style w:type="character" w:customStyle="1" w:styleId="Znak6">
    <w:name w:val="Znak6"/>
    <w:locked/>
    <w:rsid w:val="001B33F8"/>
    <w:rPr>
      <w:rFonts w:ascii="Calibri" w:hAnsi="Calibri" w:cs="Times New Roman" w:hint="default"/>
      <w:sz w:val="24"/>
      <w:szCs w:val="24"/>
      <w:lang w:eastAsia="sl-SI"/>
    </w:rPr>
  </w:style>
  <w:style w:type="character" w:customStyle="1" w:styleId="Znak5">
    <w:name w:val="Znak5"/>
    <w:locked/>
    <w:rsid w:val="001B33F8"/>
    <w:rPr>
      <w:rFonts w:ascii="Calibri" w:hAnsi="Calibri" w:cs="Times New Roman" w:hint="default"/>
      <w:i/>
      <w:iCs/>
      <w:sz w:val="24"/>
      <w:szCs w:val="24"/>
      <w:lang w:eastAsia="sl-SI"/>
    </w:rPr>
  </w:style>
  <w:style w:type="character" w:customStyle="1" w:styleId="Znak41">
    <w:name w:val="Znak41"/>
    <w:locked/>
    <w:rsid w:val="001B33F8"/>
    <w:rPr>
      <w:rFonts w:ascii="Cambria" w:hAnsi="Cambria" w:cs="Times New Roman" w:hint="default"/>
      <w:lang w:eastAsia="sl-SI"/>
    </w:rPr>
  </w:style>
  <w:style w:type="character" w:customStyle="1" w:styleId="Znak4Znak">
    <w:name w:val="Znak4 Znak"/>
    <w:locked/>
    <w:rsid w:val="001B33F8"/>
    <w:rPr>
      <w:rFonts w:ascii="Times New Roman" w:hAnsi="Times New Roman" w:cs="Times New Roman" w:hint="default"/>
      <w:sz w:val="20"/>
      <w:szCs w:val="20"/>
      <w:lang w:eastAsia="sl-SI"/>
    </w:rPr>
  </w:style>
  <w:style w:type="paragraph" w:styleId="Datum">
    <w:name w:val="Date"/>
    <w:basedOn w:val="Navaden"/>
    <w:link w:val="DatumZnak"/>
    <w:unhideWhenUsed/>
    <w:rsid w:val="00947A91"/>
    <w:pPr>
      <w:keepLines/>
      <w:suppressAutoHyphens w:val="0"/>
      <w:spacing w:before="120" w:after="120" w:line="240" w:lineRule="auto"/>
    </w:pPr>
    <w:rPr>
      <w:rFonts w:ascii="Arial" w:eastAsia="Times New Roman" w:hAnsi="Arial"/>
      <w:szCs w:val="20"/>
      <w:lang w:val="x-none" w:eastAsia="x-none"/>
    </w:rPr>
  </w:style>
  <w:style w:type="character" w:customStyle="1" w:styleId="DatumZnak">
    <w:name w:val="Datum Znak"/>
    <w:link w:val="Datum"/>
    <w:rsid w:val="00947A91"/>
    <w:rPr>
      <w:rFonts w:ascii="Arial" w:hAnsi="Arial"/>
      <w:sz w:val="22"/>
    </w:rPr>
  </w:style>
  <w:style w:type="paragraph" w:customStyle="1" w:styleId="Bullet">
    <w:name w:val="Bullet"/>
    <w:basedOn w:val="Navaden"/>
    <w:rsid w:val="00947A91"/>
    <w:pPr>
      <w:widowControl/>
      <w:tabs>
        <w:tab w:val="left" w:pos="720"/>
      </w:tabs>
      <w:suppressAutoHyphens w:val="0"/>
      <w:overflowPunct w:val="0"/>
      <w:autoSpaceDE w:val="0"/>
      <w:autoSpaceDN w:val="0"/>
      <w:adjustRightInd w:val="0"/>
      <w:spacing w:before="120" w:after="120" w:line="240" w:lineRule="auto"/>
      <w:ind w:left="981" w:hanging="357"/>
    </w:pPr>
    <w:rPr>
      <w:rFonts w:eastAsia="Times New Roman" w:cs="Arial"/>
      <w:sz w:val="20"/>
      <w:szCs w:val="22"/>
      <w:lang w:eastAsia="en-US"/>
    </w:rPr>
  </w:style>
  <w:style w:type="paragraph" w:styleId="Brezrazmikov">
    <w:name w:val="No Spacing"/>
    <w:uiPriority w:val="1"/>
    <w:qFormat/>
    <w:rsid w:val="00E940F7"/>
    <w:rPr>
      <w:rFonts w:ascii="Calibri" w:eastAsia="Calibri" w:hAnsi="Calibri"/>
      <w:sz w:val="22"/>
      <w:szCs w:val="22"/>
      <w:lang w:eastAsia="en-US"/>
    </w:rPr>
  </w:style>
  <w:style w:type="table" w:customStyle="1" w:styleId="LightShading1">
    <w:name w:val="Light Shading1"/>
    <w:basedOn w:val="Navadnatabela"/>
    <w:uiPriority w:val="60"/>
    <w:rsid w:val="00E66D5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Krepko">
    <w:name w:val="Strong"/>
    <w:uiPriority w:val="22"/>
    <w:qFormat/>
    <w:locked/>
    <w:rsid w:val="0092593B"/>
    <w:rPr>
      <w:b/>
      <w:bCs/>
    </w:rPr>
  </w:style>
  <w:style w:type="paragraph" w:styleId="Revizija">
    <w:name w:val="Revision"/>
    <w:hidden/>
    <w:uiPriority w:val="99"/>
    <w:semiHidden/>
    <w:rsid w:val="00FA4E9E"/>
    <w:rPr>
      <w:rFonts w:ascii="Tahoma" w:eastAsia="Arial Unicode MS" w:hAnsi="Tahoma"/>
      <w:sz w:val="22"/>
      <w:szCs w:val="24"/>
    </w:rPr>
  </w:style>
  <w:style w:type="paragraph" w:customStyle="1" w:styleId="Style12ptLinespacingAtleast14pt">
    <w:name w:val="Style 12 pt Line spacing:  At least 14 pt"/>
    <w:basedOn w:val="Navaden"/>
    <w:rsid w:val="00EE4A90"/>
    <w:pPr>
      <w:widowControl/>
      <w:suppressAutoHyphens w:val="0"/>
      <w:spacing w:before="0" w:line="280" w:lineRule="atLeast"/>
    </w:pPr>
    <w:rPr>
      <w:rFonts w:ascii="Arial" w:eastAsia="Times New Roman" w:hAnsi="Arial"/>
      <w:spacing w:val="4"/>
      <w:sz w:val="24"/>
      <w:szCs w:val="22"/>
    </w:rPr>
  </w:style>
  <w:style w:type="paragraph" w:customStyle="1" w:styleId="ZnakZnakZnakCharCharZnakZnakZnakZnakZnakZnakZnakZnak">
    <w:name w:val="Znak Znak Znak Char Char Znak Znak Znak Znak Znak Znak Znak Znak"/>
    <w:basedOn w:val="Navaden"/>
    <w:rsid w:val="00E37443"/>
    <w:pPr>
      <w:suppressAutoHyphens w:val="0"/>
      <w:adjustRightInd w:val="0"/>
      <w:spacing w:before="0" w:after="160" w:line="240" w:lineRule="exact"/>
      <w:textAlignment w:val="baseline"/>
    </w:pPr>
    <w:rPr>
      <w:rFonts w:eastAsia="Times New Roman"/>
      <w:sz w:val="20"/>
      <w:szCs w:val="20"/>
      <w:lang w:val="en-US" w:eastAsia="en-US"/>
    </w:rPr>
  </w:style>
  <w:style w:type="paragraph" w:customStyle="1" w:styleId="xl46">
    <w:name w:val="xl46"/>
    <w:basedOn w:val="Navaden"/>
    <w:rsid w:val="00557C50"/>
    <w:pPr>
      <w:widowControl/>
      <w:suppressAutoHyphens w:val="0"/>
      <w:spacing w:before="100" w:beforeAutospacing="1" w:after="100" w:afterAutospacing="1" w:line="240" w:lineRule="auto"/>
      <w:textAlignment w:val="top"/>
    </w:pPr>
    <w:rPr>
      <w:rFonts w:ascii="Arial Unicode MS" w:hAnsi="Arial Unicode MS" w:cs="Arial Unicode MS"/>
      <w:sz w:val="24"/>
      <w:lang w:val="en-GB" w:eastAsia="en-US"/>
    </w:rPr>
  </w:style>
  <w:style w:type="paragraph" w:customStyle="1" w:styleId="xl49">
    <w:name w:val="xl49"/>
    <w:basedOn w:val="Navaden"/>
    <w:rsid w:val="00557C50"/>
    <w:pPr>
      <w:widowControl/>
      <w:pBdr>
        <w:left w:val="single" w:sz="4" w:space="0" w:color="auto"/>
        <w:bottom w:val="single" w:sz="4" w:space="0" w:color="auto"/>
      </w:pBdr>
      <w:suppressAutoHyphens w:val="0"/>
      <w:spacing w:before="100" w:beforeAutospacing="1" w:after="100" w:afterAutospacing="1" w:line="240" w:lineRule="auto"/>
      <w:jc w:val="center"/>
    </w:pPr>
    <w:rPr>
      <w:rFonts w:ascii="Arial Unicode MS" w:hAnsi="Arial Unicode MS" w:cs="Arial Unicode MS"/>
      <w:sz w:val="24"/>
      <w:lang w:val="en-GB" w:eastAsia="en-US"/>
    </w:rPr>
  </w:style>
  <w:style w:type="paragraph" w:customStyle="1" w:styleId="Besedilooblaka1">
    <w:name w:val="Besedilo oblačka1"/>
    <w:basedOn w:val="Navaden"/>
    <w:semiHidden/>
    <w:rsid w:val="00557C50"/>
    <w:pPr>
      <w:widowControl/>
      <w:suppressAutoHyphens w:val="0"/>
      <w:spacing w:before="0" w:after="0" w:line="240" w:lineRule="auto"/>
    </w:pPr>
    <w:rPr>
      <w:rFonts w:eastAsia="Times New Roman" w:cs="Tahoma"/>
      <w:noProof/>
      <w:sz w:val="16"/>
      <w:szCs w:val="16"/>
      <w:lang w:eastAsia="en-US"/>
    </w:rPr>
  </w:style>
  <w:style w:type="paragraph" w:styleId="Zgradbadokumenta">
    <w:name w:val="Document Map"/>
    <w:basedOn w:val="Navaden"/>
    <w:link w:val="ZgradbadokumentaZnak"/>
    <w:semiHidden/>
    <w:rsid w:val="00557C50"/>
    <w:pPr>
      <w:widowControl/>
      <w:shd w:val="clear" w:color="auto" w:fill="000080"/>
      <w:suppressAutoHyphens w:val="0"/>
      <w:spacing w:before="0" w:after="0" w:line="240" w:lineRule="auto"/>
    </w:pPr>
    <w:rPr>
      <w:rFonts w:eastAsia="Times New Roman"/>
      <w:noProof/>
      <w:sz w:val="20"/>
      <w:szCs w:val="20"/>
      <w:lang w:val="x-none" w:eastAsia="en-US"/>
    </w:rPr>
  </w:style>
  <w:style w:type="character" w:customStyle="1" w:styleId="ZgradbadokumentaZnak">
    <w:name w:val="Zgradba dokumenta Znak"/>
    <w:link w:val="Zgradbadokumenta"/>
    <w:semiHidden/>
    <w:rsid w:val="00557C50"/>
    <w:rPr>
      <w:rFonts w:ascii="Tahoma" w:hAnsi="Tahoma" w:cs="Tahoma"/>
      <w:noProof/>
      <w:shd w:val="clear" w:color="auto" w:fill="000080"/>
      <w:lang w:eastAsia="en-US"/>
    </w:rPr>
  </w:style>
  <w:style w:type="paragraph" w:customStyle="1" w:styleId="TableHeading">
    <w:name w:val="Table Heading"/>
    <w:basedOn w:val="TableText"/>
    <w:rsid w:val="00557C50"/>
    <w:pPr>
      <w:spacing w:before="120" w:after="120"/>
    </w:pPr>
    <w:rPr>
      <w:b/>
    </w:rPr>
  </w:style>
  <w:style w:type="paragraph" w:customStyle="1" w:styleId="TableText">
    <w:name w:val="Table Text"/>
    <w:basedOn w:val="Navaden"/>
    <w:rsid w:val="00557C50"/>
    <w:pPr>
      <w:keepLines/>
      <w:widowControl/>
      <w:suppressAutoHyphens w:val="0"/>
      <w:spacing w:before="0" w:after="0" w:line="240" w:lineRule="auto"/>
    </w:pPr>
    <w:rPr>
      <w:rFonts w:ascii="Book Antiqua" w:eastAsia="Times New Roman" w:hAnsi="Book Antiqua"/>
      <w:sz w:val="16"/>
      <w:szCs w:val="20"/>
    </w:rPr>
  </w:style>
  <w:style w:type="paragraph" w:customStyle="1" w:styleId="maintitle">
    <w:name w:val="main_title"/>
    <w:basedOn w:val="Navaden"/>
    <w:rsid w:val="00557C50"/>
    <w:pPr>
      <w:widowControl/>
      <w:suppressAutoHyphens w:val="0"/>
      <w:spacing w:before="100" w:beforeAutospacing="1" w:after="100" w:afterAutospacing="1" w:line="240" w:lineRule="auto"/>
      <w:jc w:val="left"/>
    </w:pPr>
    <w:rPr>
      <w:rFonts w:ascii="Times New Roman" w:eastAsia="MS Mincho" w:hAnsi="Times New Roman"/>
      <w:sz w:val="24"/>
      <w:lang w:eastAsia="ja-JP"/>
    </w:rPr>
  </w:style>
  <w:style w:type="character" w:customStyle="1" w:styleId="tx1">
    <w:name w:val="tx1"/>
    <w:rsid w:val="00557C50"/>
    <w:rPr>
      <w:b/>
      <w:bCs/>
    </w:rPr>
  </w:style>
  <w:style w:type="character" w:customStyle="1" w:styleId="b1">
    <w:name w:val="b1"/>
    <w:rsid w:val="00557C50"/>
    <w:rPr>
      <w:rFonts w:ascii="Courier New" w:hAnsi="Courier New" w:cs="Courier New" w:hint="default"/>
      <w:b/>
      <w:bCs/>
      <w:strike w:val="0"/>
      <w:dstrike w:val="0"/>
      <w:color w:val="FF0000"/>
      <w:u w:val="none"/>
      <w:effect w:val="none"/>
    </w:rPr>
  </w:style>
  <w:style w:type="character" w:customStyle="1" w:styleId="m1">
    <w:name w:val="m1"/>
    <w:rsid w:val="00557C50"/>
    <w:rPr>
      <w:color w:val="0000FF"/>
    </w:rPr>
  </w:style>
  <w:style w:type="character" w:customStyle="1" w:styleId="pi1">
    <w:name w:val="pi1"/>
    <w:rsid w:val="00557C50"/>
    <w:rPr>
      <w:color w:val="0000FF"/>
    </w:rPr>
  </w:style>
  <w:style w:type="character" w:customStyle="1" w:styleId="t1">
    <w:name w:val="t1"/>
    <w:rsid w:val="00557C50"/>
    <w:rPr>
      <w:color w:val="990000"/>
    </w:rPr>
  </w:style>
  <w:style w:type="character" w:customStyle="1" w:styleId="ns1">
    <w:name w:val="ns1"/>
    <w:rsid w:val="00557C50"/>
    <w:rPr>
      <w:color w:val="FF0000"/>
    </w:rPr>
  </w:style>
  <w:style w:type="paragraph" w:customStyle="1" w:styleId="Tabela1">
    <w:name w:val="Tabela 1"/>
    <w:basedOn w:val="Telobesedila"/>
    <w:rsid w:val="00557C50"/>
    <w:pPr>
      <w:widowControl/>
      <w:suppressAutoHyphens w:val="0"/>
      <w:spacing w:before="6" w:after="6" w:line="240" w:lineRule="auto"/>
      <w:ind w:left="6" w:right="6"/>
    </w:pPr>
    <w:rPr>
      <w:rFonts w:ascii="Arial" w:eastAsia="Times New Roman" w:hAnsi="Arial"/>
      <w:color w:val="000000"/>
      <w:spacing w:val="-5"/>
      <w:sz w:val="18"/>
      <w:szCs w:val="20"/>
      <w:lang w:val="sl-SI" w:eastAsia="en-US"/>
    </w:rPr>
  </w:style>
  <w:style w:type="paragraph" w:styleId="Odstavekseznama">
    <w:name w:val="List Paragraph"/>
    <w:basedOn w:val="Navaden"/>
    <w:uiPriority w:val="34"/>
    <w:qFormat/>
    <w:rsid w:val="00557C50"/>
    <w:pPr>
      <w:spacing w:before="0" w:after="0" w:line="240" w:lineRule="auto"/>
      <w:ind w:left="708"/>
      <w:jc w:val="left"/>
    </w:pPr>
    <w:rPr>
      <w:rFonts w:ascii="Times New Roman" w:hAnsi="Times New Roman"/>
      <w:sz w:val="24"/>
    </w:rPr>
  </w:style>
  <w:style w:type="paragraph" w:customStyle="1" w:styleId="Standard">
    <w:name w:val="Standard"/>
    <w:rsid w:val="00AF334E"/>
    <w:pPr>
      <w:widowControl w:val="0"/>
      <w:suppressAutoHyphens/>
      <w:autoSpaceDN w:val="0"/>
      <w:textAlignment w:val="baseline"/>
    </w:pPr>
    <w:rPr>
      <w:rFonts w:eastAsia="Lucida Sans Unicode" w:cs="Tahoma"/>
      <w:kern w:val="3"/>
      <w:sz w:val="24"/>
      <w:szCs w:val="24"/>
      <w:lang w:bidi="sl-SI"/>
    </w:rPr>
  </w:style>
  <w:style w:type="character" w:styleId="Konnaopomba-sklic">
    <w:name w:val="endnote reference"/>
    <w:uiPriority w:val="99"/>
    <w:semiHidden/>
    <w:unhideWhenUsed/>
    <w:rsid w:val="00F2432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9412D6"/>
    <w:pPr>
      <w:widowControl w:val="0"/>
      <w:suppressAutoHyphens/>
      <w:spacing w:before="60" w:after="60" w:line="264" w:lineRule="auto"/>
      <w:jc w:val="both"/>
    </w:pPr>
    <w:rPr>
      <w:rFonts w:ascii="Tahoma" w:eastAsia="Arial Unicode MS" w:hAnsi="Tahoma"/>
      <w:sz w:val="22"/>
      <w:szCs w:val="24"/>
    </w:rPr>
  </w:style>
  <w:style w:type="paragraph" w:styleId="Naslov1">
    <w:name w:val="heading 1"/>
    <w:basedOn w:val="Heading11"/>
    <w:next w:val="Navaden"/>
    <w:link w:val="Naslov1Znak"/>
    <w:qFormat/>
    <w:rsid w:val="006B0EE4"/>
    <w:pPr>
      <w:keepNext/>
      <w:widowControl/>
      <w:numPr>
        <w:numId w:val="2"/>
      </w:numPr>
      <w:tabs>
        <w:tab w:val="left" w:pos="680"/>
      </w:tabs>
      <w:spacing w:before="240" w:after="240"/>
      <w:jc w:val="left"/>
      <w:outlineLvl w:val="0"/>
    </w:pPr>
    <w:rPr>
      <w:b/>
      <w:caps/>
      <w:sz w:val="28"/>
      <w:lang w:val="x-none" w:eastAsia="x-none"/>
    </w:rPr>
  </w:style>
  <w:style w:type="paragraph" w:styleId="Naslov2">
    <w:name w:val="heading 2"/>
    <w:aliases w:val="Heading 2 Char1,Heading 2 Char Char"/>
    <w:basedOn w:val="Navaden"/>
    <w:next w:val="Navaden"/>
    <w:link w:val="Naslov2Znak"/>
    <w:qFormat/>
    <w:rsid w:val="006B0EE4"/>
    <w:pPr>
      <w:keepNext/>
      <w:keepLines/>
      <w:numPr>
        <w:ilvl w:val="1"/>
        <w:numId w:val="2"/>
      </w:numPr>
      <w:tabs>
        <w:tab w:val="left" w:pos="1276"/>
      </w:tabs>
      <w:spacing w:before="120" w:after="120"/>
      <w:outlineLvl w:val="1"/>
    </w:pPr>
    <w:rPr>
      <w:b/>
      <w:smallCaps/>
      <w:sz w:val="28"/>
      <w:lang w:val="x-none" w:eastAsia="x-none"/>
    </w:rPr>
  </w:style>
  <w:style w:type="paragraph" w:styleId="Naslov3">
    <w:name w:val="heading 3"/>
    <w:aliases w:val="Heading 3 Char"/>
    <w:basedOn w:val="Navaden"/>
    <w:next w:val="Navaden"/>
    <w:link w:val="Naslov3Znak"/>
    <w:qFormat/>
    <w:rsid w:val="00AA77FD"/>
    <w:pPr>
      <w:keepNext/>
      <w:numPr>
        <w:ilvl w:val="2"/>
        <w:numId w:val="2"/>
      </w:numPr>
      <w:tabs>
        <w:tab w:val="left" w:pos="1418"/>
      </w:tabs>
      <w:spacing w:before="360" w:after="240"/>
      <w:outlineLvl w:val="2"/>
    </w:pPr>
    <w:rPr>
      <w:b/>
      <w:sz w:val="24"/>
      <w:lang w:val="x-none" w:eastAsia="x-none"/>
    </w:rPr>
  </w:style>
  <w:style w:type="paragraph" w:styleId="Naslov4">
    <w:name w:val="heading 4"/>
    <w:basedOn w:val="Navaden"/>
    <w:next w:val="Navaden"/>
    <w:link w:val="Naslov4Znak"/>
    <w:qFormat/>
    <w:rsid w:val="003A5B71"/>
    <w:pPr>
      <w:keepNext/>
      <w:keepLines/>
      <w:widowControl/>
      <w:numPr>
        <w:ilvl w:val="3"/>
        <w:numId w:val="2"/>
      </w:numPr>
      <w:spacing w:before="240" w:after="120"/>
      <w:outlineLvl w:val="3"/>
    </w:pPr>
    <w:rPr>
      <w:b/>
      <w:i/>
      <w:sz w:val="24"/>
      <w:lang w:val="x-none" w:eastAsia="x-none"/>
    </w:rPr>
  </w:style>
  <w:style w:type="paragraph" w:styleId="Naslov5">
    <w:name w:val="heading 5"/>
    <w:aliases w:val="Naslov c"/>
    <w:basedOn w:val="Navaden"/>
    <w:next w:val="Navaden"/>
    <w:link w:val="Naslov5Znak"/>
    <w:qFormat/>
    <w:rsid w:val="00750833"/>
    <w:pPr>
      <w:numPr>
        <w:ilvl w:val="4"/>
        <w:numId w:val="2"/>
      </w:numPr>
      <w:spacing w:before="240"/>
      <w:outlineLvl w:val="4"/>
    </w:pPr>
    <w:rPr>
      <w:rFonts w:ascii="Calibri" w:eastAsia="Times New Roman" w:hAnsi="Calibri"/>
      <w:b/>
      <w:bCs/>
      <w:i/>
      <w:iCs/>
      <w:sz w:val="26"/>
      <w:szCs w:val="26"/>
      <w:lang w:val="x-none" w:eastAsia="x-none"/>
    </w:rPr>
  </w:style>
  <w:style w:type="paragraph" w:styleId="Naslov6">
    <w:name w:val="heading 6"/>
    <w:basedOn w:val="Navaden"/>
    <w:next w:val="Navaden"/>
    <w:link w:val="Naslov6Znak"/>
    <w:qFormat/>
    <w:rsid w:val="00E9392A"/>
    <w:pPr>
      <w:keepNext/>
      <w:numPr>
        <w:ilvl w:val="5"/>
        <w:numId w:val="2"/>
      </w:numPr>
      <w:pBdr>
        <w:bottom w:val="single" w:sz="4" w:space="1" w:color="auto"/>
      </w:pBdr>
      <w:spacing w:before="240" w:after="120"/>
      <w:outlineLvl w:val="5"/>
    </w:pPr>
    <w:rPr>
      <w:b/>
      <w:i/>
      <w:lang w:val="x-none" w:eastAsia="x-none"/>
    </w:rPr>
  </w:style>
  <w:style w:type="paragraph" w:styleId="Naslov7">
    <w:name w:val="heading 7"/>
    <w:basedOn w:val="Navaden"/>
    <w:next w:val="Navaden"/>
    <w:link w:val="Naslov7Znak"/>
    <w:qFormat/>
    <w:rsid w:val="00750833"/>
    <w:pPr>
      <w:numPr>
        <w:ilvl w:val="6"/>
        <w:numId w:val="2"/>
      </w:numPr>
      <w:spacing w:before="240"/>
      <w:outlineLvl w:val="6"/>
    </w:pPr>
    <w:rPr>
      <w:rFonts w:ascii="Calibri" w:eastAsia="Times New Roman" w:hAnsi="Calibri"/>
      <w:lang w:val="x-none" w:eastAsia="x-none"/>
    </w:rPr>
  </w:style>
  <w:style w:type="paragraph" w:styleId="Naslov8">
    <w:name w:val="heading 8"/>
    <w:basedOn w:val="Navaden"/>
    <w:next w:val="Navaden"/>
    <w:link w:val="Naslov8Znak"/>
    <w:qFormat/>
    <w:rsid w:val="00750833"/>
    <w:pPr>
      <w:numPr>
        <w:ilvl w:val="7"/>
        <w:numId w:val="2"/>
      </w:numPr>
      <w:spacing w:before="240"/>
      <w:outlineLvl w:val="7"/>
    </w:pPr>
    <w:rPr>
      <w:rFonts w:ascii="Calibri" w:eastAsia="Times New Roman" w:hAnsi="Calibri"/>
      <w:i/>
      <w:iCs/>
      <w:lang w:val="x-none" w:eastAsia="x-none"/>
    </w:rPr>
  </w:style>
  <w:style w:type="paragraph" w:styleId="Naslov9">
    <w:name w:val="heading 9"/>
    <w:basedOn w:val="Navaden"/>
    <w:next w:val="Navaden"/>
    <w:link w:val="Naslov9Znak"/>
    <w:qFormat/>
    <w:rsid w:val="00750833"/>
    <w:pPr>
      <w:numPr>
        <w:ilvl w:val="8"/>
        <w:numId w:val="2"/>
      </w:numPr>
      <w:spacing w:before="240"/>
      <w:outlineLvl w:val="8"/>
    </w:pPr>
    <w:rPr>
      <w:rFonts w:ascii="Cambria" w:eastAsia="Times New Roman" w:hAnsi="Cambria"/>
      <w:szCs w:val="22"/>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Heading11">
    <w:name w:val="Heading 11"/>
    <w:basedOn w:val="Navaden"/>
    <w:rsid w:val="00FD7D8E"/>
    <w:pPr>
      <w:ind w:left="432" w:hanging="432"/>
    </w:pPr>
  </w:style>
  <w:style w:type="character" w:customStyle="1" w:styleId="Naslov1Znak">
    <w:name w:val="Naslov 1 Znak"/>
    <w:link w:val="Naslov1"/>
    <w:locked/>
    <w:rsid w:val="006B0EE4"/>
    <w:rPr>
      <w:rFonts w:ascii="Tahoma" w:eastAsia="Arial Unicode MS" w:hAnsi="Tahoma"/>
      <w:b/>
      <w:caps/>
      <w:sz w:val="28"/>
      <w:szCs w:val="24"/>
      <w:lang w:val="x-none" w:eastAsia="x-none"/>
    </w:rPr>
  </w:style>
  <w:style w:type="character" w:customStyle="1" w:styleId="Naslov2Znak">
    <w:name w:val="Naslov 2 Znak"/>
    <w:aliases w:val="Heading 2 Char1 Znak1,Heading 2 Char Char Znak1"/>
    <w:link w:val="Naslov2"/>
    <w:locked/>
    <w:rsid w:val="006B0EE4"/>
    <w:rPr>
      <w:rFonts w:ascii="Tahoma" w:eastAsia="Arial Unicode MS" w:hAnsi="Tahoma"/>
      <w:b/>
      <w:smallCaps/>
      <w:sz w:val="28"/>
      <w:szCs w:val="24"/>
      <w:lang w:val="x-none" w:eastAsia="x-none"/>
    </w:rPr>
  </w:style>
  <w:style w:type="character" w:customStyle="1" w:styleId="Naslov3Znak">
    <w:name w:val="Naslov 3 Znak"/>
    <w:aliases w:val="Heading 3 Char Znak"/>
    <w:link w:val="Naslov3"/>
    <w:rsid w:val="00AA77FD"/>
    <w:rPr>
      <w:rFonts w:ascii="Tahoma" w:eastAsia="Arial Unicode MS" w:hAnsi="Tahoma"/>
      <w:b/>
      <w:sz w:val="24"/>
      <w:szCs w:val="24"/>
      <w:lang w:val="x-none" w:eastAsia="x-none"/>
    </w:rPr>
  </w:style>
  <w:style w:type="character" w:customStyle="1" w:styleId="Naslov4Znak">
    <w:name w:val="Naslov 4 Znak"/>
    <w:link w:val="Naslov4"/>
    <w:locked/>
    <w:rsid w:val="003A5B71"/>
    <w:rPr>
      <w:rFonts w:ascii="Tahoma" w:eastAsia="Arial Unicode MS" w:hAnsi="Tahoma"/>
      <w:b/>
      <w:i/>
      <w:sz w:val="24"/>
      <w:szCs w:val="24"/>
      <w:lang w:val="x-none" w:eastAsia="x-none"/>
    </w:rPr>
  </w:style>
  <w:style w:type="character" w:customStyle="1" w:styleId="Naslov5Znak">
    <w:name w:val="Naslov 5 Znak"/>
    <w:aliases w:val="Naslov c Znak1"/>
    <w:link w:val="Naslov5"/>
    <w:locked/>
    <w:rsid w:val="00750833"/>
    <w:rPr>
      <w:rFonts w:ascii="Calibri" w:hAnsi="Calibri"/>
      <w:b/>
      <w:bCs/>
      <w:i/>
      <w:iCs/>
      <w:sz w:val="26"/>
      <w:szCs w:val="26"/>
      <w:lang w:val="x-none" w:eastAsia="x-none"/>
    </w:rPr>
  </w:style>
  <w:style w:type="character" w:customStyle="1" w:styleId="Naslov6Znak">
    <w:name w:val="Naslov 6 Znak"/>
    <w:link w:val="Naslov6"/>
    <w:locked/>
    <w:rsid w:val="00E9392A"/>
    <w:rPr>
      <w:rFonts w:ascii="Tahoma" w:eastAsia="Arial Unicode MS" w:hAnsi="Tahoma"/>
      <w:b/>
      <w:i/>
      <w:sz w:val="22"/>
      <w:szCs w:val="24"/>
      <w:lang w:val="x-none" w:eastAsia="x-none"/>
    </w:rPr>
  </w:style>
  <w:style w:type="character" w:customStyle="1" w:styleId="Naslov7Znak">
    <w:name w:val="Naslov 7 Znak"/>
    <w:link w:val="Naslov7"/>
    <w:locked/>
    <w:rsid w:val="00750833"/>
    <w:rPr>
      <w:rFonts w:ascii="Calibri" w:hAnsi="Calibri"/>
      <w:sz w:val="22"/>
      <w:szCs w:val="24"/>
      <w:lang w:val="x-none" w:eastAsia="x-none"/>
    </w:rPr>
  </w:style>
  <w:style w:type="character" w:customStyle="1" w:styleId="Naslov8Znak">
    <w:name w:val="Naslov 8 Znak"/>
    <w:link w:val="Naslov8"/>
    <w:locked/>
    <w:rsid w:val="00750833"/>
    <w:rPr>
      <w:rFonts w:ascii="Calibri" w:hAnsi="Calibri"/>
      <w:i/>
      <w:iCs/>
      <w:sz w:val="22"/>
      <w:szCs w:val="24"/>
      <w:lang w:val="x-none" w:eastAsia="x-none"/>
    </w:rPr>
  </w:style>
  <w:style w:type="character" w:customStyle="1" w:styleId="Naslov9Znak">
    <w:name w:val="Naslov 9 Znak"/>
    <w:link w:val="Naslov9"/>
    <w:locked/>
    <w:rsid w:val="00750833"/>
    <w:rPr>
      <w:rFonts w:ascii="Cambria" w:hAnsi="Cambria"/>
      <w:sz w:val="22"/>
      <w:szCs w:val="22"/>
      <w:lang w:val="x-none" w:eastAsia="x-none"/>
    </w:rPr>
  </w:style>
  <w:style w:type="character" w:customStyle="1" w:styleId="Absatz-Standardschriftart">
    <w:name w:val="Absatz-Standardschriftart"/>
    <w:rsid w:val="00A91B66"/>
  </w:style>
  <w:style w:type="character" w:customStyle="1" w:styleId="WW-Absatz-Standardschriftart">
    <w:name w:val="WW-Absatz-Standardschriftart"/>
    <w:rsid w:val="00A91B66"/>
  </w:style>
  <w:style w:type="character" w:customStyle="1" w:styleId="WW-Absatz-Standardschriftart1">
    <w:name w:val="WW-Absatz-Standardschriftart1"/>
    <w:rsid w:val="00A91B66"/>
  </w:style>
  <w:style w:type="character" w:customStyle="1" w:styleId="WW-Absatz-Standardschriftart11">
    <w:name w:val="WW-Absatz-Standardschriftart11"/>
    <w:rsid w:val="00A91B66"/>
  </w:style>
  <w:style w:type="character" w:customStyle="1" w:styleId="WW-Absatz-Standardschriftart111">
    <w:name w:val="WW-Absatz-Standardschriftart111"/>
    <w:rsid w:val="00A91B66"/>
  </w:style>
  <w:style w:type="character" w:customStyle="1" w:styleId="WW-Absatz-Standardschriftart1111">
    <w:name w:val="WW-Absatz-Standardschriftart1111"/>
    <w:rsid w:val="00A91B66"/>
  </w:style>
  <w:style w:type="character" w:customStyle="1" w:styleId="FootnoteCharacters">
    <w:name w:val="Footnote Characters"/>
    <w:rsid w:val="00A91B66"/>
  </w:style>
  <w:style w:type="character" w:customStyle="1" w:styleId="Znakisprotnihopomb">
    <w:name w:val="Znaki sprotnih opomb"/>
    <w:rsid w:val="00A91B66"/>
    <w:rPr>
      <w:vertAlign w:val="superscript"/>
    </w:rPr>
  </w:style>
  <w:style w:type="character" w:styleId="Hiperpovezava">
    <w:name w:val="Hyperlink"/>
    <w:uiPriority w:val="99"/>
    <w:rsid w:val="00A91B66"/>
    <w:rPr>
      <w:rFonts w:cs="Times New Roman"/>
      <w:color w:val="000080"/>
      <w:u w:val="single"/>
    </w:rPr>
  </w:style>
  <w:style w:type="paragraph" w:customStyle="1" w:styleId="Naslov10">
    <w:name w:val="Naslov1"/>
    <w:basedOn w:val="Navaden"/>
    <w:next w:val="Telobesedila"/>
    <w:rsid w:val="00A91B66"/>
    <w:pPr>
      <w:keepNext/>
      <w:spacing w:before="240" w:after="120"/>
    </w:pPr>
    <w:rPr>
      <w:rFonts w:ascii="Arial" w:eastAsia="MS Mincho" w:hAnsi="Arial" w:cs="Tahoma"/>
      <w:sz w:val="28"/>
      <w:szCs w:val="28"/>
    </w:rPr>
  </w:style>
  <w:style w:type="paragraph" w:styleId="Telobesedila">
    <w:name w:val="Body Text"/>
    <w:basedOn w:val="Navaden"/>
    <w:link w:val="TelobesedilaZnak"/>
    <w:rsid w:val="00A91B66"/>
    <w:pPr>
      <w:spacing w:before="0" w:after="120"/>
    </w:pPr>
    <w:rPr>
      <w:sz w:val="24"/>
      <w:lang w:val="x-none" w:eastAsia="x-none"/>
    </w:rPr>
  </w:style>
  <w:style w:type="character" w:customStyle="1" w:styleId="TelobesedilaZnak">
    <w:name w:val="Telo besedila Znak"/>
    <w:link w:val="Telobesedila"/>
    <w:locked/>
    <w:rsid w:val="00750833"/>
    <w:rPr>
      <w:rFonts w:ascii="Tahoma" w:eastAsia="Arial Unicode MS" w:hAnsi="Tahoma" w:cs="Times New Roman"/>
      <w:sz w:val="24"/>
      <w:szCs w:val="24"/>
    </w:rPr>
  </w:style>
  <w:style w:type="paragraph" w:styleId="Seznam">
    <w:name w:val="List"/>
    <w:basedOn w:val="Telobesedila"/>
    <w:rsid w:val="00A91B66"/>
    <w:rPr>
      <w:rFonts w:cs="Tahoma"/>
    </w:rPr>
  </w:style>
  <w:style w:type="paragraph" w:customStyle="1" w:styleId="Napis1">
    <w:name w:val="Napis1"/>
    <w:basedOn w:val="Navaden"/>
    <w:rsid w:val="00A91B66"/>
    <w:pPr>
      <w:suppressLineNumbers/>
      <w:spacing w:before="120" w:after="120"/>
    </w:pPr>
    <w:rPr>
      <w:rFonts w:cs="Tahoma"/>
      <w:i/>
      <w:iCs/>
      <w:sz w:val="24"/>
    </w:rPr>
  </w:style>
  <w:style w:type="paragraph" w:customStyle="1" w:styleId="Kazalo">
    <w:name w:val="Kazalo"/>
    <w:basedOn w:val="Navaden"/>
    <w:rsid w:val="00A91B66"/>
    <w:pPr>
      <w:suppressLineNumbers/>
    </w:pPr>
    <w:rPr>
      <w:rFonts w:cs="Tahoma"/>
    </w:rPr>
  </w:style>
  <w:style w:type="paragraph" w:customStyle="1" w:styleId="Heading">
    <w:name w:val="Heading"/>
    <w:basedOn w:val="Navaden"/>
    <w:next w:val="Telobesedila"/>
    <w:rsid w:val="00A91B66"/>
    <w:pPr>
      <w:keepNext/>
      <w:spacing w:before="240" w:after="120"/>
    </w:pPr>
    <w:rPr>
      <w:rFonts w:ascii="Arial" w:eastAsia="MS Mincho" w:hAnsi="Arial" w:cs="Tahoma"/>
      <w:sz w:val="28"/>
      <w:szCs w:val="28"/>
    </w:rPr>
  </w:style>
  <w:style w:type="paragraph" w:customStyle="1" w:styleId="Caption1">
    <w:name w:val="Caption1"/>
    <w:basedOn w:val="Navaden"/>
    <w:rsid w:val="00A91B66"/>
    <w:pPr>
      <w:suppressLineNumbers/>
      <w:spacing w:before="120" w:after="120"/>
    </w:pPr>
    <w:rPr>
      <w:rFonts w:cs="Tahoma"/>
      <w:i/>
      <w:iCs/>
      <w:sz w:val="24"/>
    </w:rPr>
  </w:style>
  <w:style w:type="paragraph" w:customStyle="1" w:styleId="Index">
    <w:name w:val="Index"/>
    <w:basedOn w:val="Navaden"/>
    <w:rsid w:val="00A91B66"/>
    <w:pPr>
      <w:suppressLineNumbers/>
    </w:pPr>
    <w:rPr>
      <w:rFonts w:cs="Tahoma"/>
    </w:rPr>
  </w:style>
  <w:style w:type="paragraph" w:styleId="Glava">
    <w:name w:val="header"/>
    <w:basedOn w:val="Navaden"/>
    <w:link w:val="GlavaZnak1"/>
    <w:rsid w:val="00A91B66"/>
    <w:pPr>
      <w:suppressLineNumbers/>
      <w:tabs>
        <w:tab w:val="center" w:pos="4818"/>
        <w:tab w:val="right" w:pos="9637"/>
      </w:tabs>
    </w:pPr>
    <w:rPr>
      <w:sz w:val="24"/>
      <w:lang w:val="x-none" w:eastAsia="x-none"/>
    </w:rPr>
  </w:style>
  <w:style w:type="character" w:customStyle="1" w:styleId="GlavaZnak1">
    <w:name w:val="Glava Znak1"/>
    <w:link w:val="Glava"/>
    <w:locked/>
    <w:rsid w:val="00750833"/>
    <w:rPr>
      <w:rFonts w:ascii="Tahoma" w:eastAsia="Arial Unicode MS" w:hAnsi="Tahoma" w:cs="Times New Roman"/>
      <w:sz w:val="24"/>
      <w:szCs w:val="24"/>
    </w:rPr>
  </w:style>
  <w:style w:type="paragraph" w:styleId="Noga">
    <w:name w:val="footer"/>
    <w:basedOn w:val="Navaden"/>
    <w:link w:val="NogaZnak1"/>
    <w:uiPriority w:val="99"/>
    <w:rsid w:val="00A91B66"/>
    <w:pPr>
      <w:suppressLineNumbers/>
      <w:tabs>
        <w:tab w:val="center" w:pos="4818"/>
        <w:tab w:val="right" w:pos="9637"/>
      </w:tabs>
    </w:pPr>
    <w:rPr>
      <w:sz w:val="24"/>
      <w:lang w:val="x-none" w:eastAsia="x-none"/>
    </w:rPr>
  </w:style>
  <w:style w:type="character" w:customStyle="1" w:styleId="NogaZnak1">
    <w:name w:val="Noga Znak1"/>
    <w:link w:val="Noga"/>
    <w:uiPriority w:val="99"/>
    <w:locked/>
    <w:rsid w:val="00750833"/>
    <w:rPr>
      <w:rFonts w:ascii="Tahoma" w:eastAsia="Arial Unicode MS" w:hAnsi="Tahoma" w:cs="Times New Roman"/>
      <w:sz w:val="24"/>
      <w:szCs w:val="24"/>
    </w:rPr>
  </w:style>
  <w:style w:type="paragraph" w:styleId="Sprotnaopomba-besedilo">
    <w:name w:val="footnote text"/>
    <w:basedOn w:val="Navaden"/>
    <w:link w:val="Sprotnaopomba-besediloZnak"/>
    <w:uiPriority w:val="99"/>
    <w:rsid w:val="00A91B66"/>
    <w:pPr>
      <w:suppressLineNumbers/>
      <w:ind w:left="283" w:hanging="283"/>
    </w:pPr>
    <w:rPr>
      <w:sz w:val="20"/>
      <w:szCs w:val="20"/>
      <w:lang w:val="x-none" w:eastAsia="x-none"/>
    </w:rPr>
  </w:style>
  <w:style w:type="character" w:customStyle="1" w:styleId="Sprotnaopomba-besediloZnak">
    <w:name w:val="Sprotna opomba - besedilo Znak"/>
    <w:link w:val="Sprotnaopomba-besedilo"/>
    <w:uiPriority w:val="99"/>
    <w:locked/>
    <w:rsid w:val="00750833"/>
    <w:rPr>
      <w:rFonts w:ascii="Tahoma" w:eastAsia="Arial Unicode MS" w:hAnsi="Tahoma" w:cs="Times New Roman"/>
    </w:rPr>
  </w:style>
  <w:style w:type="paragraph" w:styleId="Kazalovsebine1">
    <w:name w:val="toc 1"/>
    <w:basedOn w:val="Navaden"/>
    <w:next w:val="Navaden"/>
    <w:autoRedefine/>
    <w:uiPriority w:val="39"/>
    <w:rsid w:val="004A2B4C"/>
    <w:pPr>
      <w:shd w:val="clear" w:color="auto" w:fill="EAF1DD"/>
      <w:spacing w:before="120" w:after="0"/>
      <w:ind w:left="709" w:hanging="709"/>
    </w:pPr>
    <w:rPr>
      <w:b/>
    </w:rPr>
  </w:style>
  <w:style w:type="paragraph" w:styleId="Kazalovsebine2">
    <w:name w:val="toc 2"/>
    <w:basedOn w:val="Navaden"/>
    <w:next w:val="Navaden"/>
    <w:autoRedefine/>
    <w:uiPriority w:val="39"/>
    <w:rsid w:val="00FE5E72"/>
    <w:pPr>
      <w:spacing w:before="120" w:after="0"/>
      <w:ind w:left="930" w:hanging="709"/>
    </w:pPr>
    <w:rPr>
      <w:smallCaps/>
      <w:sz w:val="20"/>
    </w:rPr>
  </w:style>
  <w:style w:type="paragraph" w:styleId="Kazalovsebine3">
    <w:name w:val="toc 3"/>
    <w:basedOn w:val="Navaden"/>
    <w:next w:val="Navaden"/>
    <w:autoRedefine/>
    <w:uiPriority w:val="39"/>
    <w:rsid w:val="00FE5E72"/>
    <w:pPr>
      <w:ind w:left="1151" w:hanging="709"/>
    </w:pPr>
    <w:rPr>
      <w:sz w:val="18"/>
    </w:rPr>
  </w:style>
  <w:style w:type="paragraph" w:styleId="Kazalovsebine4">
    <w:name w:val="toc 4"/>
    <w:basedOn w:val="Navaden"/>
    <w:next w:val="Navaden"/>
    <w:autoRedefine/>
    <w:uiPriority w:val="39"/>
    <w:rsid w:val="00FE5E72"/>
    <w:pPr>
      <w:ind w:left="1367" w:hanging="709"/>
    </w:pPr>
    <w:rPr>
      <w:i/>
      <w:sz w:val="16"/>
    </w:rPr>
  </w:style>
  <w:style w:type="paragraph" w:styleId="Kazalovsebine5">
    <w:name w:val="toc 5"/>
    <w:basedOn w:val="Kazalo"/>
    <w:autoRedefine/>
    <w:uiPriority w:val="39"/>
    <w:rsid w:val="00A91B66"/>
    <w:pPr>
      <w:tabs>
        <w:tab w:val="right" w:leader="dot" w:pos="9637"/>
      </w:tabs>
      <w:ind w:left="1132"/>
    </w:pPr>
  </w:style>
  <w:style w:type="paragraph" w:styleId="Kazalovsebine6">
    <w:name w:val="toc 6"/>
    <w:basedOn w:val="Kazalo"/>
    <w:autoRedefine/>
    <w:uiPriority w:val="39"/>
    <w:rsid w:val="00A91B66"/>
    <w:pPr>
      <w:tabs>
        <w:tab w:val="right" w:leader="dot" w:pos="9637"/>
      </w:tabs>
      <w:ind w:left="1415"/>
    </w:pPr>
  </w:style>
  <w:style w:type="paragraph" w:styleId="Kazalovsebine7">
    <w:name w:val="toc 7"/>
    <w:basedOn w:val="Kazalo"/>
    <w:autoRedefine/>
    <w:uiPriority w:val="39"/>
    <w:rsid w:val="00A91B66"/>
    <w:pPr>
      <w:tabs>
        <w:tab w:val="right" w:leader="dot" w:pos="9637"/>
      </w:tabs>
      <w:ind w:left="1698"/>
    </w:pPr>
  </w:style>
  <w:style w:type="paragraph" w:styleId="Kazalovsebine8">
    <w:name w:val="toc 8"/>
    <w:basedOn w:val="Kazalo"/>
    <w:autoRedefine/>
    <w:uiPriority w:val="39"/>
    <w:rsid w:val="00A91B66"/>
    <w:pPr>
      <w:tabs>
        <w:tab w:val="right" w:leader="dot" w:pos="9637"/>
      </w:tabs>
      <w:ind w:left="1981"/>
    </w:pPr>
  </w:style>
  <w:style w:type="paragraph" w:styleId="Kazalovsebine9">
    <w:name w:val="toc 9"/>
    <w:basedOn w:val="Kazalo"/>
    <w:autoRedefine/>
    <w:uiPriority w:val="39"/>
    <w:rsid w:val="00A91B66"/>
    <w:pPr>
      <w:tabs>
        <w:tab w:val="right" w:leader="dot" w:pos="9637"/>
      </w:tabs>
      <w:ind w:left="2264"/>
    </w:pPr>
  </w:style>
  <w:style w:type="paragraph" w:customStyle="1" w:styleId="Vsebina10">
    <w:name w:val="Vsebina 10"/>
    <w:basedOn w:val="Kazalo"/>
    <w:rsid w:val="00A91B66"/>
    <w:pPr>
      <w:tabs>
        <w:tab w:val="right" w:leader="dot" w:pos="9637"/>
      </w:tabs>
      <w:ind w:left="2547"/>
    </w:pPr>
  </w:style>
  <w:style w:type="character" w:styleId="tevilkastrani">
    <w:name w:val="page number"/>
    <w:rsid w:val="00977056"/>
    <w:rPr>
      <w:rFonts w:cs="Times New Roman"/>
    </w:rPr>
  </w:style>
  <w:style w:type="paragraph" w:customStyle="1" w:styleId="Heading21">
    <w:name w:val="Heading 21"/>
    <w:basedOn w:val="Navaden"/>
    <w:rsid w:val="00FD7D8E"/>
    <w:pPr>
      <w:ind w:left="576" w:hanging="576"/>
    </w:pPr>
  </w:style>
  <w:style w:type="paragraph" w:customStyle="1" w:styleId="Heading31">
    <w:name w:val="Heading 31"/>
    <w:basedOn w:val="Navaden"/>
    <w:rsid w:val="00FD7D8E"/>
    <w:pPr>
      <w:ind w:left="720" w:hanging="720"/>
    </w:pPr>
  </w:style>
  <w:style w:type="paragraph" w:customStyle="1" w:styleId="Heading41">
    <w:name w:val="Heading 41"/>
    <w:basedOn w:val="Navaden"/>
    <w:rsid w:val="00FD7D8E"/>
    <w:pPr>
      <w:ind w:left="864" w:hanging="864"/>
    </w:pPr>
  </w:style>
  <w:style w:type="paragraph" w:customStyle="1" w:styleId="Heading51">
    <w:name w:val="Heading 51"/>
    <w:basedOn w:val="Navaden"/>
    <w:rsid w:val="00FD7D8E"/>
    <w:pPr>
      <w:ind w:left="1008" w:hanging="1008"/>
    </w:pPr>
  </w:style>
  <w:style w:type="paragraph" w:customStyle="1" w:styleId="Heading61">
    <w:name w:val="Heading 61"/>
    <w:basedOn w:val="Navaden"/>
    <w:rsid w:val="00FD7D8E"/>
    <w:pPr>
      <w:ind w:left="1152" w:hanging="1152"/>
    </w:pPr>
  </w:style>
  <w:style w:type="paragraph" w:customStyle="1" w:styleId="Heading71">
    <w:name w:val="Heading 71"/>
    <w:basedOn w:val="Navaden"/>
    <w:rsid w:val="00FD7D8E"/>
    <w:pPr>
      <w:ind w:left="1296" w:hanging="1296"/>
    </w:pPr>
  </w:style>
  <w:style w:type="paragraph" w:customStyle="1" w:styleId="Heading81">
    <w:name w:val="Heading 81"/>
    <w:basedOn w:val="Navaden"/>
    <w:rsid w:val="00FD7D8E"/>
    <w:pPr>
      <w:ind w:left="1440" w:hanging="1440"/>
    </w:pPr>
  </w:style>
  <w:style w:type="paragraph" w:customStyle="1" w:styleId="Heading91">
    <w:name w:val="Heading 91"/>
    <w:basedOn w:val="Navaden"/>
    <w:rsid w:val="00FD7D8E"/>
    <w:pPr>
      <w:ind w:left="1584" w:hanging="1584"/>
    </w:pPr>
  </w:style>
  <w:style w:type="paragraph" w:styleId="Kazaloslik">
    <w:name w:val="table of figures"/>
    <w:basedOn w:val="Navaden"/>
    <w:next w:val="Navaden"/>
    <w:uiPriority w:val="99"/>
    <w:rsid w:val="00750833"/>
    <w:pPr>
      <w:widowControl/>
      <w:tabs>
        <w:tab w:val="right" w:leader="dot" w:pos="9071"/>
      </w:tabs>
      <w:suppressAutoHyphens w:val="0"/>
      <w:spacing w:before="120" w:after="0" w:line="288" w:lineRule="auto"/>
      <w:ind w:left="442" w:hanging="442"/>
    </w:pPr>
    <w:rPr>
      <w:rFonts w:eastAsia="Times New Roman"/>
      <w:b/>
      <w:sz w:val="20"/>
      <w:szCs w:val="20"/>
    </w:rPr>
  </w:style>
  <w:style w:type="paragraph" w:styleId="Napis">
    <w:name w:val="caption"/>
    <w:basedOn w:val="Navaden"/>
    <w:next w:val="Navaden"/>
    <w:qFormat/>
    <w:rsid w:val="00750833"/>
    <w:pPr>
      <w:keepLines/>
      <w:suppressAutoHyphens w:val="0"/>
      <w:spacing w:before="120" w:after="120" w:line="288" w:lineRule="auto"/>
      <w:jc w:val="center"/>
    </w:pPr>
    <w:rPr>
      <w:rFonts w:eastAsia="Times New Roman"/>
      <w:b/>
      <w:bCs/>
      <w:sz w:val="20"/>
      <w:szCs w:val="20"/>
    </w:rPr>
  </w:style>
  <w:style w:type="table" w:styleId="Tabelamrea">
    <w:name w:val="Table Grid"/>
    <w:basedOn w:val="Navadnatabela"/>
    <w:uiPriority w:val="59"/>
    <w:rsid w:val="00750833"/>
    <w:rPr>
      <w:rFonts w:ascii="Tahoma" w:hAnsi="Tahom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Srednjamrea2poudarek2">
    <w:name w:val="Medium Grid 2 Accent 2"/>
    <w:basedOn w:val="Navadnatabela"/>
    <w:uiPriority w:val="73"/>
    <w:rsid w:val="00750833"/>
    <w:rPr>
      <w:rFonts w:ascii="Tahoma" w:hAnsi="Tahoma"/>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customStyle="1" w:styleId="StyleNumbered">
    <w:name w:val="Style Numbered"/>
    <w:basedOn w:val="Navaden"/>
    <w:rsid w:val="00750833"/>
    <w:pPr>
      <w:widowControl/>
      <w:tabs>
        <w:tab w:val="num" w:pos="357"/>
      </w:tabs>
      <w:suppressAutoHyphens w:val="0"/>
      <w:spacing w:before="120" w:after="0" w:line="288" w:lineRule="auto"/>
      <w:ind w:left="357" w:hanging="357"/>
    </w:pPr>
    <w:rPr>
      <w:rFonts w:eastAsia="Times New Roman"/>
    </w:rPr>
  </w:style>
  <w:style w:type="paragraph" w:styleId="Telobesedila-zamik">
    <w:name w:val="Body Text Indent"/>
    <w:basedOn w:val="Navaden"/>
    <w:link w:val="Telobesedila-zamikZnak"/>
    <w:rsid w:val="00750833"/>
    <w:pPr>
      <w:widowControl/>
      <w:suppressAutoHyphens w:val="0"/>
      <w:spacing w:before="0" w:after="0" w:line="240" w:lineRule="auto"/>
      <w:ind w:left="708"/>
    </w:pPr>
    <w:rPr>
      <w:rFonts w:ascii="Verdana" w:eastAsia="Times New Roman" w:hAnsi="Verdana"/>
      <w:sz w:val="24"/>
      <w:lang w:val="x-none" w:eastAsia="x-none"/>
    </w:rPr>
  </w:style>
  <w:style w:type="character" w:customStyle="1" w:styleId="Telobesedila-zamikZnak">
    <w:name w:val="Telo besedila - zamik Znak"/>
    <w:link w:val="Telobesedila-zamik"/>
    <w:locked/>
    <w:rsid w:val="00750833"/>
    <w:rPr>
      <w:rFonts w:ascii="Verdana" w:hAnsi="Verdana" w:cs="Times New Roman"/>
      <w:sz w:val="24"/>
      <w:szCs w:val="24"/>
    </w:rPr>
  </w:style>
  <w:style w:type="paragraph" w:styleId="Besedilooblaka">
    <w:name w:val="Balloon Text"/>
    <w:basedOn w:val="Navaden"/>
    <w:link w:val="BesedilooblakaZnak1"/>
    <w:rsid w:val="00750833"/>
    <w:pPr>
      <w:keepLines/>
      <w:suppressAutoHyphens w:val="0"/>
      <w:spacing w:before="0" w:after="0" w:line="240" w:lineRule="auto"/>
    </w:pPr>
    <w:rPr>
      <w:rFonts w:eastAsia="Times New Roman"/>
      <w:sz w:val="16"/>
      <w:szCs w:val="16"/>
      <w:lang w:val="x-none" w:eastAsia="x-none"/>
    </w:rPr>
  </w:style>
  <w:style w:type="character" w:customStyle="1" w:styleId="BesedilooblakaZnak1">
    <w:name w:val="Besedilo oblačka Znak1"/>
    <w:link w:val="Besedilooblaka"/>
    <w:locked/>
    <w:rsid w:val="00750833"/>
    <w:rPr>
      <w:rFonts w:ascii="Tahoma" w:hAnsi="Tahoma" w:cs="Tahoma"/>
      <w:sz w:val="16"/>
      <w:szCs w:val="16"/>
    </w:rPr>
  </w:style>
  <w:style w:type="paragraph" w:styleId="Oznaenseznam">
    <w:name w:val="List Bullet"/>
    <w:basedOn w:val="Navaden"/>
    <w:rsid w:val="00750833"/>
    <w:pPr>
      <w:widowControl/>
      <w:tabs>
        <w:tab w:val="num" w:pos="283"/>
      </w:tabs>
      <w:suppressAutoHyphens w:val="0"/>
      <w:spacing w:before="120" w:after="120" w:line="240" w:lineRule="auto"/>
      <w:ind w:left="283" w:hanging="283"/>
    </w:pPr>
    <w:rPr>
      <w:rFonts w:eastAsia="Times New Roman"/>
      <w:lang w:eastAsia="de-DE"/>
    </w:rPr>
  </w:style>
  <w:style w:type="character" w:styleId="Sprotnaopomba-sklic">
    <w:name w:val="footnote reference"/>
    <w:uiPriority w:val="99"/>
    <w:rsid w:val="00750833"/>
    <w:rPr>
      <w:rFonts w:cs="Times New Roman"/>
      <w:vertAlign w:val="superscript"/>
    </w:rPr>
  </w:style>
  <w:style w:type="paragraph" w:customStyle="1" w:styleId="Barvniseznampoudarek11">
    <w:name w:val="Barvni seznam – poudarek 11"/>
    <w:basedOn w:val="Navaden"/>
    <w:qFormat/>
    <w:rsid w:val="00750833"/>
    <w:pPr>
      <w:widowControl/>
      <w:suppressAutoHyphens w:val="0"/>
      <w:spacing w:before="0" w:after="100"/>
      <w:ind w:left="720"/>
    </w:pPr>
    <w:rPr>
      <w:rFonts w:eastAsia="Times New Roman" w:cs="Tahoma"/>
      <w:sz w:val="20"/>
      <w:szCs w:val="20"/>
      <w:lang w:val="en-US" w:eastAsia="en-US"/>
    </w:rPr>
  </w:style>
  <w:style w:type="character" w:styleId="Pripombasklic">
    <w:name w:val="annotation reference"/>
    <w:uiPriority w:val="99"/>
    <w:rsid w:val="00750833"/>
    <w:rPr>
      <w:rFonts w:cs="Times New Roman"/>
      <w:sz w:val="16"/>
      <w:szCs w:val="16"/>
    </w:rPr>
  </w:style>
  <w:style w:type="paragraph" w:styleId="Pripombabesedilo">
    <w:name w:val="annotation text"/>
    <w:aliases w:val="Znak4, Znak4"/>
    <w:basedOn w:val="Navaden"/>
    <w:link w:val="PripombabesediloZnak"/>
    <w:rsid w:val="00750833"/>
    <w:pPr>
      <w:widowControl/>
      <w:suppressAutoHyphens w:val="0"/>
      <w:spacing w:before="0" w:after="0" w:line="240" w:lineRule="auto"/>
    </w:pPr>
    <w:rPr>
      <w:rFonts w:ascii="Times New Roman" w:eastAsia="Times New Roman" w:hAnsi="Times New Roman"/>
      <w:sz w:val="20"/>
      <w:szCs w:val="20"/>
      <w:lang w:val="x-none" w:eastAsia="x-none"/>
    </w:rPr>
  </w:style>
  <w:style w:type="character" w:customStyle="1" w:styleId="PripombabesediloZnak">
    <w:name w:val="Pripomba – besedilo Znak"/>
    <w:aliases w:val="Znak4 Znak1, Znak4 Znak"/>
    <w:link w:val="Pripombabesedilo"/>
    <w:locked/>
    <w:rsid w:val="00750833"/>
    <w:rPr>
      <w:rFonts w:cs="Times New Roman"/>
    </w:rPr>
  </w:style>
  <w:style w:type="character" w:customStyle="1" w:styleId="CommentTextChar">
    <w:name w:val="Comment Text Char"/>
    <w:aliases w:val="Znak4 Char"/>
    <w:rsid w:val="00C173A9"/>
    <w:rPr>
      <w:rFonts w:ascii="Tahoma" w:eastAsia="Arial Unicode MS" w:hAnsi="Tahoma"/>
      <w:sz w:val="20"/>
      <w:szCs w:val="20"/>
    </w:rPr>
  </w:style>
  <w:style w:type="paragraph" w:customStyle="1" w:styleId="Navaden1">
    <w:name w:val="Navaden1"/>
    <w:basedOn w:val="Navaden"/>
    <w:next w:val="Navaden"/>
    <w:rsid w:val="00750833"/>
    <w:pPr>
      <w:widowControl/>
      <w:suppressAutoHyphens w:val="0"/>
      <w:autoSpaceDE w:val="0"/>
      <w:autoSpaceDN w:val="0"/>
      <w:adjustRightInd w:val="0"/>
      <w:spacing w:before="0" w:after="0" w:line="240" w:lineRule="auto"/>
    </w:pPr>
    <w:rPr>
      <w:rFonts w:ascii="Arial Narrow" w:eastAsia="Times New Roman" w:hAnsi="Arial Narrow"/>
    </w:rPr>
  </w:style>
  <w:style w:type="paragraph" w:customStyle="1" w:styleId="Nabvaden1">
    <w:name w:val="Nabvaden1"/>
    <w:basedOn w:val="Navaden"/>
    <w:rsid w:val="00750833"/>
    <w:pPr>
      <w:widowControl/>
      <w:suppressAutoHyphens w:val="0"/>
      <w:spacing w:before="0" w:after="0" w:line="240" w:lineRule="auto"/>
    </w:pPr>
    <w:rPr>
      <w:rFonts w:ascii="Arial" w:eastAsia="Times New Roman" w:hAnsi="Arial"/>
      <w:noProof/>
      <w:szCs w:val="20"/>
      <w:lang w:val="en-AU"/>
    </w:rPr>
  </w:style>
  <w:style w:type="paragraph" w:customStyle="1" w:styleId="Odstavekseznama1">
    <w:name w:val="Odstavek seznama1"/>
    <w:basedOn w:val="Navaden"/>
    <w:qFormat/>
    <w:rsid w:val="00750833"/>
    <w:pPr>
      <w:widowControl/>
      <w:suppressAutoHyphens w:val="0"/>
      <w:spacing w:before="0" w:after="100"/>
      <w:ind w:left="720"/>
    </w:pPr>
    <w:rPr>
      <w:rFonts w:eastAsia="Times New Roman" w:cs="Tahoma"/>
      <w:sz w:val="20"/>
      <w:szCs w:val="20"/>
      <w:lang w:val="en-US" w:eastAsia="en-US"/>
    </w:rPr>
  </w:style>
  <w:style w:type="paragraph" w:styleId="Naslov">
    <w:name w:val="Title"/>
    <w:basedOn w:val="Navaden"/>
    <w:next w:val="Navaden"/>
    <w:link w:val="NaslovZnak"/>
    <w:qFormat/>
    <w:rsid w:val="00750833"/>
    <w:pPr>
      <w:keepLines/>
      <w:suppressAutoHyphens w:val="0"/>
      <w:spacing w:before="240" w:line="288" w:lineRule="auto"/>
      <w:jc w:val="center"/>
      <w:outlineLvl w:val="0"/>
    </w:pPr>
    <w:rPr>
      <w:rFonts w:ascii="Cambria" w:eastAsia="Times New Roman" w:hAnsi="Cambria"/>
      <w:b/>
      <w:bCs/>
      <w:kern w:val="28"/>
      <w:sz w:val="32"/>
      <w:szCs w:val="32"/>
      <w:lang w:val="x-none" w:eastAsia="x-none"/>
    </w:rPr>
  </w:style>
  <w:style w:type="character" w:customStyle="1" w:styleId="NaslovZnak">
    <w:name w:val="Naslov Znak"/>
    <w:link w:val="Naslov"/>
    <w:locked/>
    <w:rsid w:val="00750833"/>
    <w:rPr>
      <w:rFonts w:ascii="Cambria" w:hAnsi="Cambria" w:cs="Times New Roman"/>
      <w:b/>
      <w:bCs/>
      <w:kern w:val="28"/>
      <w:sz w:val="32"/>
      <w:szCs w:val="32"/>
    </w:rPr>
  </w:style>
  <w:style w:type="paragraph" w:customStyle="1" w:styleId="TOCHeading1">
    <w:name w:val="TOC Heading1"/>
    <w:basedOn w:val="Naslov1"/>
    <w:next w:val="Navaden"/>
    <w:qFormat/>
    <w:rsid w:val="006704EB"/>
    <w:pPr>
      <w:keepLines/>
      <w:numPr>
        <w:numId w:val="0"/>
      </w:numPr>
      <w:suppressAutoHyphens w:val="0"/>
      <w:spacing w:before="480" w:after="0" w:line="276" w:lineRule="auto"/>
      <w:outlineLvl w:val="9"/>
    </w:pPr>
    <w:rPr>
      <w:rFonts w:ascii="Cambria" w:eastAsia="Times New Roman" w:hAnsi="Cambria"/>
      <w:bCs/>
      <w:caps w:val="0"/>
      <w:color w:val="365F91"/>
      <w:szCs w:val="28"/>
      <w:lang w:eastAsia="en-US"/>
    </w:rPr>
  </w:style>
  <w:style w:type="character" w:customStyle="1" w:styleId="apple-style-span">
    <w:name w:val="apple-style-span"/>
    <w:rsid w:val="009C4145"/>
    <w:rPr>
      <w:rFonts w:cs="Times New Roman"/>
    </w:rPr>
  </w:style>
  <w:style w:type="paragraph" w:styleId="Navadensplet">
    <w:name w:val="Normal (Web)"/>
    <w:basedOn w:val="Navaden"/>
    <w:rsid w:val="00C05EDA"/>
    <w:pPr>
      <w:widowControl/>
      <w:suppressAutoHyphens w:val="0"/>
      <w:spacing w:before="100" w:beforeAutospacing="1" w:after="100" w:afterAutospacing="1" w:line="240" w:lineRule="auto"/>
      <w:jc w:val="left"/>
    </w:pPr>
    <w:rPr>
      <w:rFonts w:eastAsia="Times New Roman"/>
      <w:sz w:val="24"/>
      <w:lang w:val="en-US" w:eastAsia="en-US"/>
    </w:rPr>
  </w:style>
  <w:style w:type="character" w:customStyle="1" w:styleId="CommentTextChar1">
    <w:name w:val="Comment Text Char1"/>
    <w:aliases w:val="Znak4 Char2, Znak4 Char1, Znak4 Char"/>
    <w:rsid w:val="00C05EDA"/>
    <w:rPr>
      <w:rFonts w:ascii="Calibri" w:eastAsia="Times New Roman" w:hAnsi="Calibri" w:cs="Times New Roman"/>
      <w:lang w:val="en-US" w:eastAsia="en-US" w:bidi="ar-SA"/>
    </w:rPr>
  </w:style>
  <w:style w:type="character" w:customStyle="1" w:styleId="CharChar2">
    <w:name w:val="Char Char2"/>
    <w:semiHidden/>
    <w:rsid w:val="00C05EDA"/>
    <w:rPr>
      <w:rFonts w:cs="Times New Roman"/>
      <w:sz w:val="20"/>
      <w:szCs w:val="20"/>
    </w:rPr>
  </w:style>
  <w:style w:type="character" w:customStyle="1" w:styleId="mw-headline">
    <w:name w:val="mw-headline"/>
    <w:rsid w:val="00C05EDA"/>
    <w:rPr>
      <w:rFonts w:cs="Times New Roman"/>
    </w:rPr>
  </w:style>
  <w:style w:type="paragraph" w:customStyle="1" w:styleId="Odstavekseznama2">
    <w:name w:val="Odstavek seznama2"/>
    <w:basedOn w:val="Navaden"/>
    <w:qFormat/>
    <w:rsid w:val="00C05EDA"/>
    <w:pPr>
      <w:widowControl/>
      <w:suppressAutoHyphens w:val="0"/>
      <w:spacing w:before="0" w:after="100"/>
      <w:ind w:left="720"/>
      <w:jc w:val="left"/>
    </w:pPr>
    <w:rPr>
      <w:rFonts w:eastAsia="Times New Roman" w:cs="Tahoma"/>
      <w:sz w:val="20"/>
      <w:szCs w:val="20"/>
      <w:lang w:val="en-US" w:eastAsia="en-US"/>
    </w:rPr>
  </w:style>
  <w:style w:type="paragraph" w:styleId="Zadevapripombe">
    <w:name w:val="annotation subject"/>
    <w:basedOn w:val="Pripombabesedilo"/>
    <w:next w:val="Pripombabesedilo"/>
    <w:link w:val="ZadevapripombeZnak"/>
    <w:semiHidden/>
    <w:rsid w:val="00A90026"/>
    <w:pPr>
      <w:widowControl w:val="0"/>
      <w:suppressAutoHyphens/>
      <w:spacing w:before="60" w:after="60" w:line="264" w:lineRule="auto"/>
    </w:pPr>
    <w:rPr>
      <w:rFonts w:ascii="Tahoma" w:eastAsia="Arial Unicode MS" w:hAnsi="Tahoma"/>
      <w:b/>
      <w:bCs/>
    </w:rPr>
  </w:style>
  <w:style w:type="character" w:customStyle="1" w:styleId="ZadevapripombeZnak">
    <w:name w:val="Zadeva pripombe Znak"/>
    <w:link w:val="Zadevapripombe"/>
    <w:semiHidden/>
    <w:locked/>
    <w:rsid w:val="00A90026"/>
    <w:rPr>
      <w:rFonts w:ascii="Tahoma" w:eastAsia="Arial Unicode MS" w:hAnsi="Tahoma" w:cs="Times New Roman"/>
      <w:b/>
      <w:bCs/>
    </w:rPr>
  </w:style>
  <w:style w:type="character" w:customStyle="1" w:styleId="CommentTextChar2">
    <w:name w:val="Comment Text Char2"/>
    <w:rsid w:val="00166E72"/>
    <w:rPr>
      <w:rFonts w:cs="Times New Roman"/>
    </w:rPr>
  </w:style>
  <w:style w:type="paragraph" w:customStyle="1" w:styleId="Barvnosenenjepoudarek11">
    <w:name w:val="Barvno senčenje – poudarek 11"/>
    <w:hidden/>
    <w:semiHidden/>
    <w:rsid w:val="00166E72"/>
    <w:rPr>
      <w:rFonts w:ascii="Tahoma" w:eastAsia="Arial Unicode MS" w:hAnsi="Tahoma"/>
      <w:sz w:val="22"/>
      <w:szCs w:val="24"/>
    </w:rPr>
  </w:style>
  <w:style w:type="paragraph" w:customStyle="1" w:styleId="Default">
    <w:name w:val="Default"/>
    <w:rsid w:val="00166E72"/>
    <w:pPr>
      <w:autoSpaceDE w:val="0"/>
      <w:autoSpaceDN w:val="0"/>
      <w:adjustRightInd w:val="0"/>
    </w:pPr>
    <w:rPr>
      <w:rFonts w:ascii="Arial" w:hAnsi="Arial" w:cs="Arial"/>
      <w:color w:val="000000"/>
      <w:sz w:val="24"/>
      <w:szCs w:val="24"/>
    </w:rPr>
  </w:style>
  <w:style w:type="character" w:customStyle="1" w:styleId="GlavaZnak">
    <w:name w:val="Glava Znak"/>
    <w:rsid w:val="00842C9D"/>
    <w:rPr>
      <w:rFonts w:eastAsia="Arial Unicode MS" w:cs="Times New Roman"/>
      <w:sz w:val="24"/>
      <w:szCs w:val="24"/>
    </w:rPr>
  </w:style>
  <w:style w:type="character" w:customStyle="1" w:styleId="BesedilooblakaZnak">
    <w:name w:val="Besedilo oblačka Znak"/>
    <w:uiPriority w:val="99"/>
    <w:semiHidden/>
    <w:rsid w:val="00842C9D"/>
    <w:rPr>
      <w:rFonts w:ascii="Tahoma" w:eastAsia="Arial Unicode MS" w:hAnsi="Tahoma" w:cs="Tahoma"/>
      <w:sz w:val="16"/>
      <w:szCs w:val="16"/>
    </w:rPr>
  </w:style>
  <w:style w:type="character" w:customStyle="1" w:styleId="NogaZnak">
    <w:name w:val="Noga Znak"/>
    <w:rsid w:val="00842C9D"/>
    <w:rPr>
      <w:rFonts w:eastAsia="Arial Unicode MS" w:cs="Times New Roman"/>
      <w:sz w:val="24"/>
      <w:szCs w:val="24"/>
    </w:rPr>
  </w:style>
  <w:style w:type="paragraph" w:customStyle="1" w:styleId="ListParagraph1">
    <w:name w:val="List Paragraph1"/>
    <w:basedOn w:val="Navaden"/>
    <w:qFormat/>
    <w:rsid w:val="00842C9D"/>
    <w:pPr>
      <w:widowControl/>
      <w:suppressAutoHyphens w:val="0"/>
      <w:spacing w:after="200" w:line="276" w:lineRule="auto"/>
      <w:ind w:left="720"/>
    </w:pPr>
    <w:rPr>
      <w:rFonts w:ascii="Calibri" w:eastAsia="Times New Roman" w:hAnsi="Calibri"/>
      <w:szCs w:val="22"/>
      <w:lang w:eastAsia="en-US"/>
    </w:rPr>
  </w:style>
  <w:style w:type="character" w:customStyle="1" w:styleId="apple-converted-space">
    <w:name w:val="apple-converted-space"/>
    <w:rsid w:val="00842C9D"/>
    <w:rPr>
      <w:rFonts w:cs="Times New Roman"/>
    </w:rPr>
  </w:style>
  <w:style w:type="character" w:customStyle="1" w:styleId="il">
    <w:name w:val="il"/>
    <w:rsid w:val="00842C9D"/>
    <w:rPr>
      <w:rFonts w:cs="Times New Roman"/>
    </w:rPr>
  </w:style>
  <w:style w:type="paragraph" w:styleId="Telobesedila2">
    <w:name w:val="Body Text 2"/>
    <w:basedOn w:val="Navaden"/>
    <w:link w:val="Telobesedila2Znak"/>
    <w:uiPriority w:val="99"/>
    <w:rsid w:val="00842C9D"/>
    <w:rPr>
      <w:bCs/>
      <w:sz w:val="18"/>
      <w:szCs w:val="18"/>
      <w:lang w:val="x-none" w:eastAsia="x-none"/>
    </w:rPr>
  </w:style>
  <w:style w:type="character" w:customStyle="1" w:styleId="Telobesedila2Znak">
    <w:name w:val="Telo besedila 2 Znak"/>
    <w:link w:val="Telobesedila2"/>
    <w:uiPriority w:val="99"/>
    <w:semiHidden/>
    <w:locked/>
    <w:rsid w:val="00842C9D"/>
    <w:rPr>
      <w:rFonts w:ascii="Tahoma" w:eastAsia="Arial Unicode MS" w:hAnsi="Tahoma" w:cs="Tahoma"/>
      <w:bCs/>
      <w:sz w:val="18"/>
      <w:szCs w:val="18"/>
    </w:rPr>
  </w:style>
  <w:style w:type="character" w:customStyle="1" w:styleId="CharChar5">
    <w:name w:val="Char Char5"/>
    <w:rsid w:val="00842C9D"/>
    <w:rPr>
      <w:rFonts w:ascii="Tahoma" w:hAnsi="Tahoma" w:cs="Times New Roman"/>
      <w:b/>
      <w:smallCaps/>
      <w:sz w:val="24"/>
      <w:lang w:val="sl-SI" w:eastAsia="sl-SI" w:bidi="ar-SA"/>
    </w:rPr>
  </w:style>
  <w:style w:type="character" w:styleId="SledenaHiperpovezava">
    <w:name w:val="FollowedHyperlink"/>
    <w:rsid w:val="009412D6"/>
    <w:rPr>
      <w:rFonts w:cs="Times New Roman"/>
      <w:color w:val="800080"/>
      <w:u w:val="single"/>
    </w:rPr>
  </w:style>
  <w:style w:type="paragraph" w:styleId="Telobesedila3">
    <w:name w:val="Body Text 3"/>
    <w:basedOn w:val="Navaden"/>
    <w:link w:val="Telobesedila3Znak"/>
    <w:semiHidden/>
    <w:rsid w:val="00316B03"/>
    <w:pPr>
      <w:spacing w:after="120"/>
    </w:pPr>
    <w:rPr>
      <w:sz w:val="16"/>
      <w:szCs w:val="16"/>
      <w:lang w:val="x-none" w:eastAsia="x-none"/>
    </w:rPr>
  </w:style>
  <w:style w:type="character" w:customStyle="1" w:styleId="Telobesedila3Znak">
    <w:name w:val="Telo besedila 3 Znak"/>
    <w:link w:val="Telobesedila3"/>
    <w:semiHidden/>
    <w:locked/>
    <w:rsid w:val="00316B03"/>
    <w:rPr>
      <w:rFonts w:ascii="Tahoma" w:eastAsia="Arial Unicode MS" w:hAnsi="Tahoma" w:cs="Times New Roman"/>
      <w:sz w:val="16"/>
      <w:szCs w:val="16"/>
    </w:rPr>
  </w:style>
  <w:style w:type="character" w:customStyle="1" w:styleId="CharChar22">
    <w:name w:val="Char Char22"/>
    <w:uiPriority w:val="99"/>
    <w:semiHidden/>
    <w:rsid w:val="00250573"/>
    <w:rPr>
      <w:rFonts w:cs="Times New Roman"/>
      <w:sz w:val="20"/>
      <w:szCs w:val="20"/>
    </w:rPr>
  </w:style>
  <w:style w:type="paragraph" w:customStyle="1" w:styleId="Podatek">
    <w:name w:val="Podatek"/>
    <w:basedOn w:val="Navaden"/>
    <w:rsid w:val="00250573"/>
    <w:pPr>
      <w:widowControl/>
      <w:tabs>
        <w:tab w:val="num" w:pos="420"/>
      </w:tabs>
      <w:suppressAutoHyphens w:val="0"/>
      <w:spacing w:before="0" w:after="0" w:line="240" w:lineRule="auto"/>
      <w:ind w:left="420" w:hanging="360"/>
      <w:jc w:val="left"/>
    </w:pPr>
    <w:rPr>
      <w:rFonts w:eastAsia="Times New Roman"/>
      <w:b/>
      <w:bCs/>
      <w:sz w:val="24"/>
      <w:lang w:eastAsia="en-US"/>
    </w:rPr>
  </w:style>
  <w:style w:type="character" w:customStyle="1" w:styleId="CommentTextChar3">
    <w:name w:val="Comment Text Char3"/>
    <w:locked/>
    <w:rsid w:val="006A3C5E"/>
    <w:rPr>
      <w:rFonts w:cs="Times New Roman"/>
    </w:rPr>
  </w:style>
  <w:style w:type="character" w:customStyle="1" w:styleId="CharChar21">
    <w:name w:val="Char Char21"/>
    <w:semiHidden/>
    <w:rsid w:val="006A3C5E"/>
    <w:rPr>
      <w:rFonts w:cs="Times New Roman"/>
      <w:sz w:val="20"/>
      <w:szCs w:val="20"/>
    </w:rPr>
  </w:style>
  <w:style w:type="paragraph" w:customStyle="1" w:styleId="Odstavekseznama3">
    <w:name w:val="Odstavek seznama3"/>
    <w:basedOn w:val="Navaden"/>
    <w:qFormat/>
    <w:rsid w:val="006E5898"/>
    <w:pPr>
      <w:widowControl/>
      <w:suppressAutoHyphens w:val="0"/>
      <w:spacing w:before="0" w:after="100"/>
      <w:ind w:left="720"/>
      <w:jc w:val="left"/>
    </w:pPr>
    <w:rPr>
      <w:rFonts w:eastAsia="Times New Roman" w:cs="Tahoma"/>
      <w:sz w:val="20"/>
      <w:szCs w:val="20"/>
      <w:lang w:val="en-US" w:eastAsia="en-US"/>
    </w:rPr>
  </w:style>
  <w:style w:type="character" w:customStyle="1" w:styleId="CharChar51">
    <w:name w:val="Char Char51"/>
    <w:uiPriority w:val="99"/>
    <w:rsid w:val="00BE59D6"/>
    <w:rPr>
      <w:rFonts w:ascii="Tahoma" w:hAnsi="Tahoma" w:cs="Times New Roman"/>
      <w:b/>
      <w:smallCaps/>
      <w:sz w:val="24"/>
      <w:lang w:val="sl-SI" w:eastAsia="sl-SI" w:bidi="ar-SA"/>
    </w:rPr>
  </w:style>
  <w:style w:type="paragraph" w:styleId="Konnaopomba-besedilo">
    <w:name w:val="endnote text"/>
    <w:basedOn w:val="Navaden"/>
    <w:link w:val="Konnaopomba-besediloZnak"/>
    <w:uiPriority w:val="99"/>
    <w:semiHidden/>
    <w:rsid w:val="005C6559"/>
    <w:pPr>
      <w:spacing w:before="0" w:after="0" w:line="240" w:lineRule="auto"/>
    </w:pPr>
    <w:rPr>
      <w:sz w:val="20"/>
      <w:szCs w:val="20"/>
      <w:lang w:val="x-none" w:eastAsia="x-none"/>
    </w:rPr>
  </w:style>
  <w:style w:type="character" w:customStyle="1" w:styleId="Konnaopomba-besediloZnak">
    <w:name w:val="Končna opomba - besedilo Znak"/>
    <w:link w:val="Konnaopomba-besedilo"/>
    <w:uiPriority w:val="99"/>
    <w:semiHidden/>
    <w:rsid w:val="005C6559"/>
    <w:rPr>
      <w:rFonts w:ascii="Tahoma" w:eastAsia="Arial Unicode MS" w:hAnsi="Tahoma"/>
      <w:sz w:val="20"/>
      <w:szCs w:val="20"/>
    </w:rPr>
  </w:style>
  <w:style w:type="character" w:customStyle="1" w:styleId="CharChar50">
    <w:name w:val="Char Char5"/>
    <w:rsid w:val="005C39A9"/>
    <w:rPr>
      <w:rFonts w:ascii="Tahoma" w:hAnsi="Tahoma"/>
      <w:b/>
      <w:smallCaps/>
      <w:sz w:val="24"/>
      <w:lang w:val="sl-SI" w:eastAsia="sl-SI" w:bidi="ar-SA"/>
    </w:rPr>
  </w:style>
  <w:style w:type="character" w:customStyle="1" w:styleId="Znak10">
    <w:name w:val="Znak10"/>
    <w:locked/>
    <w:rsid w:val="001B33F8"/>
    <w:rPr>
      <w:rFonts w:ascii="Tahoma" w:eastAsia="Times New Roman" w:hAnsi="Tahoma" w:cs="Times New Roman" w:hint="default"/>
      <w:b/>
      <w:bCs w:val="0"/>
      <w:caps/>
      <w:sz w:val="24"/>
      <w:szCs w:val="24"/>
      <w:lang w:eastAsia="sl-SI"/>
    </w:rPr>
  </w:style>
  <w:style w:type="character" w:customStyle="1" w:styleId="Heading2Char1Znak">
    <w:name w:val="Heading 2 Char1 Znak"/>
    <w:aliases w:val="Heading 2 Char Char Znak"/>
    <w:locked/>
    <w:rsid w:val="001B33F8"/>
    <w:rPr>
      <w:rFonts w:ascii="Tahoma" w:eastAsia="Times New Roman" w:hAnsi="Tahoma" w:cs="Times New Roman" w:hint="default"/>
      <w:b/>
      <w:bCs w:val="0"/>
      <w:caps/>
      <w:sz w:val="24"/>
      <w:szCs w:val="24"/>
      <w:lang w:eastAsia="sl-SI"/>
    </w:rPr>
  </w:style>
  <w:style w:type="character" w:customStyle="1" w:styleId="Znak9">
    <w:name w:val="Znak9"/>
    <w:locked/>
    <w:rsid w:val="001B33F8"/>
    <w:rPr>
      <w:rFonts w:ascii="Tahoma" w:eastAsia="Times New Roman" w:hAnsi="Tahoma" w:cs="Times New Roman" w:hint="default"/>
      <w:b/>
      <w:bCs w:val="0"/>
      <w:smallCaps/>
      <w:sz w:val="24"/>
      <w:szCs w:val="24"/>
      <w:lang w:eastAsia="sl-SI"/>
    </w:rPr>
  </w:style>
  <w:style w:type="character" w:customStyle="1" w:styleId="Znak8">
    <w:name w:val="Znak8"/>
    <w:locked/>
    <w:rsid w:val="001B33F8"/>
    <w:rPr>
      <w:rFonts w:ascii="Tahoma" w:eastAsia="Times New Roman" w:hAnsi="Tahoma" w:cs="Times New Roman" w:hint="default"/>
      <w:b/>
      <w:bCs w:val="0"/>
      <w:i/>
      <w:iCs w:val="0"/>
      <w:sz w:val="24"/>
      <w:szCs w:val="24"/>
      <w:lang w:eastAsia="sl-SI"/>
    </w:rPr>
  </w:style>
  <w:style w:type="character" w:customStyle="1" w:styleId="NaslovcZnak">
    <w:name w:val="Naslov c Znak"/>
    <w:locked/>
    <w:rsid w:val="001B33F8"/>
    <w:rPr>
      <w:rFonts w:ascii="Calibri" w:hAnsi="Calibri" w:cs="Times New Roman" w:hint="default"/>
      <w:b/>
      <w:bCs/>
      <w:i/>
      <w:iCs/>
      <w:sz w:val="26"/>
      <w:szCs w:val="26"/>
      <w:lang w:eastAsia="sl-SI"/>
    </w:rPr>
  </w:style>
  <w:style w:type="character" w:customStyle="1" w:styleId="Znak7">
    <w:name w:val="Znak7"/>
    <w:locked/>
    <w:rsid w:val="001B33F8"/>
    <w:rPr>
      <w:rFonts w:ascii="Tahoma" w:eastAsia="Times New Roman" w:hAnsi="Tahoma" w:cs="Times New Roman" w:hint="default"/>
      <w:b/>
      <w:bCs w:val="0"/>
      <w:i/>
      <w:iCs w:val="0"/>
      <w:sz w:val="24"/>
      <w:szCs w:val="24"/>
      <w:lang w:eastAsia="sl-SI"/>
    </w:rPr>
  </w:style>
  <w:style w:type="character" w:customStyle="1" w:styleId="Znak6">
    <w:name w:val="Znak6"/>
    <w:locked/>
    <w:rsid w:val="001B33F8"/>
    <w:rPr>
      <w:rFonts w:ascii="Calibri" w:hAnsi="Calibri" w:cs="Times New Roman" w:hint="default"/>
      <w:sz w:val="24"/>
      <w:szCs w:val="24"/>
      <w:lang w:eastAsia="sl-SI"/>
    </w:rPr>
  </w:style>
  <w:style w:type="character" w:customStyle="1" w:styleId="Znak5">
    <w:name w:val="Znak5"/>
    <w:locked/>
    <w:rsid w:val="001B33F8"/>
    <w:rPr>
      <w:rFonts w:ascii="Calibri" w:hAnsi="Calibri" w:cs="Times New Roman" w:hint="default"/>
      <w:i/>
      <w:iCs/>
      <w:sz w:val="24"/>
      <w:szCs w:val="24"/>
      <w:lang w:eastAsia="sl-SI"/>
    </w:rPr>
  </w:style>
  <w:style w:type="character" w:customStyle="1" w:styleId="Znak41">
    <w:name w:val="Znak41"/>
    <w:locked/>
    <w:rsid w:val="001B33F8"/>
    <w:rPr>
      <w:rFonts w:ascii="Cambria" w:hAnsi="Cambria" w:cs="Times New Roman" w:hint="default"/>
      <w:lang w:eastAsia="sl-SI"/>
    </w:rPr>
  </w:style>
  <w:style w:type="character" w:customStyle="1" w:styleId="Znak4Znak">
    <w:name w:val="Znak4 Znak"/>
    <w:locked/>
    <w:rsid w:val="001B33F8"/>
    <w:rPr>
      <w:rFonts w:ascii="Times New Roman" w:hAnsi="Times New Roman" w:cs="Times New Roman" w:hint="default"/>
      <w:sz w:val="20"/>
      <w:szCs w:val="20"/>
      <w:lang w:eastAsia="sl-SI"/>
    </w:rPr>
  </w:style>
  <w:style w:type="paragraph" w:styleId="Datum">
    <w:name w:val="Date"/>
    <w:basedOn w:val="Navaden"/>
    <w:link w:val="DatumZnak"/>
    <w:unhideWhenUsed/>
    <w:rsid w:val="00947A91"/>
    <w:pPr>
      <w:keepLines/>
      <w:suppressAutoHyphens w:val="0"/>
      <w:spacing w:before="120" w:after="120" w:line="240" w:lineRule="auto"/>
    </w:pPr>
    <w:rPr>
      <w:rFonts w:ascii="Arial" w:eastAsia="Times New Roman" w:hAnsi="Arial"/>
      <w:szCs w:val="20"/>
      <w:lang w:val="x-none" w:eastAsia="x-none"/>
    </w:rPr>
  </w:style>
  <w:style w:type="character" w:customStyle="1" w:styleId="DatumZnak">
    <w:name w:val="Datum Znak"/>
    <w:link w:val="Datum"/>
    <w:rsid w:val="00947A91"/>
    <w:rPr>
      <w:rFonts w:ascii="Arial" w:hAnsi="Arial"/>
      <w:sz w:val="22"/>
    </w:rPr>
  </w:style>
  <w:style w:type="paragraph" w:customStyle="1" w:styleId="Bullet">
    <w:name w:val="Bullet"/>
    <w:basedOn w:val="Navaden"/>
    <w:rsid w:val="00947A91"/>
    <w:pPr>
      <w:widowControl/>
      <w:tabs>
        <w:tab w:val="left" w:pos="720"/>
      </w:tabs>
      <w:suppressAutoHyphens w:val="0"/>
      <w:overflowPunct w:val="0"/>
      <w:autoSpaceDE w:val="0"/>
      <w:autoSpaceDN w:val="0"/>
      <w:adjustRightInd w:val="0"/>
      <w:spacing w:before="120" w:after="120" w:line="240" w:lineRule="auto"/>
      <w:ind w:left="981" w:hanging="357"/>
    </w:pPr>
    <w:rPr>
      <w:rFonts w:eastAsia="Times New Roman" w:cs="Arial"/>
      <w:sz w:val="20"/>
      <w:szCs w:val="22"/>
      <w:lang w:eastAsia="en-US"/>
    </w:rPr>
  </w:style>
  <w:style w:type="paragraph" w:styleId="Brezrazmikov">
    <w:name w:val="No Spacing"/>
    <w:uiPriority w:val="1"/>
    <w:qFormat/>
    <w:rsid w:val="00E940F7"/>
    <w:rPr>
      <w:rFonts w:ascii="Calibri" w:eastAsia="Calibri" w:hAnsi="Calibri"/>
      <w:sz w:val="22"/>
      <w:szCs w:val="22"/>
      <w:lang w:eastAsia="en-US"/>
    </w:rPr>
  </w:style>
  <w:style w:type="table" w:customStyle="1" w:styleId="LightShading1">
    <w:name w:val="Light Shading1"/>
    <w:basedOn w:val="Navadnatabela"/>
    <w:uiPriority w:val="60"/>
    <w:rsid w:val="00E66D5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Krepko">
    <w:name w:val="Strong"/>
    <w:uiPriority w:val="22"/>
    <w:qFormat/>
    <w:locked/>
    <w:rsid w:val="0092593B"/>
    <w:rPr>
      <w:b/>
      <w:bCs/>
    </w:rPr>
  </w:style>
  <w:style w:type="paragraph" w:styleId="Revizija">
    <w:name w:val="Revision"/>
    <w:hidden/>
    <w:uiPriority w:val="99"/>
    <w:semiHidden/>
    <w:rsid w:val="00FA4E9E"/>
    <w:rPr>
      <w:rFonts w:ascii="Tahoma" w:eastAsia="Arial Unicode MS" w:hAnsi="Tahoma"/>
      <w:sz w:val="22"/>
      <w:szCs w:val="24"/>
    </w:rPr>
  </w:style>
  <w:style w:type="paragraph" w:customStyle="1" w:styleId="Style12ptLinespacingAtleast14pt">
    <w:name w:val="Style 12 pt Line spacing:  At least 14 pt"/>
    <w:basedOn w:val="Navaden"/>
    <w:rsid w:val="00EE4A90"/>
    <w:pPr>
      <w:widowControl/>
      <w:suppressAutoHyphens w:val="0"/>
      <w:spacing w:before="0" w:line="280" w:lineRule="atLeast"/>
    </w:pPr>
    <w:rPr>
      <w:rFonts w:ascii="Arial" w:eastAsia="Times New Roman" w:hAnsi="Arial"/>
      <w:spacing w:val="4"/>
      <w:sz w:val="24"/>
      <w:szCs w:val="22"/>
    </w:rPr>
  </w:style>
  <w:style w:type="paragraph" w:customStyle="1" w:styleId="ZnakZnakZnakCharCharZnakZnakZnakZnakZnakZnakZnakZnak">
    <w:name w:val="Znak Znak Znak Char Char Znak Znak Znak Znak Znak Znak Znak Znak"/>
    <w:basedOn w:val="Navaden"/>
    <w:rsid w:val="00E37443"/>
    <w:pPr>
      <w:suppressAutoHyphens w:val="0"/>
      <w:adjustRightInd w:val="0"/>
      <w:spacing w:before="0" w:after="160" w:line="240" w:lineRule="exact"/>
      <w:textAlignment w:val="baseline"/>
    </w:pPr>
    <w:rPr>
      <w:rFonts w:eastAsia="Times New Roman"/>
      <w:sz w:val="20"/>
      <w:szCs w:val="20"/>
      <w:lang w:val="en-US" w:eastAsia="en-US"/>
    </w:rPr>
  </w:style>
  <w:style w:type="paragraph" w:customStyle="1" w:styleId="xl46">
    <w:name w:val="xl46"/>
    <w:basedOn w:val="Navaden"/>
    <w:rsid w:val="00557C50"/>
    <w:pPr>
      <w:widowControl/>
      <w:suppressAutoHyphens w:val="0"/>
      <w:spacing w:before="100" w:beforeAutospacing="1" w:after="100" w:afterAutospacing="1" w:line="240" w:lineRule="auto"/>
      <w:textAlignment w:val="top"/>
    </w:pPr>
    <w:rPr>
      <w:rFonts w:ascii="Arial Unicode MS" w:hAnsi="Arial Unicode MS" w:cs="Arial Unicode MS"/>
      <w:sz w:val="24"/>
      <w:lang w:val="en-GB" w:eastAsia="en-US"/>
    </w:rPr>
  </w:style>
  <w:style w:type="paragraph" w:customStyle="1" w:styleId="xl49">
    <w:name w:val="xl49"/>
    <w:basedOn w:val="Navaden"/>
    <w:rsid w:val="00557C50"/>
    <w:pPr>
      <w:widowControl/>
      <w:pBdr>
        <w:left w:val="single" w:sz="4" w:space="0" w:color="auto"/>
        <w:bottom w:val="single" w:sz="4" w:space="0" w:color="auto"/>
      </w:pBdr>
      <w:suppressAutoHyphens w:val="0"/>
      <w:spacing w:before="100" w:beforeAutospacing="1" w:after="100" w:afterAutospacing="1" w:line="240" w:lineRule="auto"/>
      <w:jc w:val="center"/>
    </w:pPr>
    <w:rPr>
      <w:rFonts w:ascii="Arial Unicode MS" w:hAnsi="Arial Unicode MS" w:cs="Arial Unicode MS"/>
      <w:sz w:val="24"/>
      <w:lang w:val="en-GB" w:eastAsia="en-US"/>
    </w:rPr>
  </w:style>
  <w:style w:type="paragraph" w:customStyle="1" w:styleId="Besedilooblaka1">
    <w:name w:val="Besedilo oblačka1"/>
    <w:basedOn w:val="Navaden"/>
    <w:semiHidden/>
    <w:rsid w:val="00557C50"/>
    <w:pPr>
      <w:widowControl/>
      <w:suppressAutoHyphens w:val="0"/>
      <w:spacing w:before="0" w:after="0" w:line="240" w:lineRule="auto"/>
    </w:pPr>
    <w:rPr>
      <w:rFonts w:eastAsia="Times New Roman" w:cs="Tahoma"/>
      <w:noProof/>
      <w:sz w:val="16"/>
      <w:szCs w:val="16"/>
      <w:lang w:eastAsia="en-US"/>
    </w:rPr>
  </w:style>
  <w:style w:type="paragraph" w:styleId="Zgradbadokumenta">
    <w:name w:val="Document Map"/>
    <w:basedOn w:val="Navaden"/>
    <w:link w:val="ZgradbadokumentaZnak"/>
    <w:semiHidden/>
    <w:rsid w:val="00557C50"/>
    <w:pPr>
      <w:widowControl/>
      <w:shd w:val="clear" w:color="auto" w:fill="000080"/>
      <w:suppressAutoHyphens w:val="0"/>
      <w:spacing w:before="0" w:after="0" w:line="240" w:lineRule="auto"/>
    </w:pPr>
    <w:rPr>
      <w:rFonts w:eastAsia="Times New Roman"/>
      <w:noProof/>
      <w:sz w:val="20"/>
      <w:szCs w:val="20"/>
      <w:lang w:val="x-none" w:eastAsia="en-US"/>
    </w:rPr>
  </w:style>
  <w:style w:type="character" w:customStyle="1" w:styleId="ZgradbadokumentaZnak">
    <w:name w:val="Zgradba dokumenta Znak"/>
    <w:link w:val="Zgradbadokumenta"/>
    <w:semiHidden/>
    <w:rsid w:val="00557C50"/>
    <w:rPr>
      <w:rFonts w:ascii="Tahoma" w:hAnsi="Tahoma" w:cs="Tahoma"/>
      <w:noProof/>
      <w:shd w:val="clear" w:color="auto" w:fill="000080"/>
      <w:lang w:eastAsia="en-US"/>
    </w:rPr>
  </w:style>
  <w:style w:type="paragraph" w:customStyle="1" w:styleId="TableHeading">
    <w:name w:val="Table Heading"/>
    <w:basedOn w:val="TableText"/>
    <w:rsid w:val="00557C50"/>
    <w:pPr>
      <w:spacing w:before="120" w:after="120"/>
    </w:pPr>
    <w:rPr>
      <w:b/>
    </w:rPr>
  </w:style>
  <w:style w:type="paragraph" w:customStyle="1" w:styleId="TableText">
    <w:name w:val="Table Text"/>
    <w:basedOn w:val="Navaden"/>
    <w:rsid w:val="00557C50"/>
    <w:pPr>
      <w:keepLines/>
      <w:widowControl/>
      <w:suppressAutoHyphens w:val="0"/>
      <w:spacing w:before="0" w:after="0" w:line="240" w:lineRule="auto"/>
    </w:pPr>
    <w:rPr>
      <w:rFonts w:ascii="Book Antiqua" w:eastAsia="Times New Roman" w:hAnsi="Book Antiqua"/>
      <w:sz w:val="16"/>
      <w:szCs w:val="20"/>
    </w:rPr>
  </w:style>
  <w:style w:type="paragraph" w:customStyle="1" w:styleId="maintitle">
    <w:name w:val="main_title"/>
    <w:basedOn w:val="Navaden"/>
    <w:rsid w:val="00557C50"/>
    <w:pPr>
      <w:widowControl/>
      <w:suppressAutoHyphens w:val="0"/>
      <w:spacing w:before="100" w:beforeAutospacing="1" w:after="100" w:afterAutospacing="1" w:line="240" w:lineRule="auto"/>
      <w:jc w:val="left"/>
    </w:pPr>
    <w:rPr>
      <w:rFonts w:ascii="Times New Roman" w:eastAsia="MS Mincho" w:hAnsi="Times New Roman"/>
      <w:sz w:val="24"/>
      <w:lang w:eastAsia="ja-JP"/>
    </w:rPr>
  </w:style>
  <w:style w:type="character" w:customStyle="1" w:styleId="tx1">
    <w:name w:val="tx1"/>
    <w:rsid w:val="00557C50"/>
    <w:rPr>
      <w:b/>
      <w:bCs/>
    </w:rPr>
  </w:style>
  <w:style w:type="character" w:customStyle="1" w:styleId="b1">
    <w:name w:val="b1"/>
    <w:rsid w:val="00557C50"/>
    <w:rPr>
      <w:rFonts w:ascii="Courier New" w:hAnsi="Courier New" w:cs="Courier New" w:hint="default"/>
      <w:b/>
      <w:bCs/>
      <w:strike w:val="0"/>
      <w:dstrike w:val="0"/>
      <w:color w:val="FF0000"/>
      <w:u w:val="none"/>
      <w:effect w:val="none"/>
    </w:rPr>
  </w:style>
  <w:style w:type="character" w:customStyle="1" w:styleId="m1">
    <w:name w:val="m1"/>
    <w:rsid w:val="00557C50"/>
    <w:rPr>
      <w:color w:val="0000FF"/>
    </w:rPr>
  </w:style>
  <w:style w:type="character" w:customStyle="1" w:styleId="pi1">
    <w:name w:val="pi1"/>
    <w:rsid w:val="00557C50"/>
    <w:rPr>
      <w:color w:val="0000FF"/>
    </w:rPr>
  </w:style>
  <w:style w:type="character" w:customStyle="1" w:styleId="t1">
    <w:name w:val="t1"/>
    <w:rsid w:val="00557C50"/>
    <w:rPr>
      <w:color w:val="990000"/>
    </w:rPr>
  </w:style>
  <w:style w:type="character" w:customStyle="1" w:styleId="ns1">
    <w:name w:val="ns1"/>
    <w:rsid w:val="00557C50"/>
    <w:rPr>
      <w:color w:val="FF0000"/>
    </w:rPr>
  </w:style>
  <w:style w:type="paragraph" w:customStyle="1" w:styleId="Tabela1">
    <w:name w:val="Tabela 1"/>
    <w:basedOn w:val="Telobesedila"/>
    <w:rsid w:val="00557C50"/>
    <w:pPr>
      <w:widowControl/>
      <w:suppressAutoHyphens w:val="0"/>
      <w:spacing w:before="6" w:after="6" w:line="240" w:lineRule="auto"/>
      <w:ind w:left="6" w:right="6"/>
    </w:pPr>
    <w:rPr>
      <w:rFonts w:ascii="Arial" w:eastAsia="Times New Roman" w:hAnsi="Arial"/>
      <w:color w:val="000000"/>
      <w:spacing w:val="-5"/>
      <w:sz w:val="18"/>
      <w:szCs w:val="20"/>
      <w:lang w:val="sl-SI" w:eastAsia="en-US"/>
    </w:rPr>
  </w:style>
  <w:style w:type="paragraph" w:styleId="Odstavekseznama">
    <w:name w:val="List Paragraph"/>
    <w:basedOn w:val="Navaden"/>
    <w:uiPriority w:val="34"/>
    <w:qFormat/>
    <w:rsid w:val="00557C50"/>
    <w:pPr>
      <w:spacing w:before="0" w:after="0" w:line="240" w:lineRule="auto"/>
      <w:ind w:left="708"/>
      <w:jc w:val="left"/>
    </w:pPr>
    <w:rPr>
      <w:rFonts w:ascii="Times New Roman" w:hAnsi="Times New Roman"/>
      <w:sz w:val="24"/>
    </w:rPr>
  </w:style>
  <w:style w:type="paragraph" w:customStyle="1" w:styleId="Standard">
    <w:name w:val="Standard"/>
    <w:rsid w:val="00AF334E"/>
    <w:pPr>
      <w:widowControl w:val="0"/>
      <w:suppressAutoHyphens/>
      <w:autoSpaceDN w:val="0"/>
      <w:textAlignment w:val="baseline"/>
    </w:pPr>
    <w:rPr>
      <w:rFonts w:eastAsia="Lucida Sans Unicode" w:cs="Tahoma"/>
      <w:kern w:val="3"/>
      <w:sz w:val="24"/>
      <w:szCs w:val="24"/>
      <w:lang w:bidi="sl-SI"/>
    </w:rPr>
  </w:style>
  <w:style w:type="character" w:styleId="Konnaopomba-sklic">
    <w:name w:val="endnote reference"/>
    <w:uiPriority w:val="99"/>
    <w:semiHidden/>
    <w:unhideWhenUsed/>
    <w:rsid w:val="00F2432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767688">
      <w:bodyDiv w:val="1"/>
      <w:marLeft w:val="0"/>
      <w:marRight w:val="0"/>
      <w:marTop w:val="0"/>
      <w:marBottom w:val="0"/>
      <w:divBdr>
        <w:top w:val="none" w:sz="0" w:space="0" w:color="auto"/>
        <w:left w:val="none" w:sz="0" w:space="0" w:color="auto"/>
        <w:bottom w:val="none" w:sz="0" w:space="0" w:color="auto"/>
        <w:right w:val="none" w:sz="0" w:space="0" w:color="auto"/>
      </w:divBdr>
      <w:divsChild>
        <w:div w:id="839389712">
          <w:marLeft w:val="0"/>
          <w:marRight w:val="0"/>
          <w:marTop w:val="0"/>
          <w:marBottom w:val="0"/>
          <w:divBdr>
            <w:top w:val="none" w:sz="0" w:space="0" w:color="auto"/>
            <w:left w:val="none" w:sz="0" w:space="0" w:color="auto"/>
            <w:bottom w:val="none" w:sz="0" w:space="0" w:color="auto"/>
            <w:right w:val="none" w:sz="0" w:space="0" w:color="auto"/>
          </w:divBdr>
          <w:divsChild>
            <w:div w:id="778333096">
              <w:marLeft w:val="0"/>
              <w:marRight w:val="0"/>
              <w:marTop w:val="0"/>
              <w:marBottom w:val="0"/>
              <w:divBdr>
                <w:top w:val="none" w:sz="0" w:space="0" w:color="auto"/>
                <w:left w:val="none" w:sz="0" w:space="0" w:color="auto"/>
                <w:bottom w:val="none" w:sz="0" w:space="0" w:color="auto"/>
                <w:right w:val="none" w:sz="0" w:space="0" w:color="auto"/>
              </w:divBdr>
              <w:divsChild>
                <w:div w:id="6842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4014">
      <w:bodyDiv w:val="1"/>
      <w:marLeft w:val="0"/>
      <w:marRight w:val="0"/>
      <w:marTop w:val="0"/>
      <w:marBottom w:val="0"/>
      <w:divBdr>
        <w:top w:val="none" w:sz="0" w:space="0" w:color="auto"/>
        <w:left w:val="none" w:sz="0" w:space="0" w:color="auto"/>
        <w:bottom w:val="none" w:sz="0" w:space="0" w:color="auto"/>
        <w:right w:val="none" w:sz="0" w:space="0" w:color="auto"/>
      </w:divBdr>
    </w:div>
    <w:div w:id="174423534">
      <w:bodyDiv w:val="1"/>
      <w:marLeft w:val="0"/>
      <w:marRight w:val="0"/>
      <w:marTop w:val="0"/>
      <w:marBottom w:val="0"/>
      <w:divBdr>
        <w:top w:val="none" w:sz="0" w:space="0" w:color="auto"/>
        <w:left w:val="none" w:sz="0" w:space="0" w:color="auto"/>
        <w:bottom w:val="none" w:sz="0" w:space="0" w:color="auto"/>
        <w:right w:val="none" w:sz="0" w:space="0" w:color="auto"/>
      </w:divBdr>
    </w:div>
    <w:div w:id="184252351">
      <w:bodyDiv w:val="1"/>
      <w:marLeft w:val="0"/>
      <w:marRight w:val="0"/>
      <w:marTop w:val="0"/>
      <w:marBottom w:val="0"/>
      <w:divBdr>
        <w:top w:val="none" w:sz="0" w:space="0" w:color="auto"/>
        <w:left w:val="none" w:sz="0" w:space="0" w:color="auto"/>
        <w:bottom w:val="none" w:sz="0" w:space="0" w:color="auto"/>
        <w:right w:val="none" w:sz="0" w:space="0" w:color="auto"/>
      </w:divBdr>
    </w:div>
    <w:div w:id="246691363">
      <w:bodyDiv w:val="1"/>
      <w:marLeft w:val="0"/>
      <w:marRight w:val="0"/>
      <w:marTop w:val="0"/>
      <w:marBottom w:val="0"/>
      <w:divBdr>
        <w:top w:val="none" w:sz="0" w:space="0" w:color="auto"/>
        <w:left w:val="none" w:sz="0" w:space="0" w:color="auto"/>
        <w:bottom w:val="none" w:sz="0" w:space="0" w:color="auto"/>
        <w:right w:val="none" w:sz="0" w:space="0" w:color="auto"/>
      </w:divBdr>
    </w:div>
    <w:div w:id="297301882">
      <w:bodyDiv w:val="1"/>
      <w:marLeft w:val="0"/>
      <w:marRight w:val="0"/>
      <w:marTop w:val="0"/>
      <w:marBottom w:val="0"/>
      <w:divBdr>
        <w:top w:val="none" w:sz="0" w:space="0" w:color="auto"/>
        <w:left w:val="none" w:sz="0" w:space="0" w:color="auto"/>
        <w:bottom w:val="none" w:sz="0" w:space="0" w:color="auto"/>
        <w:right w:val="none" w:sz="0" w:space="0" w:color="auto"/>
      </w:divBdr>
    </w:div>
    <w:div w:id="315693987">
      <w:bodyDiv w:val="1"/>
      <w:marLeft w:val="0"/>
      <w:marRight w:val="0"/>
      <w:marTop w:val="0"/>
      <w:marBottom w:val="0"/>
      <w:divBdr>
        <w:top w:val="none" w:sz="0" w:space="0" w:color="auto"/>
        <w:left w:val="none" w:sz="0" w:space="0" w:color="auto"/>
        <w:bottom w:val="none" w:sz="0" w:space="0" w:color="auto"/>
        <w:right w:val="none" w:sz="0" w:space="0" w:color="auto"/>
      </w:divBdr>
    </w:div>
    <w:div w:id="347754805">
      <w:bodyDiv w:val="1"/>
      <w:marLeft w:val="0"/>
      <w:marRight w:val="0"/>
      <w:marTop w:val="0"/>
      <w:marBottom w:val="0"/>
      <w:divBdr>
        <w:top w:val="none" w:sz="0" w:space="0" w:color="auto"/>
        <w:left w:val="none" w:sz="0" w:space="0" w:color="auto"/>
        <w:bottom w:val="none" w:sz="0" w:space="0" w:color="auto"/>
        <w:right w:val="none" w:sz="0" w:space="0" w:color="auto"/>
      </w:divBdr>
    </w:div>
    <w:div w:id="371730387">
      <w:bodyDiv w:val="1"/>
      <w:marLeft w:val="0"/>
      <w:marRight w:val="0"/>
      <w:marTop w:val="0"/>
      <w:marBottom w:val="0"/>
      <w:divBdr>
        <w:top w:val="none" w:sz="0" w:space="0" w:color="auto"/>
        <w:left w:val="none" w:sz="0" w:space="0" w:color="auto"/>
        <w:bottom w:val="none" w:sz="0" w:space="0" w:color="auto"/>
        <w:right w:val="none" w:sz="0" w:space="0" w:color="auto"/>
      </w:divBdr>
    </w:div>
    <w:div w:id="456995108">
      <w:bodyDiv w:val="1"/>
      <w:marLeft w:val="0"/>
      <w:marRight w:val="0"/>
      <w:marTop w:val="0"/>
      <w:marBottom w:val="0"/>
      <w:divBdr>
        <w:top w:val="none" w:sz="0" w:space="0" w:color="auto"/>
        <w:left w:val="none" w:sz="0" w:space="0" w:color="auto"/>
        <w:bottom w:val="none" w:sz="0" w:space="0" w:color="auto"/>
        <w:right w:val="none" w:sz="0" w:space="0" w:color="auto"/>
      </w:divBdr>
      <w:divsChild>
        <w:div w:id="1636522688">
          <w:marLeft w:val="-5820"/>
          <w:marRight w:val="0"/>
          <w:marTop w:val="150"/>
          <w:marBottom w:val="0"/>
          <w:divBdr>
            <w:top w:val="none" w:sz="0" w:space="0" w:color="auto"/>
            <w:left w:val="none" w:sz="0" w:space="0" w:color="auto"/>
            <w:bottom w:val="none" w:sz="0" w:space="0" w:color="auto"/>
            <w:right w:val="none" w:sz="0" w:space="0" w:color="auto"/>
          </w:divBdr>
          <w:divsChild>
            <w:div w:id="1405227112">
              <w:marLeft w:val="0"/>
              <w:marRight w:val="0"/>
              <w:marTop w:val="0"/>
              <w:marBottom w:val="0"/>
              <w:divBdr>
                <w:top w:val="none" w:sz="0" w:space="0" w:color="auto"/>
                <w:left w:val="none" w:sz="0" w:space="0" w:color="auto"/>
                <w:bottom w:val="none" w:sz="0" w:space="0" w:color="auto"/>
                <w:right w:val="none" w:sz="0" w:space="0" w:color="auto"/>
              </w:divBdr>
              <w:divsChild>
                <w:div w:id="123741390">
                  <w:marLeft w:val="0"/>
                  <w:marRight w:val="0"/>
                  <w:marTop w:val="0"/>
                  <w:marBottom w:val="0"/>
                  <w:divBdr>
                    <w:top w:val="none" w:sz="0" w:space="0" w:color="auto"/>
                    <w:left w:val="none" w:sz="0" w:space="0" w:color="auto"/>
                    <w:bottom w:val="none" w:sz="0" w:space="0" w:color="auto"/>
                    <w:right w:val="none" w:sz="0" w:space="0" w:color="auto"/>
                  </w:divBdr>
                </w:div>
                <w:div w:id="128499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802">
      <w:bodyDiv w:val="1"/>
      <w:marLeft w:val="0"/>
      <w:marRight w:val="0"/>
      <w:marTop w:val="0"/>
      <w:marBottom w:val="0"/>
      <w:divBdr>
        <w:top w:val="none" w:sz="0" w:space="0" w:color="auto"/>
        <w:left w:val="none" w:sz="0" w:space="0" w:color="auto"/>
        <w:bottom w:val="none" w:sz="0" w:space="0" w:color="auto"/>
        <w:right w:val="none" w:sz="0" w:space="0" w:color="auto"/>
      </w:divBdr>
    </w:div>
    <w:div w:id="660737689">
      <w:bodyDiv w:val="1"/>
      <w:marLeft w:val="60"/>
      <w:marRight w:val="60"/>
      <w:marTop w:val="60"/>
      <w:marBottom w:val="15"/>
      <w:divBdr>
        <w:top w:val="none" w:sz="0" w:space="0" w:color="auto"/>
        <w:left w:val="none" w:sz="0" w:space="0" w:color="auto"/>
        <w:bottom w:val="none" w:sz="0" w:space="0" w:color="auto"/>
        <w:right w:val="none" w:sz="0" w:space="0" w:color="auto"/>
      </w:divBdr>
      <w:divsChild>
        <w:div w:id="230890909">
          <w:marLeft w:val="0"/>
          <w:marRight w:val="0"/>
          <w:marTop w:val="0"/>
          <w:marBottom w:val="0"/>
          <w:divBdr>
            <w:top w:val="none" w:sz="0" w:space="0" w:color="auto"/>
            <w:left w:val="none" w:sz="0" w:space="0" w:color="auto"/>
            <w:bottom w:val="none" w:sz="0" w:space="0" w:color="auto"/>
            <w:right w:val="none" w:sz="0" w:space="0" w:color="auto"/>
          </w:divBdr>
        </w:div>
        <w:div w:id="629627957">
          <w:marLeft w:val="0"/>
          <w:marRight w:val="0"/>
          <w:marTop w:val="0"/>
          <w:marBottom w:val="0"/>
          <w:divBdr>
            <w:top w:val="none" w:sz="0" w:space="0" w:color="auto"/>
            <w:left w:val="none" w:sz="0" w:space="0" w:color="auto"/>
            <w:bottom w:val="none" w:sz="0" w:space="0" w:color="auto"/>
            <w:right w:val="none" w:sz="0" w:space="0" w:color="auto"/>
          </w:divBdr>
        </w:div>
        <w:div w:id="637959781">
          <w:marLeft w:val="0"/>
          <w:marRight w:val="0"/>
          <w:marTop w:val="0"/>
          <w:marBottom w:val="0"/>
          <w:divBdr>
            <w:top w:val="none" w:sz="0" w:space="0" w:color="auto"/>
            <w:left w:val="none" w:sz="0" w:space="0" w:color="auto"/>
            <w:bottom w:val="none" w:sz="0" w:space="0" w:color="auto"/>
            <w:right w:val="none" w:sz="0" w:space="0" w:color="auto"/>
          </w:divBdr>
        </w:div>
        <w:div w:id="1119295957">
          <w:marLeft w:val="0"/>
          <w:marRight w:val="0"/>
          <w:marTop w:val="0"/>
          <w:marBottom w:val="0"/>
          <w:divBdr>
            <w:top w:val="none" w:sz="0" w:space="0" w:color="auto"/>
            <w:left w:val="none" w:sz="0" w:space="0" w:color="auto"/>
            <w:bottom w:val="none" w:sz="0" w:space="0" w:color="auto"/>
            <w:right w:val="none" w:sz="0" w:space="0" w:color="auto"/>
          </w:divBdr>
        </w:div>
        <w:div w:id="1444575982">
          <w:marLeft w:val="0"/>
          <w:marRight w:val="0"/>
          <w:marTop w:val="0"/>
          <w:marBottom w:val="0"/>
          <w:divBdr>
            <w:top w:val="none" w:sz="0" w:space="0" w:color="auto"/>
            <w:left w:val="none" w:sz="0" w:space="0" w:color="auto"/>
            <w:bottom w:val="none" w:sz="0" w:space="0" w:color="auto"/>
            <w:right w:val="none" w:sz="0" w:space="0" w:color="auto"/>
          </w:divBdr>
        </w:div>
        <w:div w:id="1876581358">
          <w:marLeft w:val="0"/>
          <w:marRight w:val="0"/>
          <w:marTop w:val="0"/>
          <w:marBottom w:val="0"/>
          <w:divBdr>
            <w:top w:val="none" w:sz="0" w:space="0" w:color="auto"/>
            <w:left w:val="none" w:sz="0" w:space="0" w:color="auto"/>
            <w:bottom w:val="none" w:sz="0" w:space="0" w:color="auto"/>
            <w:right w:val="none" w:sz="0" w:space="0" w:color="auto"/>
          </w:divBdr>
        </w:div>
        <w:div w:id="1982223301">
          <w:marLeft w:val="0"/>
          <w:marRight w:val="0"/>
          <w:marTop w:val="0"/>
          <w:marBottom w:val="0"/>
          <w:divBdr>
            <w:top w:val="none" w:sz="0" w:space="0" w:color="auto"/>
            <w:left w:val="none" w:sz="0" w:space="0" w:color="auto"/>
            <w:bottom w:val="none" w:sz="0" w:space="0" w:color="auto"/>
            <w:right w:val="none" w:sz="0" w:space="0" w:color="auto"/>
          </w:divBdr>
        </w:div>
      </w:divsChild>
    </w:div>
    <w:div w:id="729813807">
      <w:bodyDiv w:val="1"/>
      <w:marLeft w:val="0"/>
      <w:marRight w:val="0"/>
      <w:marTop w:val="0"/>
      <w:marBottom w:val="0"/>
      <w:divBdr>
        <w:top w:val="none" w:sz="0" w:space="0" w:color="auto"/>
        <w:left w:val="none" w:sz="0" w:space="0" w:color="auto"/>
        <w:bottom w:val="none" w:sz="0" w:space="0" w:color="auto"/>
        <w:right w:val="none" w:sz="0" w:space="0" w:color="auto"/>
      </w:divBdr>
    </w:div>
    <w:div w:id="791247992">
      <w:bodyDiv w:val="1"/>
      <w:marLeft w:val="0"/>
      <w:marRight w:val="0"/>
      <w:marTop w:val="0"/>
      <w:marBottom w:val="0"/>
      <w:divBdr>
        <w:top w:val="none" w:sz="0" w:space="0" w:color="auto"/>
        <w:left w:val="none" w:sz="0" w:space="0" w:color="auto"/>
        <w:bottom w:val="none" w:sz="0" w:space="0" w:color="auto"/>
        <w:right w:val="none" w:sz="0" w:space="0" w:color="auto"/>
      </w:divBdr>
      <w:divsChild>
        <w:div w:id="71464339">
          <w:marLeft w:val="547"/>
          <w:marRight w:val="0"/>
          <w:marTop w:val="0"/>
          <w:marBottom w:val="0"/>
          <w:divBdr>
            <w:top w:val="none" w:sz="0" w:space="0" w:color="auto"/>
            <w:left w:val="none" w:sz="0" w:space="0" w:color="auto"/>
            <w:bottom w:val="none" w:sz="0" w:space="0" w:color="auto"/>
            <w:right w:val="none" w:sz="0" w:space="0" w:color="auto"/>
          </w:divBdr>
        </w:div>
        <w:div w:id="103305642">
          <w:marLeft w:val="547"/>
          <w:marRight w:val="0"/>
          <w:marTop w:val="0"/>
          <w:marBottom w:val="0"/>
          <w:divBdr>
            <w:top w:val="none" w:sz="0" w:space="0" w:color="auto"/>
            <w:left w:val="none" w:sz="0" w:space="0" w:color="auto"/>
            <w:bottom w:val="none" w:sz="0" w:space="0" w:color="auto"/>
            <w:right w:val="none" w:sz="0" w:space="0" w:color="auto"/>
          </w:divBdr>
        </w:div>
        <w:div w:id="158623639">
          <w:marLeft w:val="547"/>
          <w:marRight w:val="0"/>
          <w:marTop w:val="0"/>
          <w:marBottom w:val="0"/>
          <w:divBdr>
            <w:top w:val="none" w:sz="0" w:space="0" w:color="auto"/>
            <w:left w:val="none" w:sz="0" w:space="0" w:color="auto"/>
            <w:bottom w:val="none" w:sz="0" w:space="0" w:color="auto"/>
            <w:right w:val="none" w:sz="0" w:space="0" w:color="auto"/>
          </w:divBdr>
        </w:div>
        <w:div w:id="323243995">
          <w:marLeft w:val="547"/>
          <w:marRight w:val="0"/>
          <w:marTop w:val="0"/>
          <w:marBottom w:val="0"/>
          <w:divBdr>
            <w:top w:val="none" w:sz="0" w:space="0" w:color="auto"/>
            <w:left w:val="none" w:sz="0" w:space="0" w:color="auto"/>
            <w:bottom w:val="none" w:sz="0" w:space="0" w:color="auto"/>
            <w:right w:val="none" w:sz="0" w:space="0" w:color="auto"/>
          </w:divBdr>
        </w:div>
        <w:div w:id="403377121">
          <w:marLeft w:val="547"/>
          <w:marRight w:val="0"/>
          <w:marTop w:val="0"/>
          <w:marBottom w:val="0"/>
          <w:divBdr>
            <w:top w:val="none" w:sz="0" w:space="0" w:color="auto"/>
            <w:left w:val="none" w:sz="0" w:space="0" w:color="auto"/>
            <w:bottom w:val="none" w:sz="0" w:space="0" w:color="auto"/>
            <w:right w:val="none" w:sz="0" w:space="0" w:color="auto"/>
          </w:divBdr>
        </w:div>
        <w:div w:id="700207720">
          <w:marLeft w:val="547"/>
          <w:marRight w:val="0"/>
          <w:marTop w:val="0"/>
          <w:marBottom w:val="0"/>
          <w:divBdr>
            <w:top w:val="none" w:sz="0" w:space="0" w:color="auto"/>
            <w:left w:val="none" w:sz="0" w:space="0" w:color="auto"/>
            <w:bottom w:val="none" w:sz="0" w:space="0" w:color="auto"/>
            <w:right w:val="none" w:sz="0" w:space="0" w:color="auto"/>
          </w:divBdr>
        </w:div>
        <w:div w:id="834491756">
          <w:marLeft w:val="547"/>
          <w:marRight w:val="0"/>
          <w:marTop w:val="0"/>
          <w:marBottom w:val="0"/>
          <w:divBdr>
            <w:top w:val="none" w:sz="0" w:space="0" w:color="auto"/>
            <w:left w:val="none" w:sz="0" w:space="0" w:color="auto"/>
            <w:bottom w:val="none" w:sz="0" w:space="0" w:color="auto"/>
            <w:right w:val="none" w:sz="0" w:space="0" w:color="auto"/>
          </w:divBdr>
        </w:div>
        <w:div w:id="946473018">
          <w:marLeft w:val="547"/>
          <w:marRight w:val="0"/>
          <w:marTop w:val="0"/>
          <w:marBottom w:val="0"/>
          <w:divBdr>
            <w:top w:val="none" w:sz="0" w:space="0" w:color="auto"/>
            <w:left w:val="none" w:sz="0" w:space="0" w:color="auto"/>
            <w:bottom w:val="none" w:sz="0" w:space="0" w:color="auto"/>
            <w:right w:val="none" w:sz="0" w:space="0" w:color="auto"/>
          </w:divBdr>
        </w:div>
        <w:div w:id="950627239">
          <w:marLeft w:val="547"/>
          <w:marRight w:val="0"/>
          <w:marTop w:val="0"/>
          <w:marBottom w:val="0"/>
          <w:divBdr>
            <w:top w:val="none" w:sz="0" w:space="0" w:color="auto"/>
            <w:left w:val="none" w:sz="0" w:space="0" w:color="auto"/>
            <w:bottom w:val="none" w:sz="0" w:space="0" w:color="auto"/>
            <w:right w:val="none" w:sz="0" w:space="0" w:color="auto"/>
          </w:divBdr>
        </w:div>
      </w:divsChild>
    </w:div>
    <w:div w:id="868371279">
      <w:bodyDiv w:val="1"/>
      <w:marLeft w:val="0"/>
      <w:marRight w:val="0"/>
      <w:marTop w:val="0"/>
      <w:marBottom w:val="0"/>
      <w:divBdr>
        <w:top w:val="none" w:sz="0" w:space="0" w:color="auto"/>
        <w:left w:val="none" w:sz="0" w:space="0" w:color="auto"/>
        <w:bottom w:val="none" w:sz="0" w:space="0" w:color="auto"/>
        <w:right w:val="none" w:sz="0" w:space="0" w:color="auto"/>
      </w:divBdr>
    </w:div>
    <w:div w:id="893736839">
      <w:bodyDiv w:val="1"/>
      <w:marLeft w:val="0"/>
      <w:marRight w:val="0"/>
      <w:marTop w:val="0"/>
      <w:marBottom w:val="0"/>
      <w:divBdr>
        <w:top w:val="none" w:sz="0" w:space="0" w:color="auto"/>
        <w:left w:val="none" w:sz="0" w:space="0" w:color="auto"/>
        <w:bottom w:val="none" w:sz="0" w:space="0" w:color="auto"/>
        <w:right w:val="none" w:sz="0" w:space="0" w:color="auto"/>
      </w:divBdr>
    </w:div>
    <w:div w:id="998270997">
      <w:bodyDiv w:val="1"/>
      <w:marLeft w:val="0"/>
      <w:marRight w:val="0"/>
      <w:marTop w:val="0"/>
      <w:marBottom w:val="0"/>
      <w:divBdr>
        <w:top w:val="none" w:sz="0" w:space="0" w:color="auto"/>
        <w:left w:val="none" w:sz="0" w:space="0" w:color="auto"/>
        <w:bottom w:val="none" w:sz="0" w:space="0" w:color="auto"/>
        <w:right w:val="none" w:sz="0" w:space="0" w:color="auto"/>
      </w:divBdr>
    </w:div>
    <w:div w:id="1006326101">
      <w:bodyDiv w:val="1"/>
      <w:marLeft w:val="0"/>
      <w:marRight w:val="0"/>
      <w:marTop w:val="0"/>
      <w:marBottom w:val="0"/>
      <w:divBdr>
        <w:top w:val="none" w:sz="0" w:space="0" w:color="auto"/>
        <w:left w:val="none" w:sz="0" w:space="0" w:color="auto"/>
        <w:bottom w:val="none" w:sz="0" w:space="0" w:color="auto"/>
        <w:right w:val="none" w:sz="0" w:space="0" w:color="auto"/>
      </w:divBdr>
    </w:div>
    <w:div w:id="1037243437">
      <w:bodyDiv w:val="1"/>
      <w:marLeft w:val="0"/>
      <w:marRight w:val="0"/>
      <w:marTop w:val="0"/>
      <w:marBottom w:val="0"/>
      <w:divBdr>
        <w:top w:val="none" w:sz="0" w:space="0" w:color="auto"/>
        <w:left w:val="none" w:sz="0" w:space="0" w:color="auto"/>
        <w:bottom w:val="none" w:sz="0" w:space="0" w:color="auto"/>
        <w:right w:val="none" w:sz="0" w:space="0" w:color="auto"/>
      </w:divBdr>
    </w:div>
    <w:div w:id="1042706174">
      <w:bodyDiv w:val="1"/>
      <w:marLeft w:val="0"/>
      <w:marRight w:val="0"/>
      <w:marTop w:val="0"/>
      <w:marBottom w:val="0"/>
      <w:divBdr>
        <w:top w:val="none" w:sz="0" w:space="0" w:color="auto"/>
        <w:left w:val="none" w:sz="0" w:space="0" w:color="auto"/>
        <w:bottom w:val="none" w:sz="0" w:space="0" w:color="auto"/>
        <w:right w:val="none" w:sz="0" w:space="0" w:color="auto"/>
      </w:divBdr>
    </w:div>
    <w:div w:id="1091312730">
      <w:bodyDiv w:val="1"/>
      <w:marLeft w:val="0"/>
      <w:marRight w:val="0"/>
      <w:marTop w:val="0"/>
      <w:marBottom w:val="0"/>
      <w:divBdr>
        <w:top w:val="none" w:sz="0" w:space="0" w:color="auto"/>
        <w:left w:val="none" w:sz="0" w:space="0" w:color="auto"/>
        <w:bottom w:val="none" w:sz="0" w:space="0" w:color="auto"/>
        <w:right w:val="none" w:sz="0" w:space="0" w:color="auto"/>
      </w:divBdr>
    </w:div>
    <w:div w:id="1173185825">
      <w:bodyDiv w:val="1"/>
      <w:marLeft w:val="0"/>
      <w:marRight w:val="0"/>
      <w:marTop w:val="0"/>
      <w:marBottom w:val="0"/>
      <w:divBdr>
        <w:top w:val="none" w:sz="0" w:space="0" w:color="auto"/>
        <w:left w:val="none" w:sz="0" w:space="0" w:color="auto"/>
        <w:bottom w:val="none" w:sz="0" w:space="0" w:color="auto"/>
        <w:right w:val="none" w:sz="0" w:space="0" w:color="auto"/>
      </w:divBdr>
    </w:div>
    <w:div w:id="1195385866">
      <w:bodyDiv w:val="1"/>
      <w:marLeft w:val="0"/>
      <w:marRight w:val="0"/>
      <w:marTop w:val="0"/>
      <w:marBottom w:val="0"/>
      <w:divBdr>
        <w:top w:val="none" w:sz="0" w:space="0" w:color="auto"/>
        <w:left w:val="none" w:sz="0" w:space="0" w:color="auto"/>
        <w:bottom w:val="none" w:sz="0" w:space="0" w:color="auto"/>
        <w:right w:val="none" w:sz="0" w:space="0" w:color="auto"/>
      </w:divBdr>
    </w:div>
    <w:div w:id="1238327589">
      <w:bodyDiv w:val="1"/>
      <w:marLeft w:val="0"/>
      <w:marRight w:val="0"/>
      <w:marTop w:val="0"/>
      <w:marBottom w:val="0"/>
      <w:divBdr>
        <w:top w:val="none" w:sz="0" w:space="0" w:color="auto"/>
        <w:left w:val="none" w:sz="0" w:space="0" w:color="auto"/>
        <w:bottom w:val="none" w:sz="0" w:space="0" w:color="auto"/>
        <w:right w:val="none" w:sz="0" w:space="0" w:color="auto"/>
      </w:divBdr>
    </w:div>
    <w:div w:id="1277834011">
      <w:bodyDiv w:val="1"/>
      <w:marLeft w:val="0"/>
      <w:marRight w:val="0"/>
      <w:marTop w:val="0"/>
      <w:marBottom w:val="0"/>
      <w:divBdr>
        <w:top w:val="none" w:sz="0" w:space="0" w:color="auto"/>
        <w:left w:val="none" w:sz="0" w:space="0" w:color="auto"/>
        <w:bottom w:val="none" w:sz="0" w:space="0" w:color="auto"/>
        <w:right w:val="none" w:sz="0" w:space="0" w:color="auto"/>
      </w:divBdr>
    </w:div>
    <w:div w:id="1302033896">
      <w:bodyDiv w:val="1"/>
      <w:marLeft w:val="0"/>
      <w:marRight w:val="0"/>
      <w:marTop w:val="0"/>
      <w:marBottom w:val="0"/>
      <w:divBdr>
        <w:top w:val="none" w:sz="0" w:space="0" w:color="auto"/>
        <w:left w:val="none" w:sz="0" w:space="0" w:color="auto"/>
        <w:bottom w:val="none" w:sz="0" w:space="0" w:color="auto"/>
        <w:right w:val="none" w:sz="0" w:space="0" w:color="auto"/>
      </w:divBdr>
    </w:div>
    <w:div w:id="1373994512">
      <w:bodyDiv w:val="1"/>
      <w:marLeft w:val="0"/>
      <w:marRight w:val="0"/>
      <w:marTop w:val="0"/>
      <w:marBottom w:val="0"/>
      <w:divBdr>
        <w:top w:val="none" w:sz="0" w:space="0" w:color="auto"/>
        <w:left w:val="none" w:sz="0" w:space="0" w:color="auto"/>
        <w:bottom w:val="none" w:sz="0" w:space="0" w:color="auto"/>
        <w:right w:val="none" w:sz="0" w:space="0" w:color="auto"/>
      </w:divBdr>
    </w:div>
    <w:div w:id="1378508477">
      <w:bodyDiv w:val="1"/>
      <w:marLeft w:val="0"/>
      <w:marRight w:val="0"/>
      <w:marTop w:val="0"/>
      <w:marBottom w:val="0"/>
      <w:divBdr>
        <w:top w:val="none" w:sz="0" w:space="0" w:color="auto"/>
        <w:left w:val="none" w:sz="0" w:space="0" w:color="auto"/>
        <w:bottom w:val="none" w:sz="0" w:space="0" w:color="auto"/>
        <w:right w:val="none" w:sz="0" w:space="0" w:color="auto"/>
      </w:divBdr>
    </w:div>
    <w:div w:id="1435133245">
      <w:bodyDiv w:val="1"/>
      <w:marLeft w:val="0"/>
      <w:marRight w:val="0"/>
      <w:marTop w:val="0"/>
      <w:marBottom w:val="0"/>
      <w:divBdr>
        <w:top w:val="none" w:sz="0" w:space="0" w:color="auto"/>
        <w:left w:val="none" w:sz="0" w:space="0" w:color="auto"/>
        <w:bottom w:val="none" w:sz="0" w:space="0" w:color="auto"/>
        <w:right w:val="none" w:sz="0" w:space="0" w:color="auto"/>
      </w:divBdr>
    </w:div>
    <w:div w:id="1439521375">
      <w:bodyDiv w:val="1"/>
      <w:marLeft w:val="0"/>
      <w:marRight w:val="0"/>
      <w:marTop w:val="0"/>
      <w:marBottom w:val="0"/>
      <w:divBdr>
        <w:top w:val="none" w:sz="0" w:space="0" w:color="auto"/>
        <w:left w:val="none" w:sz="0" w:space="0" w:color="auto"/>
        <w:bottom w:val="none" w:sz="0" w:space="0" w:color="auto"/>
        <w:right w:val="none" w:sz="0" w:space="0" w:color="auto"/>
      </w:divBdr>
    </w:div>
    <w:div w:id="1485970505">
      <w:bodyDiv w:val="1"/>
      <w:marLeft w:val="0"/>
      <w:marRight w:val="0"/>
      <w:marTop w:val="0"/>
      <w:marBottom w:val="0"/>
      <w:divBdr>
        <w:top w:val="none" w:sz="0" w:space="0" w:color="auto"/>
        <w:left w:val="none" w:sz="0" w:space="0" w:color="auto"/>
        <w:bottom w:val="none" w:sz="0" w:space="0" w:color="auto"/>
        <w:right w:val="none" w:sz="0" w:space="0" w:color="auto"/>
      </w:divBdr>
    </w:div>
    <w:div w:id="1538274072">
      <w:bodyDiv w:val="1"/>
      <w:marLeft w:val="0"/>
      <w:marRight w:val="0"/>
      <w:marTop w:val="0"/>
      <w:marBottom w:val="0"/>
      <w:divBdr>
        <w:top w:val="none" w:sz="0" w:space="0" w:color="auto"/>
        <w:left w:val="none" w:sz="0" w:space="0" w:color="auto"/>
        <w:bottom w:val="none" w:sz="0" w:space="0" w:color="auto"/>
        <w:right w:val="none" w:sz="0" w:space="0" w:color="auto"/>
      </w:divBdr>
    </w:div>
    <w:div w:id="1589999412">
      <w:bodyDiv w:val="1"/>
      <w:marLeft w:val="0"/>
      <w:marRight w:val="0"/>
      <w:marTop w:val="0"/>
      <w:marBottom w:val="0"/>
      <w:divBdr>
        <w:top w:val="none" w:sz="0" w:space="0" w:color="auto"/>
        <w:left w:val="none" w:sz="0" w:space="0" w:color="auto"/>
        <w:bottom w:val="none" w:sz="0" w:space="0" w:color="auto"/>
        <w:right w:val="none" w:sz="0" w:space="0" w:color="auto"/>
      </w:divBdr>
    </w:div>
    <w:div w:id="1596747968">
      <w:bodyDiv w:val="1"/>
      <w:marLeft w:val="0"/>
      <w:marRight w:val="0"/>
      <w:marTop w:val="0"/>
      <w:marBottom w:val="0"/>
      <w:divBdr>
        <w:top w:val="none" w:sz="0" w:space="0" w:color="auto"/>
        <w:left w:val="none" w:sz="0" w:space="0" w:color="auto"/>
        <w:bottom w:val="none" w:sz="0" w:space="0" w:color="auto"/>
        <w:right w:val="none" w:sz="0" w:space="0" w:color="auto"/>
      </w:divBdr>
    </w:div>
    <w:div w:id="1603877550">
      <w:bodyDiv w:val="1"/>
      <w:marLeft w:val="0"/>
      <w:marRight w:val="0"/>
      <w:marTop w:val="0"/>
      <w:marBottom w:val="0"/>
      <w:divBdr>
        <w:top w:val="none" w:sz="0" w:space="0" w:color="auto"/>
        <w:left w:val="none" w:sz="0" w:space="0" w:color="auto"/>
        <w:bottom w:val="none" w:sz="0" w:space="0" w:color="auto"/>
        <w:right w:val="none" w:sz="0" w:space="0" w:color="auto"/>
      </w:divBdr>
    </w:div>
    <w:div w:id="1639190732">
      <w:bodyDiv w:val="1"/>
      <w:marLeft w:val="0"/>
      <w:marRight w:val="0"/>
      <w:marTop w:val="0"/>
      <w:marBottom w:val="0"/>
      <w:divBdr>
        <w:top w:val="none" w:sz="0" w:space="0" w:color="auto"/>
        <w:left w:val="none" w:sz="0" w:space="0" w:color="auto"/>
        <w:bottom w:val="none" w:sz="0" w:space="0" w:color="auto"/>
        <w:right w:val="none" w:sz="0" w:space="0" w:color="auto"/>
      </w:divBdr>
    </w:div>
    <w:div w:id="1674718162">
      <w:bodyDiv w:val="1"/>
      <w:marLeft w:val="0"/>
      <w:marRight w:val="0"/>
      <w:marTop w:val="0"/>
      <w:marBottom w:val="0"/>
      <w:divBdr>
        <w:top w:val="none" w:sz="0" w:space="0" w:color="auto"/>
        <w:left w:val="none" w:sz="0" w:space="0" w:color="auto"/>
        <w:bottom w:val="none" w:sz="0" w:space="0" w:color="auto"/>
        <w:right w:val="none" w:sz="0" w:space="0" w:color="auto"/>
      </w:divBdr>
    </w:div>
    <w:div w:id="1692759384">
      <w:bodyDiv w:val="1"/>
      <w:marLeft w:val="0"/>
      <w:marRight w:val="0"/>
      <w:marTop w:val="0"/>
      <w:marBottom w:val="0"/>
      <w:divBdr>
        <w:top w:val="none" w:sz="0" w:space="0" w:color="auto"/>
        <w:left w:val="none" w:sz="0" w:space="0" w:color="auto"/>
        <w:bottom w:val="none" w:sz="0" w:space="0" w:color="auto"/>
        <w:right w:val="none" w:sz="0" w:space="0" w:color="auto"/>
      </w:divBdr>
    </w:div>
    <w:div w:id="1716081671">
      <w:bodyDiv w:val="1"/>
      <w:marLeft w:val="0"/>
      <w:marRight w:val="0"/>
      <w:marTop w:val="0"/>
      <w:marBottom w:val="0"/>
      <w:divBdr>
        <w:top w:val="none" w:sz="0" w:space="0" w:color="auto"/>
        <w:left w:val="none" w:sz="0" w:space="0" w:color="auto"/>
        <w:bottom w:val="none" w:sz="0" w:space="0" w:color="auto"/>
        <w:right w:val="none" w:sz="0" w:space="0" w:color="auto"/>
      </w:divBdr>
    </w:div>
    <w:div w:id="1740592495">
      <w:bodyDiv w:val="1"/>
      <w:marLeft w:val="0"/>
      <w:marRight w:val="0"/>
      <w:marTop w:val="0"/>
      <w:marBottom w:val="0"/>
      <w:divBdr>
        <w:top w:val="none" w:sz="0" w:space="0" w:color="auto"/>
        <w:left w:val="none" w:sz="0" w:space="0" w:color="auto"/>
        <w:bottom w:val="none" w:sz="0" w:space="0" w:color="auto"/>
        <w:right w:val="none" w:sz="0" w:space="0" w:color="auto"/>
      </w:divBdr>
    </w:div>
    <w:div w:id="1759249170">
      <w:bodyDiv w:val="1"/>
      <w:marLeft w:val="0"/>
      <w:marRight w:val="0"/>
      <w:marTop w:val="0"/>
      <w:marBottom w:val="0"/>
      <w:divBdr>
        <w:top w:val="none" w:sz="0" w:space="0" w:color="auto"/>
        <w:left w:val="none" w:sz="0" w:space="0" w:color="auto"/>
        <w:bottom w:val="none" w:sz="0" w:space="0" w:color="auto"/>
        <w:right w:val="none" w:sz="0" w:space="0" w:color="auto"/>
      </w:divBdr>
    </w:div>
    <w:div w:id="1774202073">
      <w:bodyDiv w:val="1"/>
      <w:marLeft w:val="0"/>
      <w:marRight w:val="0"/>
      <w:marTop w:val="0"/>
      <w:marBottom w:val="0"/>
      <w:divBdr>
        <w:top w:val="none" w:sz="0" w:space="0" w:color="auto"/>
        <w:left w:val="none" w:sz="0" w:space="0" w:color="auto"/>
        <w:bottom w:val="none" w:sz="0" w:space="0" w:color="auto"/>
        <w:right w:val="none" w:sz="0" w:space="0" w:color="auto"/>
      </w:divBdr>
    </w:div>
    <w:div w:id="1776319965">
      <w:bodyDiv w:val="1"/>
      <w:marLeft w:val="0"/>
      <w:marRight w:val="0"/>
      <w:marTop w:val="0"/>
      <w:marBottom w:val="0"/>
      <w:divBdr>
        <w:top w:val="none" w:sz="0" w:space="0" w:color="auto"/>
        <w:left w:val="none" w:sz="0" w:space="0" w:color="auto"/>
        <w:bottom w:val="none" w:sz="0" w:space="0" w:color="auto"/>
        <w:right w:val="none" w:sz="0" w:space="0" w:color="auto"/>
      </w:divBdr>
    </w:div>
    <w:div w:id="1782990691">
      <w:bodyDiv w:val="1"/>
      <w:marLeft w:val="0"/>
      <w:marRight w:val="0"/>
      <w:marTop w:val="0"/>
      <w:marBottom w:val="0"/>
      <w:divBdr>
        <w:top w:val="none" w:sz="0" w:space="0" w:color="auto"/>
        <w:left w:val="none" w:sz="0" w:space="0" w:color="auto"/>
        <w:bottom w:val="none" w:sz="0" w:space="0" w:color="auto"/>
        <w:right w:val="none" w:sz="0" w:space="0" w:color="auto"/>
      </w:divBdr>
    </w:div>
    <w:div w:id="1788544155">
      <w:bodyDiv w:val="1"/>
      <w:marLeft w:val="0"/>
      <w:marRight w:val="0"/>
      <w:marTop w:val="0"/>
      <w:marBottom w:val="0"/>
      <w:divBdr>
        <w:top w:val="none" w:sz="0" w:space="0" w:color="auto"/>
        <w:left w:val="none" w:sz="0" w:space="0" w:color="auto"/>
        <w:bottom w:val="none" w:sz="0" w:space="0" w:color="auto"/>
        <w:right w:val="none" w:sz="0" w:space="0" w:color="auto"/>
      </w:divBdr>
      <w:divsChild>
        <w:div w:id="1357462732">
          <w:marLeft w:val="0"/>
          <w:marRight w:val="0"/>
          <w:marTop w:val="0"/>
          <w:marBottom w:val="0"/>
          <w:divBdr>
            <w:top w:val="none" w:sz="0" w:space="0" w:color="auto"/>
            <w:left w:val="none" w:sz="0" w:space="0" w:color="auto"/>
            <w:bottom w:val="none" w:sz="0" w:space="0" w:color="auto"/>
            <w:right w:val="none" w:sz="0" w:space="0" w:color="auto"/>
          </w:divBdr>
          <w:divsChild>
            <w:div w:id="210927100">
              <w:marLeft w:val="60"/>
              <w:marRight w:val="60"/>
              <w:marTop w:val="60"/>
              <w:marBottom w:val="0"/>
              <w:divBdr>
                <w:top w:val="none" w:sz="0" w:space="0" w:color="auto"/>
                <w:left w:val="none" w:sz="0" w:space="0" w:color="auto"/>
                <w:bottom w:val="none" w:sz="0" w:space="0" w:color="auto"/>
                <w:right w:val="none" w:sz="0" w:space="0" w:color="auto"/>
              </w:divBdr>
            </w:div>
            <w:div w:id="1294487299">
              <w:marLeft w:val="0"/>
              <w:marRight w:val="0"/>
              <w:marTop w:val="0"/>
              <w:marBottom w:val="0"/>
              <w:divBdr>
                <w:top w:val="none" w:sz="0" w:space="0" w:color="auto"/>
                <w:left w:val="none" w:sz="0" w:space="0" w:color="auto"/>
                <w:bottom w:val="none" w:sz="0" w:space="0" w:color="auto"/>
                <w:right w:val="none" w:sz="0" w:space="0" w:color="auto"/>
              </w:divBdr>
            </w:div>
            <w:div w:id="175172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23136">
      <w:bodyDiv w:val="1"/>
      <w:marLeft w:val="0"/>
      <w:marRight w:val="0"/>
      <w:marTop w:val="0"/>
      <w:marBottom w:val="0"/>
      <w:divBdr>
        <w:top w:val="none" w:sz="0" w:space="0" w:color="auto"/>
        <w:left w:val="none" w:sz="0" w:space="0" w:color="auto"/>
        <w:bottom w:val="none" w:sz="0" w:space="0" w:color="auto"/>
        <w:right w:val="none" w:sz="0" w:space="0" w:color="auto"/>
      </w:divBdr>
      <w:divsChild>
        <w:div w:id="653991050">
          <w:marLeft w:val="0"/>
          <w:marRight w:val="0"/>
          <w:marTop w:val="0"/>
          <w:marBottom w:val="0"/>
          <w:divBdr>
            <w:top w:val="none" w:sz="0" w:space="0" w:color="auto"/>
            <w:left w:val="none" w:sz="0" w:space="0" w:color="auto"/>
            <w:bottom w:val="none" w:sz="0" w:space="0" w:color="auto"/>
            <w:right w:val="none" w:sz="0" w:space="0" w:color="auto"/>
          </w:divBdr>
          <w:divsChild>
            <w:div w:id="29576200">
              <w:marLeft w:val="0"/>
              <w:marRight w:val="0"/>
              <w:marTop w:val="0"/>
              <w:marBottom w:val="0"/>
              <w:divBdr>
                <w:top w:val="none" w:sz="0" w:space="0" w:color="auto"/>
                <w:left w:val="none" w:sz="0" w:space="0" w:color="auto"/>
                <w:bottom w:val="none" w:sz="0" w:space="0" w:color="auto"/>
                <w:right w:val="none" w:sz="0" w:space="0" w:color="auto"/>
              </w:divBdr>
              <w:divsChild>
                <w:div w:id="1015883707">
                  <w:marLeft w:val="0"/>
                  <w:marRight w:val="0"/>
                  <w:marTop w:val="0"/>
                  <w:marBottom w:val="0"/>
                  <w:divBdr>
                    <w:top w:val="none" w:sz="0" w:space="0" w:color="auto"/>
                    <w:left w:val="none" w:sz="0" w:space="0" w:color="auto"/>
                    <w:bottom w:val="none" w:sz="0" w:space="0" w:color="auto"/>
                    <w:right w:val="none" w:sz="0" w:space="0" w:color="auto"/>
                  </w:divBdr>
                </w:div>
                <w:div w:id="1398937273">
                  <w:marLeft w:val="0"/>
                  <w:marRight w:val="0"/>
                  <w:marTop w:val="0"/>
                  <w:marBottom w:val="0"/>
                  <w:divBdr>
                    <w:top w:val="none" w:sz="0" w:space="0" w:color="auto"/>
                    <w:left w:val="none" w:sz="0" w:space="0" w:color="auto"/>
                    <w:bottom w:val="none" w:sz="0" w:space="0" w:color="auto"/>
                    <w:right w:val="none" w:sz="0" w:space="0" w:color="auto"/>
                  </w:divBdr>
                </w:div>
              </w:divsChild>
            </w:div>
            <w:div w:id="236520663">
              <w:marLeft w:val="60"/>
              <w:marRight w:val="60"/>
              <w:marTop w:val="60"/>
              <w:marBottom w:val="0"/>
              <w:divBdr>
                <w:top w:val="none" w:sz="0" w:space="0" w:color="auto"/>
                <w:left w:val="none" w:sz="0" w:space="0" w:color="auto"/>
                <w:bottom w:val="none" w:sz="0" w:space="0" w:color="auto"/>
                <w:right w:val="none" w:sz="0" w:space="0" w:color="auto"/>
              </w:divBdr>
            </w:div>
            <w:div w:id="14895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376095">
      <w:bodyDiv w:val="1"/>
      <w:marLeft w:val="0"/>
      <w:marRight w:val="0"/>
      <w:marTop w:val="0"/>
      <w:marBottom w:val="0"/>
      <w:divBdr>
        <w:top w:val="none" w:sz="0" w:space="0" w:color="auto"/>
        <w:left w:val="none" w:sz="0" w:space="0" w:color="auto"/>
        <w:bottom w:val="none" w:sz="0" w:space="0" w:color="auto"/>
        <w:right w:val="none" w:sz="0" w:space="0" w:color="auto"/>
      </w:divBdr>
    </w:div>
    <w:div w:id="1860581117">
      <w:bodyDiv w:val="1"/>
      <w:marLeft w:val="0"/>
      <w:marRight w:val="0"/>
      <w:marTop w:val="0"/>
      <w:marBottom w:val="0"/>
      <w:divBdr>
        <w:top w:val="none" w:sz="0" w:space="0" w:color="auto"/>
        <w:left w:val="none" w:sz="0" w:space="0" w:color="auto"/>
        <w:bottom w:val="none" w:sz="0" w:space="0" w:color="auto"/>
        <w:right w:val="none" w:sz="0" w:space="0" w:color="auto"/>
      </w:divBdr>
    </w:div>
    <w:div w:id="1882938439">
      <w:bodyDiv w:val="1"/>
      <w:marLeft w:val="0"/>
      <w:marRight w:val="0"/>
      <w:marTop w:val="0"/>
      <w:marBottom w:val="0"/>
      <w:divBdr>
        <w:top w:val="none" w:sz="0" w:space="0" w:color="auto"/>
        <w:left w:val="none" w:sz="0" w:space="0" w:color="auto"/>
        <w:bottom w:val="none" w:sz="0" w:space="0" w:color="auto"/>
        <w:right w:val="none" w:sz="0" w:space="0" w:color="auto"/>
      </w:divBdr>
    </w:div>
    <w:div w:id="1928070711">
      <w:bodyDiv w:val="1"/>
      <w:marLeft w:val="0"/>
      <w:marRight w:val="0"/>
      <w:marTop w:val="0"/>
      <w:marBottom w:val="0"/>
      <w:divBdr>
        <w:top w:val="none" w:sz="0" w:space="0" w:color="auto"/>
        <w:left w:val="none" w:sz="0" w:space="0" w:color="auto"/>
        <w:bottom w:val="none" w:sz="0" w:space="0" w:color="auto"/>
        <w:right w:val="none" w:sz="0" w:space="0" w:color="auto"/>
      </w:divBdr>
    </w:div>
    <w:div w:id="1947544004">
      <w:bodyDiv w:val="1"/>
      <w:marLeft w:val="0"/>
      <w:marRight w:val="0"/>
      <w:marTop w:val="0"/>
      <w:marBottom w:val="0"/>
      <w:divBdr>
        <w:top w:val="none" w:sz="0" w:space="0" w:color="auto"/>
        <w:left w:val="none" w:sz="0" w:space="0" w:color="auto"/>
        <w:bottom w:val="none" w:sz="0" w:space="0" w:color="auto"/>
        <w:right w:val="none" w:sz="0" w:space="0" w:color="auto"/>
      </w:divBdr>
    </w:div>
    <w:div w:id="1957636592">
      <w:bodyDiv w:val="1"/>
      <w:marLeft w:val="0"/>
      <w:marRight w:val="0"/>
      <w:marTop w:val="0"/>
      <w:marBottom w:val="0"/>
      <w:divBdr>
        <w:top w:val="none" w:sz="0" w:space="0" w:color="auto"/>
        <w:left w:val="none" w:sz="0" w:space="0" w:color="auto"/>
        <w:bottom w:val="none" w:sz="0" w:space="0" w:color="auto"/>
        <w:right w:val="none" w:sz="0" w:space="0" w:color="auto"/>
      </w:divBdr>
    </w:div>
    <w:div w:id="1972663417">
      <w:bodyDiv w:val="1"/>
      <w:marLeft w:val="0"/>
      <w:marRight w:val="0"/>
      <w:marTop w:val="0"/>
      <w:marBottom w:val="0"/>
      <w:divBdr>
        <w:top w:val="none" w:sz="0" w:space="0" w:color="auto"/>
        <w:left w:val="none" w:sz="0" w:space="0" w:color="auto"/>
        <w:bottom w:val="none" w:sz="0" w:space="0" w:color="auto"/>
        <w:right w:val="none" w:sz="0" w:space="0" w:color="auto"/>
      </w:divBdr>
    </w:div>
    <w:div w:id="2016835690">
      <w:bodyDiv w:val="1"/>
      <w:marLeft w:val="0"/>
      <w:marRight w:val="0"/>
      <w:marTop w:val="0"/>
      <w:marBottom w:val="0"/>
      <w:divBdr>
        <w:top w:val="none" w:sz="0" w:space="0" w:color="auto"/>
        <w:left w:val="none" w:sz="0" w:space="0" w:color="auto"/>
        <w:bottom w:val="none" w:sz="0" w:space="0" w:color="auto"/>
        <w:right w:val="none" w:sz="0" w:space="0" w:color="auto"/>
      </w:divBdr>
    </w:div>
    <w:div w:id="2084912060">
      <w:bodyDiv w:val="1"/>
      <w:marLeft w:val="0"/>
      <w:marRight w:val="0"/>
      <w:marTop w:val="0"/>
      <w:marBottom w:val="0"/>
      <w:divBdr>
        <w:top w:val="none" w:sz="0" w:space="0" w:color="auto"/>
        <w:left w:val="none" w:sz="0" w:space="0" w:color="auto"/>
        <w:bottom w:val="none" w:sz="0" w:space="0" w:color="auto"/>
        <w:right w:val="none" w:sz="0" w:space="0" w:color="auto"/>
      </w:divBdr>
    </w:div>
    <w:div w:id="2097902780">
      <w:bodyDiv w:val="1"/>
      <w:marLeft w:val="0"/>
      <w:marRight w:val="0"/>
      <w:marTop w:val="0"/>
      <w:marBottom w:val="0"/>
      <w:divBdr>
        <w:top w:val="none" w:sz="0" w:space="0" w:color="auto"/>
        <w:left w:val="none" w:sz="0" w:space="0" w:color="auto"/>
        <w:bottom w:val="none" w:sz="0" w:space="0" w:color="auto"/>
        <w:right w:val="none" w:sz="0" w:space="0" w:color="auto"/>
      </w:divBdr>
    </w:div>
    <w:div w:id="2104255266">
      <w:bodyDiv w:val="1"/>
      <w:marLeft w:val="0"/>
      <w:marRight w:val="0"/>
      <w:marTop w:val="0"/>
      <w:marBottom w:val="0"/>
      <w:divBdr>
        <w:top w:val="none" w:sz="0" w:space="0" w:color="auto"/>
        <w:left w:val="none" w:sz="0" w:space="0" w:color="auto"/>
        <w:bottom w:val="none" w:sz="0" w:space="0" w:color="auto"/>
        <w:right w:val="none" w:sz="0" w:space="0" w:color="auto"/>
      </w:divBdr>
    </w:div>
    <w:div w:id="2117211776">
      <w:marLeft w:val="0"/>
      <w:marRight w:val="0"/>
      <w:marTop w:val="0"/>
      <w:marBottom w:val="0"/>
      <w:divBdr>
        <w:top w:val="none" w:sz="0" w:space="0" w:color="auto"/>
        <w:left w:val="none" w:sz="0" w:space="0" w:color="auto"/>
        <w:bottom w:val="none" w:sz="0" w:space="0" w:color="auto"/>
        <w:right w:val="none" w:sz="0" w:space="0" w:color="auto"/>
      </w:divBdr>
    </w:div>
    <w:div w:id="2117211777">
      <w:marLeft w:val="0"/>
      <w:marRight w:val="0"/>
      <w:marTop w:val="0"/>
      <w:marBottom w:val="0"/>
      <w:divBdr>
        <w:top w:val="none" w:sz="0" w:space="0" w:color="auto"/>
        <w:left w:val="none" w:sz="0" w:space="0" w:color="auto"/>
        <w:bottom w:val="none" w:sz="0" w:space="0" w:color="auto"/>
        <w:right w:val="none" w:sz="0" w:space="0" w:color="auto"/>
      </w:divBdr>
    </w:div>
    <w:div w:id="2117211778">
      <w:marLeft w:val="0"/>
      <w:marRight w:val="0"/>
      <w:marTop w:val="0"/>
      <w:marBottom w:val="0"/>
      <w:divBdr>
        <w:top w:val="none" w:sz="0" w:space="0" w:color="auto"/>
        <w:left w:val="none" w:sz="0" w:space="0" w:color="auto"/>
        <w:bottom w:val="none" w:sz="0" w:space="0" w:color="auto"/>
        <w:right w:val="none" w:sz="0" w:space="0" w:color="auto"/>
      </w:divBdr>
    </w:div>
    <w:div w:id="2117211779">
      <w:marLeft w:val="0"/>
      <w:marRight w:val="0"/>
      <w:marTop w:val="0"/>
      <w:marBottom w:val="0"/>
      <w:divBdr>
        <w:top w:val="none" w:sz="0" w:space="0" w:color="auto"/>
        <w:left w:val="none" w:sz="0" w:space="0" w:color="auto"/>
        <w:bottom w:val="none" w:sz="0" w:space="0" w:color="auto"/>
        <w:right w:val="none" w:sz="0" w:space="0" w:color="auto"/>
      </w:divBdr>
    </w:div>
    <w:div w:id="2117211780">
      <w:marLeft w:val="0"/>
      <w:marRight w:val="0"/>
      <w:marTop w:val="0"/>
      <w:marBottom w:val="0"/>
      <w:divBdr>
        <w:top w:val="none" w:sz="0" w:space="0" w:color="auto"/>
        <w:left w:val="none" w:sz="0" w:space="0" w:color="auto"/>
        <w:bottom w:val="none" w:sz="0" w:space="0" w:color="auto"/>
        <w:right w:val="none" w:sz="0" w:space="0" w:color="auto"/>
      </w:divBdr>
    </w:div>
    <w:div w:id="2145124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file:///\\mzdr.sigov.si\dfs\MIN-Users\KKralj\documents\Projekti\Referen&#269;ne%20ambulante\Izhodi&#353;&#269;a\December%202013\HTML-Templatei\Krvni%20tlak.html" TargetMode="External"/><Relationship Id="rId117" Type="http://schemas.openxmlformats.org/officeDocument/2006/relationships/hyperlink" Target="http://www.framinghamheartstudy.org/risk/gencardio.html" TargetMode="External"/><Relationship Id="rId21" Type="http://schemas.openxmlformats.org/officeDocument/2006/relationships/hyperlink" Target="file:///\\mzdr.sigov.si\dfs\MIN-Users\KKralj\documents\Projekti\Referen&#269;ne%20ambulante\Izhodi&#353;&#269;a\December%202013\HTML-Templatei\Krvni%20tlak.html" TargetMode="External"/><Relationship Id="rId42" Type="http://schemas.openxmlformats.org/officeDocument/2006/relationships/hyperlink" Target="file:///\\mzdr.sigov.si\dfs\MIN-Users\KKralj\documents\Projekti\Referen&#269;ne%20ambulante\Izhodi&#353;&#269;a\December%202013\HTML-Templatei\Terapija.html" TargetMode="External"/><Relationship Id="rId47" Type="http://schemas.openxmlformats.org/officeDocument/2006/relationships/hyperlink" Target="file:///\\mzdr.sigov.si\dfs\MIN-Users\KKralj\documents\Projekti\Referen&#269;ne%20ambulante\Izhodi&#353;&#269;a\December%202013\HTML-Templatei\S-Kreatinin.html" TargetMode="External"/><Relationship Id="rId63" Type="http://schemas.openxmlformats.org/officeDocument/2006/relationships/hyperlink" Target="file:///\\mzdr.sigov.si\dfs\MIN-Users\KKralj\documents\Projekti\Referen&#269;ne%20ambulante\Izhodi&#353;&#269;a\December%202013\HTML-Templatei\Krvna%20slika.html" TargetMode="External"/><Relationship Id="rId68" Type="http://schemas.openxmlformats.org/officeDocument/2006/relationships/hyperlink" Target="file:///\\mzdr.sigov.si\dfs\MIN-Users\KKralj\documents\Projekti\Referen&#269;ne%20ambulante\Izhodi&#353;&#269;a\December%202013\HTML-Templatei\Urinski%20test.html" TargetMode="External"/><Relationship Id="rId84" Type="http://schemas.openxmlformats.org/officeDocument/2006/relationships/hyperlink" Target="file:///\\mzdr.sigov.si\dfs\MIN-Users\KKralj\documents\Projekti\Referen&#269;ne%20ambulante\Izhodi&#353;&#269;a\December%202013\HTML-Templatei\ACT%20vpra&#353;alnik.html" TargetMode="External"/><Relationship Id="rId89" Type="http://schemas.openxmlformats.org/officeDocument/2006/relationships/hyperlink" Target="file:///\\mzdr.sigov.si\dfs\MIN-Users\KKralj\documents\Projekti\Referen&#269;ne%20ambulante\Izhodi&#353;&#269;a\December%202013\HTML-Templatei\Ugotovljene%20ogro&#382;enosti.html" TargetMode="External"/><Relationship Id="rId112" Type="http://schemas.openxmlformats.org/officeDocument/2006/relationships/hyperlink" Target="http://sl.wikipedia.org/wiki/MKB-10_Poglavje_I" TargetMode="External"/><Relationship Id="rId16" Type="http://schemas.openxmlformats.org/officeDocument/2006/relationships/hyperlink" Target="file:///\\mzdr.sigov.si\dfs\MIN-Users\KKralj\documents\Projekti\Referen&#269;ne%20ambulante\Izhodi&#353;&#269;a\December%202013\HTML-Templatei\Idealna%20telesna%20te&#382;a.html" TargetMode="External"/><Relationship Id="rId107" Type="http://schemas.openxmlformats.org/officeDocument/2006/relationships/hyperlink" Target="http://sl.wikipedia.org/w/index.php?title=Hipertenzivna_bolezen_ledvic&amp;action=edit&amp;redlink=1" TargetMode="External"/><Relationship Id="rId11" Type="http://schemas.openxmlformats.org/officeDocument/2006/relationships/footer" Target="footer1.xml"/><Relationship Id="rId32" Type="http://schemas.openxmlformats.org/officeDocument/2006/relationships/hyperlink" Target="file:///\\mzdr.sigov.si\dfs\MIN-Users\KKralj\documents\Projekti\Referen&#269;ne%20ambulante\Izhodi&#353;&#269;a\December%202013\HTML-Templatei\Testi%20plju&#269;nih%20funkcij.html" TargetMode="External"/><Relationship Id="rId37" Type="http://schemas.openxmlformats.org/officeDocument/2006/relationships/image" Target="media/image2.png"/><Relationship Id="rId53" Type="http://schemas.openxmlformats.org/officeDocument/2006/relationships/hyperlink" Target="file:///\\mzdr.sigov.si\dfs\MIN-Users\KKralj\documents\Projekti\Referen&#269;ne%20ambulante\Izhodi&#353;&#269;a\December%202013\HTML-Templatei\Krvna%20slika.html" TargetMode="External"/><Relationship Id="rId58" Type="http://schemas.openxmlformats.org/officeDocument/2006/relationships/hyperlink" Target="file:///\\mzdr.sigov.si\dfs\MIN-Users\KKralj\documents\Projekti\Referen&#269;ne%20ambulante\Izhodi&#353;&#269;a\December%202013\HTML-Templatei\Krvna%20slika.html" TargetMode="External"/><Relationship Id="rId74" Type="http://schemas.openxmlformats.org/officeDocument/2006/relationships/hyperlink" Target="file:///\\mzdr.sigov.si\dfs\MIN-Users\KKralj\documents\Projekti\Referen&#269;ne%20ambulante\Izhodi&#353;&#269;a\December%202013\HTML-Templatei\Urinski%20test.html" TargetMode="External"/><Relationship Id="rId79" Type="http://schemas.openxmlformats.org/officeDocument/2006/relationships/hyperlink" Target="file:///\\mzdr.sigov.si\dfs\MIN-Users\KKralj\documents\Projekti\Referen&#269;ne%20ambulante\Izhodi&#353;&#269;a\December%202013\HTML-Templatei\Pivski%20status.html" TargetMode="External"/><Relationship Id="rId102" Type="http://schemas.openxmlformats.org/officeDocument/2006/relationships/hyperlink" Target="http://sl.wikipedia.org/w/index.php?title=Hipertenzivna_sr%C4%8Dna_bolezen&amp;action=edit&amp;redlink=1" TargetMode="External"/><Relationship Id="rId123" Type="http://schemas.openxmlformats.org/officeDocument/2006/relationships/header" Target="header4.xml"/><Relationship Id="rId5" Type="http://schemas.openxmlformats.org/officeDocument/2006/relationships/settings" Target="settings.xml"/><Relationship Id="rId90" Type="http://schemas.openxmlformats.org/officeDocument/2006/relationships/image" Target="media/image3.png"/><Relationship Id="rId95" Type="http://schemas.openxmlformats.org/officeDocument/2006/relationships/hyperlink" Target="http://sl.wikipedia.org/wiki/Hipertenzija" TargetMode="External"/><Relationship Id="rId22" Type="http://schemas.openxmlformats.org/officeDocument/2006/relationships/hyperlink" Target="file:///\\mzdr.sigov.si\dfs\MIN-Users\KKralj\documents\Projekti\Referen&#269;ne%20ambulante\Izhodi&#353;&#269;a\December%202013\HTML-Templatei\Blood%20gas%20assessment.html" TargetMode="External"/><Relationship Id="rId27" Type="http://schemas.openxmlformats.org/officeDocument/2006/relationships/hyperlink" Target="file:///\\mzdr.sigov.si\dfs\MIN-Users\KKralj\documents\Projekti\Referen&#269;ne%20ambulante\Izhodi&#353;&#269;a\December%202013\HTML-Templatei\Krvni%20tlak.html" TargetMode="External"/><Relationship Id="rId43" Type="http://schemas.openxmlformats.org/officeDocument/2006/relationships/hyperlink" Target="file:///\\mzdr.sigov.si\dfs\MIN-Users\KKralj\documents\Projekti\Referen&#269;ne%20ambulante\Izhodi&#353;&#269;a\December%202013\HTML-Templatei\Terapija.html" TargetMode="External"/><Relationship Id="rId48" Type="http://schemas.openxmlformats.org/officeDocument/2006/relationships/hyperlink" Target="file:///\\mzdr.sigov.si\dfs\MIN-Users\KKralj\documents\Projekti\Referen&#269;ne%20ambulante\Izhodi&#353;&#269;a\December%202013\HTML-Templatei\Ma&#353;&#269;obe.html" TargetMode="External"/><Relationship Id="rId64" Type="http://schemas.openxmlformats.org/officeDocument/2006/relationships/hyperlink" Target="file:///\\mzdr.sigov.si\dfs\MIN-Users\KKralj\documents\Projekti\Referen&#269;ne%20ambulante\Izhodi&#353;&#269;a\December%202013\HTML-Templatei\Krvna%20slika.html" TargetMode="External"/><Relationship Id="rId69" Type="http://schemas.openxmlformats.org/officeDocument/2006/relationships/hyperlink" Target="file:///\\mzdr.sigov.si\dfs\MIN-Users\KKralj\documents\Projekti\Referen&#269;ne%20ambulante\Izhodi&#353;&#269;a\December%202013\HTML-Templatei\Urinski%20test.html" TargetMode="External"/><Relationship Id="rId113" Type="http://schemas.openxmlformats.org/officeDocument/2006/relationships/hyperlink" Target="http://sl.wikipedia.org/wiki/Hipertenzija" TargetMode="External"/><Relationship Id="rId118" Type="http://schemas.openxmlformats.org/officeDocument/2006/relationships/hyperlink" Target="http://www.framinghamheartstudy.org/risk/gencardio.html" TargetMode="External"/><Relationship Id="rId80" Type="http://schemas.openxmlformats.org/officeDocument/2006/relationships/hyperlink" Target="file:///\\mzdr.sigov.si\dfs\MIN-Users\KKralj\documents\Projekti\Referen&#269;ne%20ambulante\Izhodi&#353;&#269;a\December%202013\HTML-Templatei\Kadilski%20status.html" TargetMode="External"/><Relationship Id="rId85" Type="http://schemas.openxmlformats.org/officeDocument/2006/relationships/hyperlink" Target="file:///\\mzdr.sigov.si\dfs\MIN-Users\KKralj\documents\Projekti\Referen&#269;ne%20ambulante\Izhodi&#353;&#269;a\December%202013\HTML-Templatei\CAT%20vpra&#353;alnik.html" TargetMode="External"/><Relationship Id="rId12" Type="http://schemas.openxmlformats.org/officeDocument/2006/relationships/hyperlink" Target="file:///\\mzdr.sigov.si\dfs\MIN-Users\KKralj\documents\Projekti\Referen&#269;ne%20ambulante\Microsoft\Windows\Temporary%20Internet%20Files\Content.MSO\260A4C20.xlsx" TargetMode="External"/><Relationship Id="rId17" Type="http://schemas.openxmlformats.org/officeDocument/2006/relationships/hyperlink" Target="file:///\\mzdr.sigov.si\dfs\MIN-Users\KKralj\documents\Projekti\Referen&#269;ne%20ambulante\Izhodi&#353;&#269;a\December%202013\HTML-Templatei\Indeks%20telesne%20mase.html" TargetMode="External"/><Relationship Id="rId33" Type="http://schemas.openxmlformats.org/officeDocument/2006/relationships/hyperlink" Target="file:///\\mzdr.sigov.si\dfs\MIN-Users\KKralj\documents\Projekti\Referen&#269;ne%20ambulante\Izhodi&#353;&#269;a\December%202013\HTML-Templatei\Testi%20plju&#269;nih%20funkcij.html" TargetMode="External"/><Relationship Id="rId38" Type="http://schemas.openxmlformats.org/officeDocument/2006/relationships/hyperlink" Target="file:///\\mzdr.sigov.si\dfs\MIN-Users\KKralj\documents\Projekti\Referen&#269;ne%20ambulante\Izhodi&#353;&#269;a\December%202013\HTML-Templatei\Sladkorna%20bolezen.html" TargetMode="External"/><Relationship Id="rId59" Type="http://schemas.openxmlformats.org/officeDocument/2006/relationships/hyperlink" Target="file:///\\mzdr.sigov.si\dfs\MIN-Users\KKralj\documents\Projekti\Referen&#269;ne%20ambulante\Izhodi&#353;&#269;a\December%202013\HTML-Templatei\Krvna%20slika.html" TargetMode="External"/><Relationship Id="rId103" Type="http://schemas.openxmlformats.org/officeDocument/2006/relationships/hyperlink" Target="http://sl.wikipedia.org/wiki/MKB-10_Poglavje_I" TargetMode="External"/><Relationship Id="rId108" Type="http://schemas.openxmlformats.org/officeDocument/2006/relationships/hyperlink" Target="http://sl.wikipedia.org/wiki/MKB-10_Poglavje_I" TargetMode="External"/><Relationship Id="rId124" Type="http://schemas.openxmlformats.org/officeDocument/2006/relationships/fontTable" Target="fontTable.xml"/><Relationship Id="rId54" Type="http://schemas.openxmlformats.org/officeDocument/2006/relationships/hyperlink" Target="file:///\\mzdr.sigov.si\dfs\MIN-Users\KKralj\documents\Projekti\Referen&#269;ne%20ambulante\Izhodi&#353;&#269;a\December%202013\HTML-Templatei\Krvna%20slika.html" TargetMode="External"/><Relationship Id="rId70" Type="http://schemas.openxmlformats.org/officeDocument/2006/relationships/hyperlink" Target="file:///\\mzdr.sigov.si\dfs\MIN-Users\KKralj\documents\Projekti\Referen&#269;ne%20ambulante\Izhodi&#353;&#269;a\December%202013\HTML-Templatei\Urinski%20test.html" TargetMode="External"/><Relationship Id="rId75" Type="http://schemas.openxmlformats.org/officeDocument/2006/relationships/hyperlink" Target="file:///\\mzdr.sigov.si\dfs\MIN-Users\KKralj\documents\Projekti\Referen&#269;ne%20ambulante\Izhodi&#353;&#269;a\December%202013\HTML-Templatei\Urinski%20test.html" TargetMode="External"/><Relationship Id="rId91" Type="http://schemas.openxmlformats.org/officeDocument/2006/relationships/header" Target="header2.xml"/><Relationship Id="rId96" Type="http://schemas.openxmlformats.org/officeDocument/2006/relationships/hyperlink" Target="http://sl.wikipedia.org/wiki/Visok_krvni_tlak"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file:///\\mzdr.sigov.si\dfs\MIN-Users\KKralj\documents\Projekti\Referen&#269;ne%20ambulante\Izhodi&#353;&#269;a\December%202013\HTML-Templatei\EKG.html" TargetMode="External"/><Relationship Id="rId28" Type="http://schemas.openxmlformats.org/officeDocument/2006/relationships/hyperlink" Target="file:///\\mzdr.sigov.si\dfs\MIN-Users\KKralj\documents\Projekti\Referen&#269;ne%20ambulante\Izhodi&#353;&#269;a\December%202013\HTML-Templatei\Krvni%20tlak.html" TargetMode="External"/><Relationship Id="rId49" Type="http://schemas.openxmlformats.org/officeDocument/2006/relationships/hyperlink" Target="file:///\\mzdr.sigov.si\dfs\MIN-Users\KKralj\documents\Projekti\Referen&#269;ne%20ambulante\Izhodi&#353;&#269;a\December%202013\HTML-Templatei\Ma&#353;&#269;obe.html" TargetMode="External"/><Relationship Id="rId114" Type="http://schemas.openxmlformats.org/officeDocument/2006/relationships/hyperlink" Target="http://sl.wikipedia.org/wiki/MKB-10_Poglavje_I" TargetMode="External"/><Relationship Id="rId119" Type="http://schemas.openxmlformats.org/officeDocument/2006/relationships/hyperlink" Target="http://www.escardio.org/communities/EACPR/toolbox/health-professionals/Pages/SCORE-Risk-Charts.aspx" TargetMode="External"/><Relationship Id="rId44" Type="http://schemas.openxmlformats.org/officeDocument/2006/relationships/hyperlink" Target="file:///\\mzdr.sigov.si\dfs\MIN-Users\KKralj\documents\Projekti\Referen&#269;ne%20ambulante\Izhodi&#353;&#269;a\December%202013\HTML-Templatei\Terapija.html" TargetMode="External"/><Relationship Id="rId60" Type="http://schemas.openxmlformats.org/officeDocument/2006/relationships/hyperlink" Target="file:///\\mzdr.sigov.si\dfs\MIN-Users\KKralj\documents\Projekti\Referen&#269;ne%20ambulante\Izhodi&#353;&#269;a\December%202013\HTML-Templatei\Krvna%20slika.html" TargetMode="External"/><Relationship Id="rId65" Type="http://schemas.openxmlformats.org/officeDocument/2006/relationships/hyperlink" Target="file:///\\mzdr.sigov.si\dfs\MIN-Users\KKralj\documents\Projekti\Referen&#269;ne%20ambulante\Izhodi&#353;&#269;a\December%202013\HTML-Templatei\Krvna%20slika.html" TargetMode="External"/><Relationship Id="rId81" Type="http://schemas.openxmlformats.org/officeDocument/2006/relationships/hyperlink" Target="file:///\\mzdr.sigov.si\dfs\MIN-Users\KKralj\documents\Projekti\Referen&#269;ne%20ambulante\Izhodi&#353;&#269;a\December%202013\HTML-Templatei\Izpostavljenost%20prahu%20in%20dra&#382;e&#269;im%20snovem.html" TargetMode="External"/><Relationship Id="rId86" Type="http://schemas.openxmlformats.org/officeDocument/2006/relationships/hyperlink" Target="file:///\\mzdr.sigov.si\dfs\MIN-Users\KKralj\documents\Projekti\Referen&#269;ne%20ambulante\Izhodi&#353;&#269;a\December%202013\HTML-Templatei\Depresija.html" TargetMode="External"/><Relationship Id="rId13" Type="http://schemas.openxmlformats.org/officeDocument/2006/relationships/hyperlink" Target="file:///\\mzdr.sigov.si\dfs\MIN-Users\KKralj\documents\Projekti\Referen&#269;ne%20ambulante\Izhodi&#353;&#269;a\December%202013\HTML-Templatei\Alergija.html" TargetMode="External"/><Relationship Id="rId18" Type="http://schemas.openxmlformats.org/officeDocument/2006/relationships/hyperlink" Target="file:///\\mzdr.sigov.si\dfs\MIN-Users\KKralj\documents\Projekti\Referen&#269;ne%20ambulante\Izhodi&#353;&#269;a\December%202013\HTML-Templatei\Obseg%20pasu%20in%20bokov.html" TargetMode="External"/><Relationship Id="rId39" Type="http://schemas.openxmlformats.org/officeDocument/2006/relationships/comments" Target="comments.xml"/><Relationship Id="rId109" Type="http://schemas.openxmlformats.org/officeDocument/2006/relationships/hyperlink" Target="http://sl.wikipedia.org/w/index.php?title=Sekundarna_hipertenzija&amp;action=edit&amp;redlink=1" TargetMode="External"/><Relationship Id="rId34" Type="http://schemas.openxmlformats.org/officeDocument/2006/relationships/hyperlink" Target="file:///\\mzdr.sigov.si\dfs\MIN-Users\KKralj\documents\Projekti\Referen&#269;ne%20ambulante\Izhodi&#353;&#269;a\December%202013\HTML-Templatei\Testi%20plju&#269;nih%20funkcij.html" TargetMode="External"/><Relationship Id="rId50" Type="http://schemas.openxmlformats.org/officeDocument/2006/relationships/hyperlink" Target="file:///\\mzdr.sigov.si\dfs\MIN-Users\KKralj\documents\Projekti\Referen&#269;ne%20ambulante\Izhodi&#353;&#269;a\December%202013\HTML-Templatei\Ma&#353;&#269;obe.html" TargetMode="External"/><Relationship Id="rId55" Type="http://schemas.openxmlformats.org/officeDocument/2006/relationships/hyperlink" Target="file:///\\mzdr.sigov.si\dfs\MIN-Users\KKralj\documents\Projekti\Referen&#269;ne%20ambulante\Izhodi&#353;&#269;a\December%202013\HTML-Templatei\Krvna%20slika.html" TargetMode="External"/><Relationship Id="rId76" Type="http://schemas.openxmlformats.org/officeDocument/2006/relationships/hyperlink" Target="file:///\\mzdr.sigov.si\dfs\MIN-Users\KKralj\documents\Projekti\Referen&#269;ne%20ambulante\Izhodi&#353;&#269;a\December%202013\HTML-Templatei\Urinski%20test.html" TargetMode="External"/><Relationship Id="rId97" Type="http://schemas.openxmlformats.org/officeDocument/2006/relationships/hyperlink" Target="http://sl.wikipedia.org/wiki/MKB-10_Poglavje_I" TargetMode="External"/><Relationship Id="rId104" Type="http://schemas.openxmlformats.org/officeDocument/2006/relationships/hyperlink" Target="http://sl.wikipedia.org/w/index.php?title=Hipertenzivna_bolezen_ledvic&amp;action=edit&amp;redlink=1" TargetMode="External"/><Relationship Id="rId120" Type="http://schemas.openxmlformats.org/officeDocument/2006/relationships/image" Target="media/image5.jpeg"/><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file:///\\mzdr.sigov.si\dfs\MIN-Users\KKralj\documents\Projekti\Referen&#269;ne%20ambulante\Izhodi&#353;&#269;a\December%202013\HTML-Templatei\Urinski%20test.html" TargetMode="External"/><Relationship Id="rId92" Type="http://schemas.openxmlformats.org/officeDocument/2006/relationships/hyperlink" Target="http://sl.wikipedia.org/wiki/MKB-10_Poglavje_I" TargetMode="External"/><Relationship Id="rId2" Type="http://schemas.openxmlformats.org/officeDocument/2006/relationships/numbering" Target="numbering.xml"/><Relationship Id="rId29" Type="http://schemas.openxmlformats.org/officeDocument/2006/relationships/hyperlink" Target="file:///\\mzdr.sigov.si\dfs\MIN-Users\KKralj\documents\Projekti\Referen&#269;ne%20ambulante\Izhodi&#353;&#269;a\December%202013\HTML-Templatei\Klini&#269;ni%20status%20organov.html" TargetMode="External"/><Relationship Id="rId24" Type="http://schemas.openxmlformats.org/officeDocument/2006/relationships/hyperlink" Target="file:///\\mzdr.sigov.si\dfs\MIN-Users\KKralj\documents\Projekti\Referen&#269;ne%20ambulante\Izhodi&#353;&#269;a\December%202013\HTML-Templatei\Krvni%20tlak.html" TargetMode="External"/><Relationship Id="rId40" Type="http://schemas.openxmlformats.org/officeDocument/2006/relationships/hyperlink" Target="file:///\\mzdr.sigov.si\dfs\MIN-Users\KKralj\documents\Projekti\Referen&#269;ne%20ambulante\Izhodi&#353;&#269;a\December%202013\HTML-Templatei\Sladkorna%20bolezen.html" TargetMode="External"/><Relationship Id="rId45" Type="http://schemas.openxmlformats.org/officeDocument/2006/relationships/hyperlink" Target="file:///\\mzdr.sigov.si\dfs\MIN-Users\KKralj\documents\Projekti\Referen&#269;ne%20ambulante\Izhodi&#353;&#269;a\December%202013\HTML-Templatei\Krvni%20sladkor.html" TargetMode="External"/><Relationship Id="rId66" Type="http://schemas.openxmlformats.org/officeDocument/2006/relationships/hyperlink" Target="file:///\\mzdr.sigov.si\dfs\MIN-Users\KKralj\documents\Projekti\Referen&#269;ne%20ambulante\Izhodi&#353;&#269;a\December%202013\HTML-Templatei\Krvna%20slika.html" TargetMode="External"/><Relationship Id="rId87" Type="http://schemas.openxmlformats.org/officeDocument/2006/relationships/hyperlink" Target="file:///\\mzdr.sigov.si\dfs\MIN-Users\KKralj\documents\Projekti\Referen&#269;ne%20ambulante\Izhodi&#353;&#269;a\December%202013\HTML-Templatei\Uporaba%20inhalacijskega%20pripomocka.html" TargetMode="External"/><Relationship Id="rId110" Type="http://schemas.openxmlformats.org/officeDocument/2006/relationships/hyperlink" Target="http://sl.wikipedia.org/wiki/MKB-10_Poglavje_I" TargetMode="External"/><Relationship Id="rId115" Type="http://schemas.openxmlformats.org/officeDocument/2006/relationships/hyperlink" Target="http://sl.wikipedia.org/wiki/MKB-10_Poglavje_I" TargetMode="External"/><Relationship Id="rId61" Type="http://schemas.openxmlformats.org/officeDocument/2006/relationships/hyperlink" Target="file:///\\mzdr.sigov.si\dfs\MIN-Users\KKralj\documents\Projekti\Referen&#269;ne%20ambulante\Izhodi&#353;&#269;a\December%202013\HTML-Templatei\Krvna%20slika.html" TargetMode="External"/><Relationship Id="rId82" Type="http://schemas.openxmlformats.org/officeDocument/2006/relationships/hyperlink" Target="file:///\\mzdr.sigov.si\dfs\MIN-Users\KKralj\documents\Projekti\Referen&#269;ne%20ambulante\Izhodi&#353;&#269;a\December%202013\HTML-Templatei\Prehranjevalne%20navade.html" TargetMode="External"/><Relationship Id="rId19" Type="http://schemas.openxmlformats.org/officeDocument/2006/relationships/hyperlink" Target="file:///\\mzdr.sigov.si\dfs\MIN-Users\KKralj\documents\Projekti\Referen&#269;ne%20ambulante\Izhodi&#353;&#269;a\December%202013\HTML-Templatei\Krvni%20tlak.html" TargetMode="External"/><Relationship Id="rId14" Type="http://schemas.openxmlformats.org/officeDocument/2006/relationships/hyperlink" Target="file:///\\mzdr.sigov.si\dfs\MIN-Users\KKralj\documents\Projekti\Referen&#269;ne%20ambulante\Izhodi&#353;&#269;a\December%202013\HTML-Templatei\Telesna%20masa.html" TargetMode="External"/><Relationship Id="rId30" Type="http://schemas.openxmlformats.org/officeDocument/2006/relationships/hyperlink" Target="file:///\\mzdr.sigov.si\dfs\MIN-Users\KKralj\documents\Projekti\Referen&#269;ne%20ambulante\Izhodi&#353;&#269;a\December%202013\HTML-Templatei\EKG.html" TargetMode="External"/><Relationship Id="rId35" Type="http://schemas.openxmlformats.org/officeDocument/2006/relationships/hyperlink" Target="file:///\\mzdr.sigov.si\dfs\MIN-Users\KKralj\documents\Projekti\Referen&#269;ne%20ambulante\Izhodi&#353;&#269;a\December%202013\HTML-Templatei\Testi%20plju&#269;nih%20funkcij.html" TargetMode="External"/><Relationship Id="rId56" Type="http://schemas.openxmlformats.org/officeDocument/2006/relationships/hyperlink" Target="file:///\\mzdr.sigov.si\dfs\MIN-Users\KKralj\documents\Projekti\Referen&#269;ne%20ambulante\Izhodi&#353;&#269;a\December%202013\HTML-Templatei\Krvna%20slika.html" TargetMode="External"/><Relationship Id="rId77" Type="http://schemas.openxmlformats.org/officeDocument/2006/relationships/hyperlink" Target="file:///\\mzdr.sigov.si\dfs\MIN-Users\KKralj\documents\Projekti\Referen&#269;ne%20ambulante\Izhodi&#353;&#269;a\December%202013\HTML-Templatei\Blood%20gas%20assessment.html" TargetMode="External"/><Relationship Id="rId100" Type="http://schemas.openxmlformats.org/officeDocument/2006/relationships/hyperlink" Target="http://sl.wikipedia.org/w/index.php?title=Hipertenzivna_sr%C4%8Dna_bolezen&amp;action=edit&amp;redlink=1" TargetMode="External"/><Relationship Id="rId105" Type="http://schemas.openxmlformats.org/officeDocument/2006/relationships/hyperlink" Target="http://sl.wikipedia.org/wiki/MKB-10_Poglavje_I" TargetMode="External"/><Relationship Id="rId8" Type="http://schemas.openxmlformats.org/officeDocument/2006/relationships/endnotes" Target="endnotes.xml"/><Relationship Id="rId51" Type="http://schemas.openxmlformats.org/officeDocument/2006/relationships/hyperlink" Target="file:///\\mzdr.sigov.si\dfs\MIN-Users\KKralj\documents\Projekti\Referen&#269;ne%20ambulante\Izhodi&#353;&#269;a\December%202013\HTML-Templatei\Ma&#353;&#269;obe.html" TargetMode="External"/><Relationship Id="rId72" Type="http://schemas.openxmlformats.org/officeDocument/2006/relationships/hyperlink" Target="file:///\\mzdr.sigov.si\dfs\MIN-Users\KKralj\documents\Projekti\Referen&#269;ne%20ambulante\Izhodi&#353;&#269;a\December%202013\HTML-Templatei\Urinski%20test.html" TargetMode="External"/><Relationship Id="rId93" Type="http://schemas.openxmlformats.org/officeDocument/2006/relationships/hyperlink" Target="http://apps.who.int/classifications/apps/icd/icd10online/?gi10.htm+i10" TargetMode="External"/><Relationship Id="rId98" Type="http://schemas.openxmlformats.org/officeDocument/2006/relationships/hyperlink" Target="http://sl.wikipedia.org/w/index.php?title=Hipertenzivna_bolezen_srca&amp;action=edit&amp;redlink=1" TargetMode="External"/><Relationship Id="rId121" Type="http://schemas.openxmlformats.org/officeDocument/2006/relationships/image" Target="media/image6.emf"/><Relationship Id="rId3" Type="http://schemas.openxmlformats.org/officeDocument/2006/relationships/styles" Target="styles.xml"/><Relationship Id="rId25" Type="http://schemas.openxmlformats.org/officeDocument/2006/relationships/hyperlink" Target="file:///\\mzdr.sigov.si\dfs\MIN-Users\KKralj\documents\Projekti\Referen&#269;ne%20ambulante\Izhodi&#353;&#269;a\December%202013\HTML-Templatei\Krvni%20tlak.html" TargetMode="External"/><Relationship Id="rId46" Type="http://schemas.openxmlformats.org/officeDocument/2006/relationships/hyperlink" Target="file:///\\mzdr.sigov.si\dfs\MIN-Users\KKralj\documents\Projekti\Referen&#269;ne%20ambulante\Izhodi&#353;&#269;a\December%202013\HTML-Templatei\S-Kreatinin.html" TargetMode="External"/><Relationship Id="rId67" Type="http://schemas.openxmlformats.org/officeDocument/2006/relationships/hyperlink" Target="file:///\\mzdr.sigov.si\dfs\MIN-Users\KKralj\documents\Projekti\Referen&#269;ne%20ambulante\Izhodi&#353;&#269;a\December%202013\HTML-Templatei\Urinski%20test.html" TargetMode="External"/><Relationship Id="rId116" Type="http://schemas.openxmlformats.org/officeDocument/2006/relationships/hyperlink" Target="http://sl.wikipedia.org/wiki/MKB-10_Poglavje_I" TargetMode="External"/><Relationship Id="rId20" Type="http://schemas.openxmlformats.org/officeDocument/2006/relationships/hyperlink" Target="file:///\\mzdr.sigov.si\dfs\MIN-Users\KKralj\documents\Projekti\Referen&#269;ne%20ambulante\Izhodi&#353;&#269;a\December%202013\HTML-Templatei\Krvni%20tlak.html" TargetMode="External"/><Relationship Id="rId41" Type="http://schemas.openxmlformats.org/officeDocument/2006/relationships/hyperlink" Target="file:///\\mzdr.sigov.si\dfs\MIN-Users\KKralj\documents\Projekti\Referen&#269;ne%20ambulante\Izhodi&#353;&#269;a\December%202013\HTML-Templatei\KOPB.html" TargetMode="External"/><Relationship Id="rId62" Type="http://schemas.openxmlformats.org/officeDocument/2006/relationships/hyperlink" Target="file:///\\mzdr.sigov.si\dfs\MIN-Users\KKralj\documents\Projekti\Referen&#269;ne%20ambulante\Izhodi&#353;&#269;a\December%202013\HTML-Templatei\Krvna%20slika.html" TargetMode="External"/><Relationship Id="rId83" Type="http://schemas.openxmlformats.org/officeDocument/2006/relationships/hyperlink" Target="file:///\\mzdr.sigov.si\dfs\MIN-Users\KKralj\documents\Projekti\Referen&#269;ne%20ambulante\Izhodi&#353;&#269;a\December%202013\HTML-Templatei\Stres.html" TargetMode="External"/><Relationship Id="rId88" Type="http://schemas.openxmlformats.org/officeDocument/2006/relationships/hyperlink" Target="file:///\\mzdr.sigov.si\dfs\MIN-Users\KKralj\documents\Projekti\Referen&#269;ne%20ambulante\Izhodi&#353;&#269;a\December%202013\HTML-Templatei\Ugotovljene%20ogro&#382;enosti.html" TargetMode="External"/><Relationship Id="rId111" Type="http://schemas.openxmlformats.org/officeDocument/2006/relationships/hyperlink" Target="http://sl.wikipedia.org/w/index.php?title=Renovaskularna_hipertenzija&amp;action=edit&amp;redlink=1" TargetMode="External"/><Relationship Id="rId15" Type="http://schemas.openxmlformats.org/officeDocument/2006/relationships/hyperlink" Target="file:///\\mzdr.sigov.si\dfs\MIN-Users\KKralj\documents\Projekti\Referen&#269;ne%20ambulante\Izhodi&#353;&#269;a\December%202013\HTML-Templatei\Vi&#353;inaDol&#382;ina.html" TargetMode="External"/><Relationship Id="rId36" Type="http://schemas.openxmlformats.org/officeDocument/2006/relationships/hyperlink" Target="file:///\\mzdr.sigov.si\dfs\MIN-Users\KKralj\documents\Projekti\Referen&#269;ne%20ambulante\Izhodi&#353;&#269;a\December%202013\HTML-Templatei\Sladkorna%20bolezen.html" TargetMode="External"/><Relationship Id="rId57" Type="http://schemas.openxmlformats.org/officeDocument/2006/relationships/hyperlink" Target="file:///\\mzdr.sigov.si\dfs\MIN-Users\KKralj\documents\Projekti\Referen&#269;ne%20ambulante\Izhodi&#353;&#269;a\December%202013\HTML-Templatei\Krvna%20slika.html" TargetMode="External"/><Relationship Id="rId106" Type="http://schemas.openxmlformats.org/officeDocument/2006/relationships/hyperlink" Target="http://sl.wikipedia.org/w/index.php?title=Hipertenzivna_bolezen_srca&amp;action=edit&amp;redlink=1" TargetMode="External"/><Relationship Id="rId10" Type="http://schemas.openxmlformats.org/officeDocument/2006/relationships/header" Target="header1.xml"/><Relationship Id="rId31" Type="http://schemas.openxmlformats.org/officeDocument/2006/relationships/hyperlink" Target="file:///\\mzdr.sigov.si\dfs\MIN-Users\KKralj\documents\Projekti\Referen&#269;ne%20ambulante\Izhodi&#353;&#269;a\December%202013\HTML-Templatei\Testi%20plju&#269;nih%20funkcij.html" TargetMode="External"/><Relationship Id="rId52" Type="http://schemas.openxmlformats.org/officeDocument/2006/relationships/hyperlink" Target="file:///\\mzdr.sigov.si\dfs\MIN-Users\KKralj\documents\Projekti\Referen&#269;ne%20ambulante\Izhodi&#353;&#269;a\December%202013\HTML-Templatei\Prostate%20specific%20antigen%20(PSA).html" TargetMode="External"/><Relationship Id="rId73" Type="http://schemas.openxmlformats.org/officeDocument/2006/relationships/hyperlink" Target="file:///\\mzdr.sigov.si\dfs\MIN-Users\KKralj\documents\Projekti\Referen&#269;ne%20ambulante\Izhodi&#353;&#269;a\December%202013\HTML-Templatei\Urinski%20test.html" TargetMode="External"/><Relationship Id="rId78" Type="http://schemas.openxmlformats.org/officeDocument/2006/relationships/hyperlink" Target="file:///\\mzdr.sigov.si\dfs\MIN-Users\KKralj\documents\Projekti\Referen&#269;ne%20ambulante\Izhodi&#353;&#269;a\December%202013\HTML-Templatei\Povzetek%20telesne%20dejavnosti.html" TargetMode="External"/><Relationship Id="rId94" Type="http://schemas.openxmlformats.org/officeDocument/2006/relationships/hyperlink" Target="http://sl.wikipedia.org/w/index.php?title=Primarna_arterijska_hipertenzija&amp;action=edit&amp;redlink=1" TargetMode="External"/><Relationship Id="rId99" Type="http://schemas.openxmlformats.org/officeDocument/2006/relationships/hyperlink" Target="http://sl.wikipedia.org/wiki/MKB-10_Poglavje_I" TargetMode="External"/><Relationship Id="rId101" Type="http://schemas.openxmlformats.org/officeDocument/2006/relationships/hyperlink" Target="http://sl.wikipedia.org/wiki/MKB-10_Poglavje_I" TargetMode="External"/><Relationship Id="rId122"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70E43-5B41-4294-8D27-CF70F1813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86</Pages>
  <Words>21441</Words>
  <Characters>122219</Characters>
  <Application>Microsoft Office Word</Application>
  <DocSecurity>0</DocSecurity>
  <Lines>1018</Lines>
  <Paragraphs>286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1</vt:lpstr>
      <vt:lpstr>1</vt:lpstr>
    </vt:vector>
  </TitlesOfParts>
  <Company>Ministrstvo za zdravje RS</Company>
  <LinksUpToDate>false</LinksUpToDate>
  <CharactersWithSpaces>143374</CharactersWithSpaces>
  <SharedDoc>false</SharedDoc>
  <HLinks>
    <vt:vector size="1590" baseType="variant">
      <vt:variant>
        <vt:i4>3539057</vt:i4>
      </vt:variant>
      <vt:variant>
        <vt:i4>1497</vt:i4>
      </vt:variant>
      <vt:variant>
        <vt:i4>0</vt:i4>
      </vt:variant>
      <vt:variant>
        <vt:i4>5</vt:i4>
      </vt:variant>
      <vt:variant>
        <vt:lpwstr>http://www.escardio.org/communities/EACPR/toolbox/health-professionals/Pages/SCORE-Risk-Charts.aspx</vt:lpwstr>
      </vt:variant>
      <vt:variant>
        <vt:lpwstr/>
      </vt:variant>
      <vt:variant>
        <vt:i4>3735597</vt:i4>
      </vt:variant>
      <vt:variant>
        <vt:i4>1494</vt:i4>
      </vt:variant>
      <vt:variant>
        <vt:i4>0</vt:i4>
      </vt:variant>
      <vt:variant>
        <vt:i4>5</vt:i4>
      </vt:variant>
      <vt:variant>
        <vt:lpwstr>http://www.framinghamheartstudy.org/risk/gencardio.html</vt:lpwstr>
      </vt:variant>
      <vt:variant>
        <vt:lpwstr/>
      </vt:variant>
      <vt:variant>
        <vt:i4>3735597</vt:i4>
      </vt:variant>
      <vt:variant>
        <vt:i4>1491</vt:i4>
      </vt:variant>
      <vt:variant>
        <vt:i4>0</vt:i4>
      </vt:variant>
      <vt:variant>
        <vt:i4>5</vt:i4>
      </vt:variant>
      <vt:variant>
        <vt:lpwstr>http://www.framinghamheartstudy.org/risk/gencardio.html</vt:lpwstr>
      </vt:variant>
      <vt:variant>
        <vt:lpwstr/>
      </vt:variant>
      <vt:variant>
        <vt:i4>1114114</vt:i4>
      </vt:variant>
      <vt:variant>
        <vt:i4>1464</vt:i4>
      </vt:variant>
      <vt:variant>
        <vt:i4>0</vt:i4>
      </vt:variant>
      <vt:variant>
        <vt:i4>5</vt:i4>
      </vt:variant>
      <vt:variant>
        <vt:lpwstr>http://sl.wikipedia.org/wiki/MKB-10_Poglavje_I</vt:lpwstr>
      </vt:variant>
      <vt:variant>
        <vt:lpwstr/>
      </vt:variant>
      <vt:variant>
        <vt:i4>1114114</vt:i4>
      </vt:variant>
      <vt:variant>
        <vt:i4>1461</vt:i4>
      </vt:variant>
      <vt:variant>
        <vt:i4>0</vt:i4>
      </vt:variant>
      <vt:variant>
        <vt:i4>5</vt:i4>
      </vt:variant>
      <vt:variant>
        <vt:lpwstr>http://sl.wikipedia.org/wiki/MKB-10_Poglavje_I</vt:lpwstr>
      </vt:variant>
      <vt:variant>
        <vt:lpwstr/>
      </vt:variant>
      <vt:variant>
        <vt:i4>1114114</vt:i4>
      </vt:variant>
      <vt:variant>
        <vt:i4>1458</vt:i4>
      </vt:variant>
      <vt:variant>
        <vt:i4>0</vt:i4>
      </vt:variant>
      <vt:variant>
        <vt:i4>5</vt:i4>
      </vt:variant>
      <vt:variant>
        <vt:lpwstr>http://sl.wikipedia.org/wiki/MKB-10_Poglavje_I</vt:lpwstr>
      </vt:variant>
      <vt:variant>
        <vt:lpwstr/>
      </vt:variant>
      <vt:variant>
        <vt:i4>1441864</vt:i4>
      </vt:variant>
      <vt:variant>
        <vt:i4>1455</vt:i4>
      </vt:variant>
      <vt:variant>
        <vt:i4>0</vt:i4>
      </vt:variant>
      <vt:variant>
        <vt:i4>5</vt:i4>
      </vt:variant>
      <vt:variant>
        <vt:lpwstr>http://sl.wikipedia.org/wiki/Hipertenzija</vt:lpwstr>
      </vt:variant>
      <vt:variant>
        <vt:lpwstr/>
      </vt:variant>
      <vt:variant>
        <vt:i4>1114114</vt:i4>
      </vt:variant>
      <vt:variant>
        <vt:i4>1452</vt:i4>
      </vt:variant>
      <vt:variant>
        <vt:i4>0</vt:i4>
      </vt:variant>
      <vt:variant>
        <vt:i4>5</vt:i4>
      </vt:variant>
      <vt:variant>
        <vt:lpwstr>http://sl.wikipedia.org/wiki/MKB-10_Poglavje_I</vt:lpwstr>
      </vt:variant>
      <vt:variant>
        <vt:lpwstr/>
      </vt:variant>
      <vt:variant>
        <vt:i4>4063234</vt:i4>
      </vt:variant>
      <vt:variant>
        <vt:i4>1449</vt:i4>
      </vt:variant>
      <vt:variant>
        <vt:i4>0</vt:i4>
      </vt:variant>
      <vt:variant>
        <vt:i4>5</vt:i4>
      </vt:variant>
      <vt:variant>
        <vt:lpwstr>http://sl.wikipedia.org/w/index.php?title=Renovaskularna_hipertenzija&amp;action=edit&amp;redlink=1</vt:lpwstr>
      </vt:variant>
      <vt:variant>
        <vt:lpwstr/>
      </vt:variant>
      <vt:variant>
        <vt:i4>1114114</vt:i4>
      </vt:variant>
      <vt:variant>
        <vt:i4>1446</vt:i4>
      </vt:variant>
      <vt:variant>
        <vt:i4>0</vt:i4>
      </vt:variant>
      <vt:variant>
        <vt:i4>5</vt:i4>
      </vt:variant>
      <vt:variant>
        <vt:lpwstr>http://sl.wikipedia.org/wiki/MKB-10_Poglavje_I</vt:lpwstr>
      </vt:variant>
      <vt:variant>
        <vt:lpwstr/>
      </vt:variant>
      <vt:variant>
        <vt:i4>2490392</vt:i4>
      </vt:variant>
      <vt:variant>
        <vt:i4>1443</vt:i4>
      </vt:variant>
      <vt:variant>
        <vt:i4>0</vt:i4>
      </vt:variant>
      <vt:variant>
        <vt:i4>5</vt:i4>
      </vt:variant>
      <vt:variant>
        <vt:lpwstr>http://sl.wikipedia.org/w/index.php?title=Sekundarna_hipertenzija&amp;action=edit&amp;redlink=1</vt:lpwstr>
      </vt:variant>
      <vt:variant>
        <vt:lpwstr/>
      </vt:variant>
      <vt:variant>
        <vt:i4>1114114</vt:i4>
      </vt:variant>
      <vt:variant>
        <vt:i4>1440</vt:i4>
      </vt:variant>
      <vt:variant>
        <vt:i4>0</vt:i4>
      </vt:variant>
      <vt:variant>
        <vt:i4>5</vt:i4>
      </vt:variant>
      <vt:variant>
        <vt:lpwstr>http://sl.wikipedia.org/wiki/MKB-10_Poglavje_I</vt:lpwstr>
      </vt:variant>
      <vt:variant>
        <vt:lpwstr/>
      </vt:variant>
      <vt:variant>
        <vt:i4>1048648</vt:i4>
      </vt:variant>
      <vt:variant>
        <vt:i4>1437</vt:i4>
      </vt:variant>
      <vt:variant>
        <vt:i4>0</vt:i4>
      </vt:variant>
      <vt:variant>
        <vt:i4>5</vt:i4>
      </vt:variant>
      <vt:variant>
        <vt:lpwstr>http://sl.wikipedia.org/w/index.php?title=Hipertenzivna_bolezen_ledvic&amp;action=edit&amp;redlink=1</vt:lpwstr>
      </vt:variant>
      <vt:variant>
        <vt:lpwstr/>
      </vt:variant>
      <vt:variant>
        <vt:i4>7536697</vt:i4>
      </vt:variant>
      <vt:variant>
        <vt:i4>1434</vt:i4>
      </vt:variant>
      <vt:variant>
        <vt:i4>0</vt:i4>
      </vt:variant>
      <vt:variant>
        <vt:i4>5</vt:i4>
      </vt:variant>
      <vt:variant>
        <vt:lpwstr>http://sl.wikipedia.org/w/index.php?title=Hipertenzivna_bolezen_srca&amp;action=edit&amp;redlink=1</vt:lpwstr>
      </vt:variant>
      <vt:variant>
        <vt:lpwstr/>
      </vt:variant>
      <vt:variant>
        <vt:i4>1114114</vt:i4>
      </vt:variant>
      <vt:variant>
        <vt:i4>1431</vt:i4>
      </vt:variant>
      <vt:variant>
        <vt:i4>0</vt:i4>
      </vt:variant>
      <vt:variant>
        <vt:i4>5</vt:i4>
      </vt:variant>
      <vt:variant>
        <vt:lpwstr>http://sl.wikipedia.org/wiki/MKB-10_Poglavje_I</vt:lpwstr>
      </vt:variant>
      <vt:variant>
        <vt:lpwstr/>
      </vt:variant>
      <vt:variant>
        <vt:i4>1048648</vt:i4>
      </vt:variant>
      <vt:variant>
        <vt:i4>1428</vt:i4>
      </vt:variant>
      <vt:variant>
        <vt:i4>0</vt:i4>
      </vt:variant>
      <vt:variant>
        <vt:i4>5</vt:i4>
      </vt:variant>
      <vt:variant>
        <vt:lpwstr>http://sl.wikipedia.org/w/index.php?title=Hipertenzivna_bolezen_ledvic&amp;action=edit&amp;redlink=1</vt:lpwstr>
      </vt:variant>
      <vt:variant>
        <vt:lpwstr/>
      </vt:variant>
      <vt:variant>
        <vt:i4>1114114</vt:i4>
      </vt:variant>
      <vt:variant>
        <vt:i4>1425</vt:i4>
      </vt:variant>
      <vt:variant>
        <vt:i4>0</vt:i4>
      </vt:variant>
      <vt:variant>
        <vt:i4>5</vt:i4>
      </vt:variant>
      <vt:variant>
        <vt:lpwstr>http://sl.wikipedia.org/wiki/MKB-10_Poglavje_I</vt:lpwstr>
      </vt:variant>
      <vt:variant>
        <vt:lpwstr/>
      </vt:variant>
      <vt:variant>
        <vt:i4>8060983</vt:i4>
      </vt:variant>
      <vt:variant>
        <vt:i4>1422</vt:i4>
      </vt:variant>
      <vt:variant>
        <vt:i4>0</vt:i4>
      </vt:variant>
      <vt:variant>
        <vt:i4>5</vt:i4>
      </vt:variant>
      <vt:variant>
        <vt:lpwstr>http://sl.wikipedia.org/w/index.php?title=Hipertenzivna_sr%C4%8Dna_bolezen&amp;action=edit&amp;redlink=1</vt:lpwstr>
      </vt:variant>
      <vt:variant>
        <vt:lpwstr/>
      </vt:variant>
      <vt:variant>
        <vt:i4>1114114</vt:i4>
      </vt:variant>
      <vt:variant>
        <vt:i4>1419</vt:i4>
      </vt:variant>
      <vt:variant>
        <vt:i4>0</vt:i4>
      </vt:variant>
      <vt:variant>
        <vt:i4>5</vt:i4>
      </vt:variant>
      <vt:variant>
        <vt:lpwstr>http://sl.wikipedia.org/wiki/MKB-10_Poglavje_I</vt:lpwstr>
      </vt:variant>
      <vt:variant>
        <vt:lpwstr/>
      </vt:variant>
      <vt:variant>
        <vt:i4>8060983</vt:i4>
      </vt:variant>
      <vt:variant>
        <vt:i4>1416</vt:i4>
      </vt:variant>
      <vt:variant>
        <vt:i4>0</vt:i4>
      </vt:variant>
      <vt:variant>
        <vt:i4>5</vt:i4>
      </vt:variant>
      <vt:variant>
        <vt:lpwstr>http://sl.wikipedia.org/w/index.php?title=Hipertenzivna_sr%C4%8Dna_bolezen&amp;action=edit&amp;redlink=1</vt:lpwstr>
      </vt:variant>
      <vt:variant>
        <vt:lpwstr/>
      </vt:variant>
      <vt:variant>
        <vt:i4>1114114</vt:i4>
      </vt:variant>
      <vt:variant>
        <vt:i4>1413</vt:i4>
      </vt:variant>
      <vt:variant>
        <vt:i4>0</vt:i4>
      </vt:variant>
      <vt:variant>
        <vt:i4>5</vt:i4>
      </vt:variant>
      <vt:variant>
        <vt:lpwstr>http://sl.wikipedia.org/wiki/MKB-10_Poglavje_I</vt:lpwstr>
      </vt:variant>
      <vt:variant>
        <vt:lpwstr/>
      </vt:variant>
      <vt:variant>
        <vt:i4>7536697</vt:i4>
      </vt:variant>
      <vt:variant>
        <vt:i4>1410</vt:i4>
      </vt:variant>
      <vt:variant>
        <vt:i4>0</vt:i4>
      </vt:variant>
      <vt:variant>
        <vt:i4>5</vt:i4>
      </vt:variant>
      <vt:variant>
        <vt:lpwstr>http://sl.wikipedia.org/w/index.php?title=Hipertenzivna_bolezen_srca&amp;action=edit&amp;redlink=1</vt:lpwstr>
      </vt:variant>
      <vt:variant>
        <vt:lpwstr/>
      </vt:variant>
      <vt:variant>
        <vt:i4>1114114</vt:i4>
      </vt:variant>
      <vt:variant>
        <vt:i4>1407</vt:i4>
      </vt:variant>
      <vt:variant>
        <vt:i4>0</vt:i4>
      </vt:variant>
      <vt:variant>
        <vt:i4>5</vt:i4>
      </vt:variant>
      <vt:variant>
        <vt:lpwstr>http://sl.wikipedia.org/wiki/MKB-10_Poglavje_I</vt:lpwstr>
      </vt:variant>
      <vt:variant>
        <vt:lpwstr/>
      </vt:variant>
      <vt:variant>
        <vt:i4>393281</vt:i4>
      </vt:variant>
      <vt:variant>
        <vt:i4>1404</vt:i4>
      </vt:variant>
      <vt:variant>
        <vt:i4>0</vt:i4>
      </vt:variant>
      <vt:variant>
        <vt:i4>5</vt:i4>
      </vt:variant>
      <vt:variant>
        <vt:lpwstr>http://sl.wikipedia.org/wiki/Visok_krvni_tlak</vt:lpwstr>
      </vt:variant>
      <vt:variant>
        <vt:lpwstr/>
      </vt:variant>
      <vt:variant>
        <vt:i4>1441864</vt:i4>
      </vt:variant>
      <vt:variant>
        <vt:i4>1401</vt:i4>
      </vt:variant>
      <vt:variant>
        <vt:i4>0</vt:i4>
      </vt:variant>
      <vt:variant>
        <vt:i4>5</vt:i4>
      </vt:variant>
      <vt:variant>
        <vt:lpwstr>http://sl.wikipedia.org/wiki/Hipertenzija</vt:lpwstr>
      </vt:variant>
      <vt:variant>
        <vt:lpwstr/>
      </vt:variant>
      <vt:variant>
        <vt:i4>3473515</vt:i4>
      </vt:variant>
      <vt:variant>
        <vt:i4>1398</vt:i4>
      </vt:variant>
      <vt:variant>
        <vt:i4>0</vt:i4>
      </vt:variant>
      <vt:variant>
        <vt:i4>5</vt:i4>
      </vt:variant>
      <vt:variant>
        <vt:lpwstr>http://sl.wikipedia.org/w/index.php?title=Primarna_arterijska_hipertenzija&amp;action=edit&amp;redlink=1</vt:lpwstr>
      </vt:variant>
      <vt:variant>
        <vt:lpwstr/>
      </vt:variant>
      <vt:variant>
        <vt:i4>3014759</vt:i4>
      </vt:variant>
      <vt:variant>
        <vt:i4>1395</vt:i4>
      </vt:variant>
      <vt:variant>
        <vt:i4>0</vt:i4>
      </vt:variant>
      <vt:variant>
        <vt:i4>5</vt:i4>
      </vt:variant>
      <vt:variant>
        <vt:lpwstr>http://apps.who.int/classifications/apps/icd/icd10online/?gi10.htm+i10</vt:lpwstr>
      </vt:variant>
      <vt:variant>
        <vt:lpwstr/>
      </vt:variant>
      <vt:variant>
        <vt:i4>1114114</vt:i4>
      </vt:variant>
      <vt:variant>
        <vt:i4>1392</vt:i4>
      </vt:variant>
      <vt:variant>
        <vt:i4>0</vt:i4>
      </vt:variant>
      <vt:variant>
        <vt:i4>5</vt:i4>
      </vt:variant>
      <vt:variant>
        <vt:lpwstr>http://sl.wikipedia.org/wiki/MKB-10_Poglavje_I</vt:lpwstr>
      </vt:variant>
      <vt:variant>
        <vt:lpwstr/>
      </vt:variant>
      <vt:variant>
        <vt:i4>24838267</vt:i4>
      </vt:variant>
      <vt:variant>
        <vt:i4>1359</vt:i4>
      </vt:variant>
      <vt:variant>
        <vt:i4>0</vt:i4>
      </vt:variant>
      <vt:variant>
        <vt:i4>5</vt:i4>
      </vt:variant>
      <vt:variant>
        <vt:lpwstr>HTML-Templatei/Ugotovljene ogroženosti.html</vt:lpwstr>
      </vt:variant>
      <vt:variant>
        <vt:lpwstr/>
      </vt:variant>
      <vt:variant>
        <vt:i4>24838267</vt:i4>
      </vt:variant>
      <vt:variant>
        <vt:i4>1353</vt:i4>
      </vt:variant>
      <vt:variant>
        <vt:i4>0</vt:i4>
      </vt:variant>
      <vt:variant>
        <vt:i4>5</vt:i4>
      </vt:variant>
      <vt:variant>
        <vt:lpwstr>HTML-Templatei/Ugotovljene ogroženosti.html</vt:lpwstr>
      </vt:variant>
      <vt:variant>
        <vt:lpwstr/>
      </vt:variant>
      <vt:variant>
        <vt:i4>4849678</vt:i4>
      </vt:variant>
      <vt:variant>
        <vt:i4>1344</vt:i4>
      </vt:variant>
      <vt:variant>
        <vt:i4>0</vt:i4>
      </vt:variant>
      <vt:variant>
        <vt:i4>5</vt:i4>
      </vt:variant>
      <vt:variant>
        <vt:lpwstr>HTML-Templatei/Uporaba inhalacijskega pripomocka.html</vt:lpwstr>
      </vt:variant>
      <vt:variant>
        <vt:lpwstr/>
      </vt:variant>
      <vt:variant>
        <vt:i4>786498</vt:i4>
      </vt:variant>
      <vt:variant>
        <vt:i4>1329</vt:i4>
      </vt:variant>
      <vt:variant>
        <vt:i4>0</vt:i4>
      </vt:variant>
      <vt:variant>
        <vt:i4>5</vt:i4>
      </vt:variant>
      <vt:variant>
        <vt:lpwstr>HTML-Templatei/Depresija.html</vt:lpwstr>
      </vt:variant>
      <vt:variant>
        <vt:lpwstr/>
      </vt:variant>
      <vt:variant>
        <vt:i4>19988519</vt:i4>
      </vt:variant>
      <vt:variant>
        <vt:i4>1317</vt:i4>
      </vt:variant>
      <vt:variant>
        <vt:i4>0</vt:i4>
      </vt:variant>
      <vt:variant>
        <vt:i4>5</vt:i4>
      </vt:variant>
      <vt:variant>
        <vt:lpwstr>HTML-Templatei/CAT vprašalnik.html</vt:lpwstr>
      </vt:variant>
      <vt:variant>
        <vt:lpwstr/>
      </vt:variant>
      <vt:variant>
        <vt:i4>20119589</vt:i4>
      </vt:variant>
      <vt:variant>
        <vt:i4>1311</vt:i4>
      </vt:variant>
      <vt:variant>
        <vt:i4>0</vt:i4>
      </vt:variant>
      <vt:variant>
        <vt:i4>5</vt:i4>
      </vt:variant>
      <vt:variant>
        <vt:lpwstr>HTML-Templatei/ACT vprašalnik.html</vt:lpwstr>
      </vt:variant>
      <vt:variant>
        <vt:lpwstr/>
      </vt:variant>
      <vt:variant>
        <vt:i4>458845</vt:i4>
      </vt:variant>
      <vt:variant>
        <vt:i4>1305</vt:i4>
      </vt:variant>
      <vt:variant>
        <vt:i4>0</vt:i4>
      </vt:variant>
      <vt:variant>
        <vt:i4>5</vt:i4>
      </vt:variant>
      <vt:variant>
        <vt:lpwstr>HTML-Templatei/Stres.html</vt:lpwstr>
      </vt:variant>
      <vt:variant>
        <vt:lpwstr/>
      </vt:variant>
      <vt:variant>
        <vt:i4>5439582</vt:i4>
      </vt:variant>
      <vt:variant>
        <vt:i4>1299</vt:i4>
      </vt:variant>
      <vt:variant>
        <vt:i4>0</vt:i4>
      </vt:variant>
      <vt:variant>
        <vt:i4>5</vt:i4>
      </vt:variant>
      <vt:variant>
        <vt:lpwstr>HTML-Templatei/Prehranjevalne navade.html</vt:lpwstr>
      </vt:variant>
      <vt:variant>
        <vt:lpwstr/>
      </vt:variant>
      <vt:variant>
        <vt:i4>6750299</vt:i4>
      </vt:variant>
      <vt:variant>
        <vt:i4>1293</vt:i4>
      </vt:variant>
      <vt:variant>
        <vt:i4>0</vt:i4>
      </vt:variant>
      <vt:variant>
        <vt:i4>5</vt:i4>
      </vt:variant>
      <vt:variant>
        <vt:lpwstr>HTML-Templatei/Izpostavljenost prahu in dražečim snovem.html</vt:lpwstr>
      </vt:variant>
      <vt:variant>
        <vt:lpwstr/>
      </vt:variant>
      <vt:variant>
        <vt:i4>3014713</vt:i4>
      </vt:variant>
      <vt:variant>
        <vt:i4>1287</vt:i4>
      </vt:variant>
      <vt:variant>
        <vt:i4>0</vt:i4>
      </vt:variant>
      <vt:variant>
        <vt:i4>5</vt:i4>
      </vt:variant>
      <vt:variant>
        <vt:lpwstr>HTML-Templatei/Kadilski status.html</vt:lpwstr>
      </vt:variant>
      <vt:variant>
        <vt:lpwstr/>
      </vt:variant>
      <vt:variant>
        <vt:i4>4915288</vt:i4>
      </vt:variant>
      <vt:variant>
        <vt:i4>1281</vt:i4>
      </vt:variant>
      <vt:variant>
        <vt:i4>0</vt:i4>
      </vt:variant>
      <vt:variant>
        <vt:i4>5</vt:i4>
      </vt:variant>
      <vt:variant>
        <vt:lpwstr>HTML-Templatei/Pivski status.html</vt:lpwstr>
      </vt:variant>
      <vt:variant>
        <vt:lpwstr/>
      </vt:variant>
      <vt:variant>
        <vt:i4>7143467</vt:i4>
      </vt:variant>
      <vt:variant>
        <vt:i4>1275</vt:i4>
      </vt:variant>
      <vt:variant>
        <vt:i4>0</vt:i4>
      </vt:variant>
      <vt:variant>
        <vt:i4>5</vt:i4>
      </vt:variant>
      <vt:variant>
        <vt:lpwstr>HTML-Templatei/Povzetek telesne dejavnosti.html</vt:lpwstr>
      </vt:variant>
      <vt:variant>
        <vt:lpwstr/>
      </vt:variant>
      <vt:variant>
        <vt:i4>5832709</vt:i4>
      </vt:variant>
      <vt:variant>
        <vt:i4>1269</vt:i4>
      </vt:variant>
      <vt:variant>
        <vt:i4>0</vt:i4>
      </vt:variant>
      <vt:variant>
        <vt:i4>5</vt:i4>
      </vt:variant>
      <vt:variant>
        <vt:lpwstr>HTML-Templatei/Blood gas assessment.html</vt:lpwstr>
      </vt:variant>
      <vt:variant>
        <vt:lpwstr/>
      </vt:variant>
      <vt:variant>
        <vt:i4>4653141</vt:i4>
      </vt:variant>
      <vt:variant>
        <vt:i4>1263</vt:i4>
      </vt:variant>
      <vt:variant>
        <vt:i4>0</vt:i4>
      </vt:variant>
      <vt:variant>
        <vt:i4>5</vt:i4>
      </vt:variant>
      <vt:variant>
        <vt:lpwstr>HTML-Templatei/Urinski test.html</vt:lpwstr>
      </vt:variant>
      <vt:variant>
        <vt:lpwstr/>
      </vt:variant>
      <vt:variant>
        <vt:i4>4653141</vt:i4>
      </vt:variant>
      <vt:variant>
        <vt:i4>1260</vt:i4>
      </vt:variant>
      <vt:variant>
        <vt:i4>0</vt:i4>
      </vt:variant>
      <vt:variant>
        <vt:i4>5</vt:i4>
      </vt:variant>
      <vt:variant>
        <vt:lpwstr>HTML-Templatei/Urinski test.html</vt:lpwstr>
      </vt:variant>
      <vt:variant>
        <vt:lpwstr/>
      </vt:variant>
      <vt:variant>
        <vt:i4>4653141</vt:i4>
      </vt:variant>
      <vt:variant>
        <vt:i4>1257</vt:i4>
      </vt:variant>
      <vt:variant>
        <vt:i4>0</vt:i4>
      </vt:variant>
      <vt:variant>
        <vt:i4>5</vt:i4>
      </vt:variant>
      <vt:variant>
        <vt:lpwstr>HTML-Templatei/Urinski test.html</vt:lpwstr>
      </vt:variant>
      <vt:variant>
        <vt:lpwstr/>
      </vt:variant>
      <vt:variant>
        <vt:i4>4653141</vt:i4>
      </vt:variant>
      <vt:variant>
        <vt:i4>1254</vt:i4>
      </vt:variant>
      <vt:variant>
        <vt:i4>0</vt:i4>
      </vt:variant>
      <vt:variant>
        <vt:i4>5</vt:i4>
      </vt:variant>
      <vt:variant>
        <vt:lpwstr>HTML-Templatei/Urinski test.html</vt:lpwstr>
      </vt:variant>
      <vt:variant>
        <vt:lpwstr/>
      </vt:variant>
      <vt:variant>
        <vt:i4>4653141</vt:i4>
      </vt:variant>
      <vt:variant>
        <vt:i4>1251</vt:i4>
      </vt:variant>
      <vt:variant>
        <vt:i4>0</vt:i4>
      </vt:variant>
      <vt:variant>
        <vt:i4>5</vt:i4>
      </vt:variant>
      <vt:variant>
        <vt:lpwstr>HTML-Templatei/Urinski test.html</vt:lpwstr>
      </vt:variant>
      <vt:variant>
        <vt:lpwstr/>
      </vt:variant>
      <vt:variant>
        <vt:i4>4653141</vt:i4>
      </vt:variant>
      <vt:variant>
        <vt:i4>1248</vt:i4>
      </vt:variant>
      <vt:variant>
        <vt:i4>0</vt:i4>
      </vt:variant>
      <vt:variant>
        <vt:i4>5</vt:i4>
      </vt:variant>
      <vt:variant>
        <vt:lpwstr>HTML-Templatei/Urinski test.html</vt:lpwstr>
      </vt:variant>
      <vt:variant>
        <vt:lpwstr/>
      </vt:variant>
      <vt:variant>
        <vt:i4>4653141</vt:i4>
      </vt:variant>
      <vt:variant>
        <vt:i4>1245</vt:i4>
      </vt:variant>
      <vt:variant>
        <vt:i4>0</vt:i4>
      </vt:variant>
      <vt:variant>
        <vt:i4>5</vt:i4>
      </vt:variant>
      <vt:variant>
        <vt:lpwstr>HTML-Templatei/Urinski test.html</vt:lpwstr>
      </vt:variant>
      <vt:variant>
        <vt:lpwstr/>
      </vt:variant>
      <vt:variant>
        <vt:i4>4653141</vt:i4>
      </vt:variant>
      <vt:variant>
        <vt:i4>1242</vt:i4>
      </vt:variant>
      <vt:variant>
        <vt:i4>0</vt:i4>
      </vt:variant>
      <vt:variant>
        <vt:i4>5</vt:i4>
      </vt:variant>
      <vt:variant>
        <vt:lpwstr>HTML-Templatei/Urinski test.html</vt:lpwstr>
      </vt:variant>
      <vt:variant>
        <vt:lpwstr/>
      </vt:variant>
      <vt:variant>
        <vt:i4>4653141</vt:i4>
      </vt:variant>
      <vt:variant>
        <vt:i4>1239</vt:i4>
      </vt:variant>
      <vt:variant>
        <vt:i4>0</vt:i4>
      </vt:variant>
      <vt:variant>
        <vt:i4>5</vt:i4>
      </vt:variant>
      <vt:variant>
        <vt:lpwstr>HTML-Templatei/Urinski test.html</vt:lpwstr>
      </vt:variant>
      <vt:variant>
        <vt:lpwstr/>
      </vt:variant>
      <vt:variant>
        <vt:i4>4653141</vt:i4>
      </vt:variant>
      <vt:variant>
        <vt:i4>1236</vt:i4>
      </vt:variant>
      <vt:variant>
        <vt:i4>0</vt:i4>
      </vt:variant>
      <vt:variant>
        <vt:i4>5</vt:i4>
      </vt:variant>
      <vt:variant>
        <vt:lpwstr>HTML-Templatei/Urinski test.html</vt:lpwstr>
      </vt:variant>
      <vt:variant>
        <vt:lpwstr/>
      </vt:variant>
      <vt:variant>
        <vt:i4>7471223</vt:i4>
      </vt:variant>
      <vt:variant>
        <vt:i4>1230</vt:i4>
      </vt:variant>
      <vt:variant>
        <vt:i4>0</vt:i4>
      </vt:variant>
      <vt:variant>
        <vt:i4>5</vt:i4>
      </vt:variant>
      <vt:variant>
        <vt:lpwstr>HTML-Templatei/Krvna slika.html</vt:lpwstr>
      </vt:variant>
      <vt:variant>
        <vt:lpwstr/>
      </vt:variant>
      <vt:variant>
        <vt:i4>7471223</vt:i4>
      </vt:variant>
      <vt:variant>
        <vt:i4>1227</vt:i4>
      </vt:variant>
      <vt:variant>
        <vt:i4>0</vt:i4>
      </vt:variant>
      <vt:variant>
        <vt:i4>5</vt:i4>
      </vt:variant>
      <vt:variant>
        <vt:lpwstr>HTML-Templatei/Krvna slika.html</vt:lpwstr>
      </vt:variant>
      <vt:variant>
        <vt:lpwstr/>
      </vt:variant>
      <vt:variant>
        <vt:i4>7471223</vt:i4>
      </vt:variant>
      <vt:variant>
        <vt:i4>1224</vt:i4>
      </vt:variant>
      <vt:variant>
        <vt:i4>0</vt:i4>
      </vt:variant>
      <vt:variant>
        <vt:i4>5</vt:i4>
      </vt:variant>
      <vt:variant>
        <vt:lpwstr>HTML-Templatei/Krvna slika.html</vt:lpwstr>
      </vt:variant>
      <vt:variant>
        <vt:lpwstr/>
      </vt:variant>
      <vt:variant>
        <vt:i4>7471223</vt:i4>
      </vt:variant>
      <vt:variant>
        <vt:i4>1221</vt:i4>
      </vt:variant>
      <vt:variant>
        <vt:i4>0</vt:i4>
      </vt:variant>
      <vt:variant>
        <vt:i4>5</vt:i4>
      </vt:variant>
      <vt:variant>
        <vt:lpwstr>HTML-Templatei/Krvna slika.html</vt:lpwstr>
      </vt:variant>
      <vt:variant>
        <vt:lpwstr/>
      </vt:variant>
      <vt:variant>
        <vt:i4>7471223</vt:i4>
      </vt:variant>
      <vt:variant>
        <vt:i4>1218</vt:i4>
      </vt:variant>
      <vt:variant>
        <vt:i4>0</vt:i4>
      </vt:variant>
      <vt:variant>
        <vt:i4>5</vt:i4>
      </vt:variant>
      <vt:variant>
        <vt:lpwstr>HTML-Templatei/Krvna slika.html</vt:lpwstr>
      </vt:variant>
      <vt:variant>
        <vt:lpwstr/>
      </vt:variant>
      <vt:variant>
        <vt:i4>7471223</vt:i4>
      </vt:variant>
      <vt:variant>
        <vt:i4>1215</vt:i4>
      </vt:variant>
      <vt:variant>
        <vt:i4>0</vt:i4>
      </vt:variant>
      <vt:variant>
        <vt:i4>5</vt:i4>
      </vt:variant>
      <vt:variant>
        <vt:lpwstr>HTML-Templatei/Krvna slika.html</vt:lpwstr>
      </vt:variant>
      <vt:variant>
        <vt:lpwstr/>
      </vt:variant>
      <vt:variant>
        <vt:i4>7471223</vt:i4>
      </vt:variant>
      <vt:variant>
        <vt:i4>1212</vt:i4>
      </vt:variant>
      <vt:variant>
        <vt:i4>0</vt:i4>
      </vt:variant>
      <vt:variant>
        <vt:i4>5</vt:i4>
      </vt:variant>
      <vt:variant>
        <vt:lpwstr>HTML-Templatei/Krvna slika.html</vt:lpwstr>
      </vt:variant>
      <vt:variant>
        <vt:lpwstr/>
      </vt:variant>
      <vt:variant>
        <vt:i4>7471223</vt:i4>
      </vt:variant>
      <vt:variant>
        <vt:i4>1209</vt:i4>
      </vt:variant>
      <vt:variant>
        <vt:i4>0</vt:i4>
      </vt:variant>
      <vt:variant>
        <vt:i4>5</vt:i4>
      </vt:variant>
      <vt:variant>
        <vt:lpwstr>HTML-Templatei/Krvna slika.html</vt:lpwstr>
      </vt:variant>
      <vt:variant>
        <vt:lpwstr/>
      </vt:variant>
      <vt:variant>
        <vt:i4>7471223</vt:i4>
      </vt:variant>
      <vt:variant>
        <vt:i4>1206</vt:i4>
      </vt:variant>
      <vt:variant>
        <vt:i4>0</vt:i4>
      </vt:variant>
      <vt:variant>
        <vt:i4>5</vt:i4>
      </vt:variant>
      <vt:variant>
        <vt:lpwstr>HTML-Templatei/Krvna slika.html</vt:lpwstr>
      </vt:variant>
      <vt:variant>
        <vt:lpwstr/>
      </vt:variant>
      <vt:variant>
        <vt:i4>7471223</vt:i4>
      </vt:variant>
      <vt:variant>
        <vt:i4>1203</vt:i4>
      </vt:variant>
      <vt:variant>
        <vt:i4>0</vt:i4>
      </vt:variant>
      <vt:variant>
        <vt:i4>5</vt:i4>
      </vt:variant>
      <vt:variant>
        <vt:lpwstr>HTML-Templatei/Krvna slika.html</vt:lpwstr>
      </vt:variant>
      <vt:variant>
        <vt:lpwstr/>
      </vt:variant>
      <vt:variant>
        <vt:i4>7471223</vt:i4>
      </vt:variant>
      <vt:variant>
        <vt:i4>1200</vt:i4>
      </vt:variant>
      <vt:variant>
        <vt:i4>0</vt:i4>
      </vt:variant>
      <vt:variant>
        <vt:i4>5</vt:i4>
      </vt:variant>
      <vt:variant>
        <vt:lpwstr>HTML-Templatei/Krvna slika.html</vt:lpwstr>
      </vt:variant>
      <vt:variant>
        <vt:lpwstr/>
      </vt:variant>
      <vt:variant>
        <vt:i4>7471223</vt:i4>
      </vt:variant>
      <vt:variant>
        <vt:i4>1197</vt:i4>
      </vt:variant>
      <vt:variant>
        <vt:i4>0</vt:i4>
      </vt:variant>
      <vt:variant>
        <vt:i4>5</vt:i4>
      </vt:variant>
      <vt:variant>
        <vt:lpwstr>HTML-Templatei/Krvna slika.html</vt:lpwstr>
      </vt:variant>
      <vt:variant>
        <vt:lpwstr/>
      </vt:variant>
      <vt:variant>
        <vt:i4>7471223</vt:i4>
      </vt:variant>
      <vt:variant>
        <vt:i4>1194</vt:i4>
      </vt:variant>
      <vt:variant>
        <vt:i4>0</vt:i4>
      </vt:variant>
      <vt:variant>
        <vt:i4>5</vt:i4>
      </vt:variant>
      <vt:variant>
        <vt:lpwstr>HTML-Templatei/Krvna slika.html</vt:lpwstr>
      </vt:variant>
      <vt:variant>
        <vt:lpwstr/>
      </vt:variant>
      <vt:variant>
        <vt:i4>7471223</vt:i4>
      </vt:variant>
      <vt:variant>
        <vt:i4>1191</vt:i4>
      </vt:variant>
      <vt:variant>
        <vt:i4>0</vt:i4>
      </vt:variant>
      <vt:variant>
        <vt:i4>5</vt:i4>
      </vt:variant>
      <vt:variant>
        <vt:lpwstr>HTML-Templatei/Krvna slika.html</vt:lpwstr>
      </vt:variant>
      <vt:variant>
        <vt:lpwstr/>
      </vt:variant>
      <vt:variant>
        <vt:i4>3276844</vt:i4>
      </vt:variant>
      <vt:variant>
        <vt:i4>1179</vt:i4>
      </vt:variant>
      <vt:variant>
        <vt:i4>0</vt:i4>
      </vt:variant>
      <vt:variant>
        <vt:i4>5</vt:i4>
      </vt:variant>
      <vt:variant>
        <vt:lpwstr>HTML-Templatei/Prostate specific antigen (PSA).html</vt:lpwstr>
      </vt:variant>
      <vt:variant>
        <vt:lpwstr/>
      </vt:variant>
      <vt:variant>
        <vt:i4>24314178</vt:i4>
      </vt:variant>
      <vt:variant>
        <vt:i4>1173</vt:i4>
      </vt:variant>
      <vt:variant>
        <vt:i4>0</vt:i4>
      </vt:variant>
      <vt:variant>
        <vt:i4>5</vt:i4>
      </vt:variant>
      <vt:variant>
        <vt:lpwstr>HTML-Templatei/Maščobe.html</vt:lpwstr>
      </vt:variant>
      <vt:variant>
        <vt:lpwstr/>
      </vt:variant>
      <vt:variant>
        <vt:i4>24314178</vt:i4>
      </vt:variant>
      <vt:variant>
        <vt:i4>1170</vt:i4>
      </vt:variant>
      <vt:variant>
        <vt:i4>0</vt:i4>
      </vt:variant>
      <vt:variant>
        <vt:i4>5</vt:i4>
      </vt:variant>
      <vt:variant>
        <vt:lpwstr>HTML-Templatei/Maščobe.html</vt:lpwstr>
      </vt:variant>
      <vt:variant>
        <vt:lpwstr/>
      </vt:variant>
      <vt:variant>
        <vt:i4>24314178</vt:i4>
      </vt:variant>
      <vt:variant>
        <vt:i4>1167</vt:i4>
      </vt:variant>
      <vt:variant>
        <vt:i4>0</vt:i4>
      </vt:variant>
      <vt:variant>
        <vt:i4>5</vt:i4>
      </vt:variant>
      <vt:variant>
        <vt:lpwstr>HTML-Templatei/Maščobe.html</vt:lpwstr>
      </vt:variant>
      <vt:variant>
        <vt:lpwstr/>
      </vt:variant>
      <vt:variant>
        <vt:i4>24314178</vt:i4>
      </vt:variant>
      <vt:variant>
        <vt:i4>1164</vt:i4>
      </vt:variant>
      <vt:variant>
        <vt:i4>0</vt:i4>
      </vt:variant>
      <vt:variant>
        <vt:i4>5</vt:i4>
      </vt:variant>
      <vt:variant>
        <vt:lpwstr>HTML-Templatei/Maščobe.html</vt:lpwstr>
      </vt:variant>
      <vt:variant>
        <vt:lpwstr/>
      </vt:variant>
      <vt:variant>
        <vt:i4>8126578</vt:i4>
      </vt:variant>
      <vt:variant>
        <vt:i4>1158</vt:i4>
      </vt:variant>
      <vt:variant>
        <vt:i4>0</vt:i4>
      </vt:variant>
      <vt:variant>
        <vt:i4>5</vt:i4>
      </vt:variant>
      <vt:variant>
        <vt:lpwstr>HTML-Templatei/S-Kreatinin.html</vt:lpwstr>
      </vt:variant>
      <vt:variant>
        <vt:lpwstr/>
      </vt:variant>
      <vt:variant>
        <vt:i4>8126578</vt:i4>
      </vt:variant>
      <vt:variant>
        <vt:i4>1155</vt:i4>
      </vt:variant>
      <vt:variant>
        <vt:i4>0</vt:i4>
      </vt:variant>
      <vt:variant>
        <vt:i4>5</vt:i4>
      </vt:variant>
      <vt:variant>
        <vt:lpwstr>HTML-Templatei/S-Kreatinin.html</vt:lpwstr>
      </vt:variant>
      <vt:variant>
        <vt:lpwstr/>
      </vt:variant>
      <vt:variant>
        <vt:i4>655383</vt:i4>
      </vt:variant>
      <vt:variant>
        <vt:i4>1146</vt:i4>
      </vt:variant>
      <vt:variant>
        <vt:i4>0</vt:i4>
      </vt:variant>
      <vt:variant>
        <vt:i4>5</vt:i4>
      </vt:variant>
      <vt:variant>
        <vt:lpwstr>HTML-Templatei/Krvni sladkor.html</vt:lpwstr>
      </vt:variant>
      <vt:variant>
        <vt:lpwstr/>
      </vt:variant>
      <vt:variant>
        <vt:i4>5898271</vt:i4>
      </vt:variant>
      <vt:variant>
        <vt:i4>1140</vt:i4>
      </vt:variant>
      <vt:variant>
        <vt:i4>0</vt:i4>
      </vt:variant>
      <vt:variant>
        <vt:i4>5</vt:i4>
      </vt:variant>
      <vt:variant>
        <vt:lpwstr>HTML-Templatei/Terapija.html</vt:lpwstr>
      </vt:variant>
      <vt:variant>
        <vt:lpwstr/>
      </vt:variant>
      <vt:variant>
        <vt:i4>5898271</vt:i4>
      </vt:variant>
      <vt:variant>
        <vt:i4>1137</vt:i4>
      </vt:variant>
      <vt:variant>
        <vt:i4>0</vt:i4>
      </vt:variant>
      <vt:variant>
        <vt:i4>5</vt:i4>
      </vt:variant>
      <vt:variant>
        <vt:lpwstr>HTML-Templatei/Terapija.html</vt:lpwstr>
      </vt:variant>
      <vt:variant>
        <vt:lpwstr/>
      </vt:variant>
      <vt:variant>
        <vt:i4>5898271</vt:i4>
      </vt:variant>
      <vt:variant>
        <vt:i4>1134</vt:i4>
      </vt:variant>
      <vt:variant>
        <vt:i4>0</vt:i4>
      </vt:variant>
      <vt:variant>
        <vt:i4>5</vt:i4>
      </vt:variant>
      <vt:variant>
        <vt:lpwstr>HTML-Templatei/Terapija.html</vt:lpwstr>
      </vt:variant>
      <vt:variant>
        <vt:lpwstr/>
      </vt:variant>
      <vt:variant>
        <vt:i4>6094878</vt:i4>
      </vt:variant>
      <vt:variant>
        <vt:i4>1125</vt:i4>
      </vt:variant>
      <vt:variant>
        <vt:i4>0</vt:i4>
      </vt:variant>
      <vt:variant>
        <vt:i4>5</vt:i4>
      </vt:variant>
      <vt:variant>
        <vt:lpwstr>HTML-Templatei/KOPB.html</vt:lpwstr>
      </vt:variant>
      <vt:variant>
        <vt:lpwstr/>
      </vt:variant>
      <vt:variant>
        <vt:i4>327690</vt:i4>
      </vt:variant>
      <vt:variant>
        <vt:i4>1107</vt:i4>
      </vt:variant>
      <vt:variant>
        <vt:i4>0</vt:i4>
      </vt:variant>
      <vt:variant>
        <vt:i4>5</vt:i4>
      </vt:variant>
      <vt:variant>
        <vt:lpwstr>HTML-Templatei/Sladkorna bolezen.html</vt:lpwstr>
      </vt:variant>
      <vt:variant>
        <vt:lpwstr/>
      </vt:variant>
      <vt:variant>
        <vt:i4>327690</vt:i4>
      </vt:variant>
      <vt:variant>
        <vt:i4>1095</vt:i4>
      </vt:variant>
      <vt:variant>
        <vt:i4>0</vt:i4>
      </vt:variant>
      <vt:variant>
        <vt:i4>5</vt:i4>
      </vt:variant>
      <vt:variant>
        <vt:lpwstr>HTML-Templatei/Sladkorna bolezen.html</vt:lpwstr>
      </vt:variant>
      <vt:variant>
        <vt:lpwstr/>
      </vt:variant>
      <vt:variant>
        <vt:i4>327690</vt:i4>
      </vt:variant>
      <vt:variant>
        <vt:i4>1086</vt:i4>
      </vt:variant>
      <vt:variant>
        <vt:i4>0</vt:i4>
      </vt:variant>
      <vt:variant>
        <vt:i4>5</vt:i4>
      </vt:variant>
      <vt:variant>
        <vt:lpwstr>HTML-Templatei/Sladkorna bolezen.html</vt:lpwstr>
      </vt:variant>
      <vt:variant>
        <vt:lpwstr/>
      </vt:variant>
      <vt:variant>
        <vt:i4>16842812</vt:i4>
      </vt:variant>
      <vt:variant>
        <vt:i4>1080</vt:i4>
      </vt:variant>
      <vt:variant>
        <vt:i4>0</vt:i4>
      </vt:variant>
      <vt:variant>
        <vt:i4>5</vt:i4>
      </vt:variant>
      <vt:variant>
        <vt:lpwstr>HTML-Templatei/Testi pljučnih funkcij.html</vt:lpwstr>
      </vt:variant>
      <vt:variant>
        <vt:lpwstr/>
      </vt:variant>
      <vt:variant>
        <vt:i4>16842812</vt:i4>
      </vt:variant>
      <vt:variant>
        <vt:i4>1077</vt:i4>
      </vt:variant>
      <vt:variant>
        <vt:i4>0</vt:i4>
      </vt:variant>
      <vt:variant>
        <vt:i4>5</vt:i4>
      </vt:variant>
      <vt:variant>
        <vt:lpwstr>HTML-Templatei/Testi pljučnih funkcij.html</vt:lpwstr>
      </vt:variant>
      <vt:variant>
        <vt:lpwstr/>
      </vt:variant>
      <vt:variant>
        <vt:i4>16842812</vt:i4>
      </vt:variant>
      <vt:variant>
        <vt:i4>1074</vt:i4>
      </vt:variant>
      <vt:variant>
        <vt:i4>0</vt:i4>
      </vt:variant>
      <vt:variant>
        <vt:i4>5</vt:i4>
      </vt:variant>
      <vt:variant>
        <vt:lpwstr>HTML-Templatei/Testi pljučnih funkcij.html</vt:lpwstr>
      </vt:variant>
      <vt:variant>
        <vt:lpwstr/>
      </vt:variant>
      <vt:variant>
        <vt:i4>16842812</vt:i4>
      </vt:variant>
      <vt:variant>
        <vt:i4>1071</vt:i4>
      </vt:variant>
      <vt:variant>
        <vt:i4>0</vt:i4>
      </vt:variant>
      <vt:variant>
        <vt:i4>5</vt:i4>
      </vt:variant>
      <vt:variant>
        <vt:lpwstr>HTML-Templatei/Testi pljučnih funkcij.html</vt:lpwstr>
      </vt:variant>
      <vt:variant>
        <vt:lpwstr/>
      </vt:variant>
      <vt:variant>
        <vt:i4>16842812</vt:i4>
      </vt:variant>
      <vt:variant>
        <vt:i4>1068</vt:i4>
      </vt:variant>
      <vt:variant>
        <vt:i4>0</vt:i4>
      </vt:variant>
      <vt:variant>
        <vt:i4>5</vt:i4>
      </vt:variant>
      <vt:variant>
        <vt:lpwstr>HTML-Templatei/Testi pljučnih funkcij.html</vt:lpwstr>
      </vt:variant>
      <vt:variant>
        <vt:lpwstr/>
      </vt:variant>
      <vt:variant>
        <vt:i4>7798823</vt:i4>
      </vt:variant>
      <vt:variant>
        <vt:i4>1059</vt:i4>
      </vt:variant>
      <vt:variant>
        <vt:i4>0</vt:i4>
      </vt:variant>
      <vt:variant>
        <vt:i4>5</vt:i4>
      </vt:variant>
      <vt:variant>
        <vt:lpwstr>HTML-Templatei/EKG.html</vt:lpwstr>
      </vt:variant>
      <vt:variant>
        <vt:lpwstr/>
      </vt:variant>
      <vt:variant>
        <vt:i4>3342609</vt:i4>
      </vt:variant>
      <vt:variant>
        <vt:i4>1047</vt:i4>
      </vt:variant>
      <vt:variant>
        <vt:i4>0</vt:i4>
      </vt:variant>
      <vt:variant>
        <vt:i4>5</vt:i4>
      </vt:variant>
      <vt:variant>
        <vt:lpwstr>HTML-Templatei/Klinični status organov.html</vt:lpwstr>
      </vt:variant>
      <vt:variant>
        <vt:lpwstr/>
      </vt:variant>
      <vt:variant>
        <vt:i4>2555944</vt:i4>
      </vt:variant>
      <vt:variant>
        <vt:i4>1044</vt:i4>
      </vt:variant>
      <vt:variant>
        <vt:i4>0</vt:i4>
      </vt:variant>
      <vt:variant>
        <vt:i4>5</vt:i4>
      </vt:variant>
      <vt:variant>
        <vt:lpwstr>HTML-Templatei/Krvni tlak.html</vt:lpwstr>
      </vt:variant>
      <vt:variant>
        <vt:lpwstr/>
      </vt:variant>
      <vt:variant>
        <vt:i4>2555944</vt:i4>
      </vt:variant>
      <vt:variant>
        <vt:i4>1041</vt:i4>
      </vt:variant>
      <vt:variant>
        <vt:i4>0</vt:i4>
      </vt:variant>
      <vt:variant>
        <vt:i4>5</vt:i4>
      </vt:variant>
      <vt:variant>
        <vt:lpwstr>HTML-Templatei/Krvni tlak.html</vt:lpwstr>
      </vt:variant>
      <vt:variant>
        <vt:lpwstr/>
      </vt:variant>
      <vt:variant>
        <vt:i4>2555944</vt:i4>
      </vt:variant>
      <vt:variant>
        <vt:i4>1035</vt:i4>
      </vt:variant>
      <vt:variant>
        <vt:i4>0</vt:i4>
      </vt:variant>
      <vt:variant>
        <vt:i4>5</vt:i4>
      </vt:variant>
      <vt:variant>
        <vt:lpwstr>HTML-Templatei/Krvni tlak.html</vt:lpwstr>
      </vt:variant>
      <vt:variant>
        <vt:lpwstr/>
      </vt:variant>
      <vt:variant>
        <vt:i4>2555944</vt:i4>
      </vt:variant>
      <vt:variant>
        <vt:i4>1032</vt:i4>
      </vt:variant>
      <vt:variant>
        <vt:i4>0</vt:i4>
      </vt:variant>
      <vt:variant>
        <vt:i4>5</vt:i4>
      </vt:variant>
      <vt:variant>
        <vt:lpwstr>HTML-Templatei/Krvni tlak.html</vt:lpwstr>
      </vt:variant>
      <vt:variant>
        <vt:lpwstr/>
      </vt:variant>
      <vt:variant>
        <vt:i4>2555944</vt:i4>
      </vt:variant>
      <vt:variant>
        <vt:i4>1029</vt:i4>
      </vt:variant>
      <vt:variant>
        <vt:i4>0</vt:i4>
      </vt:variant>
      <vt:variant>
        <vt:i4>5</vt:i4>
      </vt:variant>
      <vt:variant>
        <vt:lpwstr>HTML-Templatei/Krvni tlak.html</vt:lpwstr>
      </vt:variant>
      <vt:variant>
        <vt:lpwstr/>
      </vt:variant>
      <vt:variant>
        <vt:i4>7798823</vt:i4>
      </vt:variant>
      <vt:variant>
        <vt:i4>1026</vt:i4>
      </vt:variant>
      <vt:variant>
        <vt:i4>0</vt:i4>
      </vt:variant>
      <vt:variant>
        <vt:i4>5</vt:i4>
      </vt:variant>
      <vt:variant>
        <vt:lpwstr>HTML-Templatei/EKG.html</vt:lpwstr>
      </vt:variant>
      <vt:variant>
        <vt:lpwstr/>
      </vt:variant>
      <vt:variant>
        <vt:i4>5832709</vt:i4>
      </vt:variant>
      <vt:variant>
        <vt:i4>1020</vt:i4>
      </vt:variant>
      <vt:variant>
        <vt:i4>0</vt:i4>
      </vt:variant>
      <vt:variant>
        <vt:i4>5</vt:i4>
      </vt:variant>
      <vt:variant>
        <vt:lpwstr>HTML-Templatei/Blood gas assessment.html</vt:lpwstr>
      </vt:variant>
      <vt:variant>
        <vt:lpwstr/>
      </vt:variant>
      <vt:variant>
        <vt:i4>2555944</vt:i4>
      </vt:variant>
      <vt:variant>
        <vt:i4>1014</vt:i4>
      </vt:variant>
      <vt:variant>
        <vt:i4>0</vt:i4>
      </vt:variant>
      <vt:variant>
        <vt:i4>5</vt:i4>
      </vt:variant>
      <vt:variant>
        <vt:lpwstr>HTML-Templatei/Krvni tlak.html</vt:lpwstr>
      </vt:variant>
      <vt:variant>
        <vt:lpwstr/>
      </vt:variant>
      <vt:variant>
        <vt:i4>2555944</vt:i4>
      </vt:variant>
      <vt:variant>
        <vt:i4>1011</vt:i4>
      </vt:variant>
      <vt:variant>
        <vt:i4>0</vt:i4>
      </vt:variant>
      <vt:variant>
        <vt:i4>5</vt:i4>
      </vt:variant>
      <vt:variant>
        <vt:lpwstr>HTML-Templatei/Krvni tlak.html</vt:lpwstr>
      </vt:variant>
      <vt:variant>
        <vt:lpwstr/>
      </vt:variant>
      <vt:variant>
        <vt:i4>2555944</vt:i4>
      </vt:variant>
      <vt:variant>
        <vt:i4>1008</vt:i4>
      </vt:variant>
      <vt:variant>
        <vt:i4>0</vt:i4>
      </vt:variant>
      <vt:variant>
        <vt:i4>5</vt:i4>
      </vt:variant>
      <vt:variant>
        <vt:lpwstr>HTML-Templatei/Krvni tlak.html</vt:lpwstr>
      </vt:variant>
      <vt:variant>
        <vt:lpwstr/>
      </vt:variant>
      <vt:variant>
        <vt:i4>3932214</vt:i4>
      </vt:variant>
      <vt:variant>
        <vt:i4>1002</vt:i4>
      </vt:variant>
      <vt:variant>
        <vt:i4>0</vt:i4>
      </vt:variant>
      <vt:variant>
        <vt:i4>5</vt:i4>
      </vt:variant>
      <vt:variant>
        <vt:lpwstr>HTML-Templatei/Obseg pasu in bokov.html</vt:lpwstr>
      </vt:variant>
      <vt:variant>
        <vt:lpwstr/>
      </vt:variant>
      <vt:variant>
        <vt:i4>7929892</vt:i4>
      </vt:variant>
      <vt:variant>
        <vt:i4>999</vt:i4>
      </vt:variant>
      <vt:variant>
        <vt:i4>0</vt:i4>
      </vt:variant>
      <vt:variant>
        <vt:i4>5</vt:i4>
      </vt:variant>
      <vt:variant>
        <vt:lpwstr>HTML-Templatei/Indeks telesne mase.html</vt:lpwstr>
      </vt:variant>
      <vt:variant>
        <vt:lpwstr/>
      </vt:variant>
      <vt:variant>
        <vt:i4>21430290</vt:i4>
      </vt:variant>
      <vt:variant>
        <vt:i4>996</vt:i4>
      </vt:variant>
      <vt:variant>
        <vt:i4>0</vt:i4>
      </vt:variant>
      <vt:variant>
        <vt:i4>5</vt:i4>
      </vt:variant>
      <vt:variant>
        <vt:lpwstr>HTML-Templatei/Idealna telesna teža.html</vt:lpwstr>
      </vt:variant>
      <vt:variant>
        <vt:lpwstr/>
      </vt:variant>
      <vt:variant>
        <vt:i4>17563986</vt:i4>
      </vt:variant>
      <vt:variant>
        <vt:i4>993</vt:i4>
      </vt:variant>
      <vt:variant>
        <vt:i4>0</vt:i4>
      </vt:variant>
      <vt:variant>
        <vt:i4>5</vt:i4>
      </vt:variant>
      <vt:variant>
        <vt:lpwstr>HTML-Templatei/VišinaDolžina.html</vt:lpwstr>
      </vt:variant>
      <vt:variant>
        <vt:lpwstr/>
      </vt:variant>
      <vt:variant>
        <vt:i4>5374045</vt:i4>
      </vt:variant>
      <vt:variant>
        <vt:i4>990</vt:i4>
      </vt:variant>
      <vt:variant>
        <vt:i4>0</vt:i4>
      </vt:variant>
      <vt:variant>
        <vt:i4>5</vt:i4>
      </vt:variant>
      <vt:variant>
        <vt:lpwstr>HTML-Templatei/Telesna masa.html</vt:lpwstr>
      </vt:variant>
      <vt:variant>
        <vt:lpwstr/>
      </vt:variant>
      <vt:variant>
        <vt:i4>5177349</vt:i4>
      </vt:variant>
      <vt:variant>
        <vt:i4>984</vt:i4>
      </vt:variant>
      <vt:variant>
        <vt:i4>0</vt:i4>
      </vt:variant>
      <vt:variant>
        <vt:i4>5</vt:i4>
      </vt:variant>
      <vt:variant>
        <vt:lpwstr>HTML-Templatei/Alergija.html</vt:lpwstr>
      </vt:variant>
      <vt:variant>
        <vt:lpwstr/>
      </vt:variant>
      <vt:variant>
        <vt:i4>22413593</vt:i4>
      </vt:variant>
      <vt:variant>
        <vt:i4>981</vt:i4>
      </vt:variant>
      <vt:variant>
        <vt:i4>0</vt:i4>
      </vt:variant>
      <vt:variant>
        <vt:i4>5</vt:i4>
      </vt:variant>
      <vt:variant>
        <vt:lpwstr>../../Microsoft/Windows/Temporary Internet Files/Content.MSO/260A4C20.xlsx</vt:lpwstr>
      </vt:variant>
      <vt:variant>
        <vt:lpwstr>'Šifrant družinskih anamnez'!A1</vt:lpwstr>
      </vt:variant>
      <vt:variant>
        <vt:i4>1114168</vt:i4>
      </vt:variant>
      <vt:variant>
        <vt:i4>965</vt:i4>
      </vt:variant>
      <vt:variant>
        <vt:i4>0</vt:i4>
      </vt:variant>
      <vt:variant>
        <vt:i4>5</vt:i4>
      </vt:variant>
      <vt:variant>
        <vt:lpwstr/>
      </vt:variant>
      <vt:variant>
        <vt:lpwstr>_Toc389059778</vt:lpwstr>
      </vt:variant>
      <vt:variant>
        <vt:i4>1114168</vt:i4>
      </vt:variant>
      <vt:variant>
        <vt:i4>959</vt:i4>
      </vt:variant>
      <vt:variant>
        <vt:i4>0</vt:i4>
      </vt:variant>
      <vt:variant>
        <vt:i4>5</vt:i4>
      </vt:variant>
      <vt:variant>
        <vt:lpwstr/>
      </vt:variant>
      <vt:variant>
        <vt:lpwstr>_Toc389059777</vt:lpwstr>
      </vt:variant>
      <vt:variant>
        <vt:i4>1114168</vt:i4>
      </vt:variant>
      <vt:variant>
        <vt:i4>953</vt:i4>
      </vt:variant>
      <vt:variant>
        <vt:i4>0</vt:i4>
      </vt:variant>
      <vt:variant>
        <vt:i4>5</vt:i4>
      </vt:variant>
      <vt:variant>
        <vt:lpwstr/>
      </vt:variant>
      <vt:variant>
        <vt:lpwstr>_Toc389059776</vt:lpwstr>
      </vt:variant>
      <vt:variant>
        <vt:i4>1114168</vt:i4>
      </vt:variant>
      <vt:variant>
        <vt:i4>947</vt:i4>
      </vt:variant>
      <vt:variant>
        <vt:i4>0</vt:i4>
      </vt:variant>
      <vt:variant>
        <vt:i4>5</vt:i4>
      </vt:variant>
      <vt:variant>
        <vt:lpwstr/>
      </vt:variant>
      <vt:variant>
        <vt:lpwstr>_Toc389059775</vt:lpwstr>
      </vt:variant>
      <vt:variant>
        <vt:i4>1114168</vt:i4>
      </vt:variant>
      <vt:variant>
        <vt:i4>941</vt:i4>
      </vt:variant>
      <vt:variant>
        <vt:i4>0</vt:i4>
      </vt:variant>
      <vt:variant>
        <vt:i4>5</vt:i4>
      </vt:variant>
      <vt:variant>
        <vt:lpwstr/>
      </vt:variant>
      <vt:variant>
        <vt:lpwstr>_Toc389059774</vt:lpwstr>
      </vt:variant>
      <vt:variant>
        <vt:i4>1114168</vt:i4>
      </vt:variant>
      <vt:variant>
        <vt:i4>935</vt:i4>
      </vt:variant>
      <vt:variant>
        <vt:i4>0</vt:i4>
      </vt:variant>
      <vt:variant>
        <vt:i4>5</vt:i4>
      </vt:variant>
      <vt:variant>
        <vt:lpwstr/>
      </vt:variant>
      <vt:variant>
        <vt:lpwstr>_Toc389059773</vt:lpwstr>
      </vt:variant>
      <vt:variant>
        <vt:i4>1114168</vt:i4>
      </vt:variant>
      <vt:variant>
        <vt:i4>929</vt:i4>
      </vt:variant>
      <vt:variant>
        <vt:i4>0</vt:i4>
      </vt:variant>
      <vt:variant>
        <vt:i4>5</vt:i4>
      </vt:variant>
      <vt:variant>
        <vt:lpwstr/>
      </vt:variant>
      <vt:variant>
        <vt:lpwstr>_Toc389059772</vt:lpwstr>
      </vt:variant>
      <vt:variant>
        <vt:i4>1114168</vt:i4>
      </vt:variant>
      <vt:variant>
        <vt:i4>923</vt:i4>
      </vt:variant>
      <vt:variant>
        <vt:i4>0</vt:i4>
      </vt:variant>
      <vt:variant>
        <vt:i4>5</vt:i4>
      </vt:variant>
      <vt:variant>
        <vt:lpwstr/>
      </vt:variant>
      <vt:variant>
        <vt:lpwstr>_Toc389059771</vt:lpwstr>
      </vt:variant>
      <vt:variant>
        <vt:i4>1114168</vt:i4>
      </vt:variant>
      <vt:variant>
        <vt:i4>917</vt:i4>
      </vt:variant>
      <vt:variant>
        <vt:i4>0</vt:i4>
      </vt:variant>
      <vt:variant>
        <vt:i4>5</vt:i4>
      </vt:variant>
      <vt:variant>
        <vt:lpwstr/>
      </vt:variant>
      <vt:variant>
        <vt:lpwstr>_Toc389059770</vt:lpwstr>
      </vt:variant>
      <vt:variant>
        <vt:i4>1048632</vt:i4>
      </vt:variant>
      <vt:variant>
        <vt:i4>911</vt:i4>
      </vt:variant>
      <vt:variant>
        <vt:i4>0</vt:i4>
      </vt:variant>
      <vt:variant>
        <vt:i4>5</vt:i4>
      </vt:variant>
      <vt:variant>
        <vt:lpwstr/>
      </vt:variant>
      <vt:variant>
        <vt:lpwstr>_Toc389059769</vt:lpwstr>
      </vt:variant>
      <vt:variant>
        <vt:i4>1048632</vt:i4>
      </vt:variant>
      <vt:variant>
        <vt:i4>905</vt:i4>
      </vt:variant>
      <vt:variant>
        <vt:i4>0</vt:i4>
      </vt:variant>
      <vt:variant>
        <vt:i4>5</vt:i4>
      </vt:variant>
      <vt:variant>
        <vt:lpwstr/>
      </vt:variant>
      <vt:variant>
        <vt:lpwstr>_Toc389059768</vt:lpwstr>
      </vt:variant>
      <vt:variant>
        <vt:i4>1048632</vt:i4>
      </vt:variant>
      <vt:variant>
        <vt:i4>899</vt:i4>
      </vt:variant>
      <vt:variant>
        <vt:i4>0</vt:i4>
      </vt:variant>
      <vt:variant>
        <vt:i4>5</vt:i4>
      </vt:variant>
      <vt:variant>
        <vt:lpwstr/>
      </vt:variant>
      <vt:variant>
        <vt:lpwstr>_Toc389059767</vt:lpwstr>
      </vt:variant>
      <vt:variant>
        <vt:i4>1048632</vt:i4>
      </vt:variant>
      <vt:variant>
        <vt:i4>893</vt:i4>
      </vt:variant>
      <vt:variant>
        <vt:i4>0</vt:i4>
      </vt:variant>
      <vt:variant>
        <vt:i4>5</vt:i4>
      </vt:variant>
      <vt:variant>
        <vt:lpwstr/>
      </vt:variant>
      <vt:variant>
        <vt:lpwstr>_Toc389059766</vt:lpwstr>
      </vt:variant>
      <vt:variant>
        <vt:i4>1048632</vt:i4>
      </vt:variant>
      <vt:variant>
        <vt:i4>887</vt:i4>
      </vt:variant>
      <vt:variant>
        <vt:i4>0</vt:i4>
      </vt:variant>
      <vt:variant>
        <vt:i4>5</vt:i4>
      </vt:variant>
      <vt:variant>
        <vt:lpwstr/>
      </vt:variant>
      <vt:variant>
        <vt:lpwstr>_Toc389059765</vt:lpwstr>
      </vt:variant>
      <vt:variant>
        <vt:i4>1048632</vt:i4>
      </vt:variant>
      <vt:variant>
        <vt:i4>881</vt:i4>
      </vt:variant>
      <vt:variant>
        <vt:i4>0</vt:i4>
      </vt:variant>
      <vt:variant>
        <vt:i4>5</vt:i4>
      </vt:variant>
      <vt:variant>
        <vt:lpwstr/>
      </vt:variant>
      <vt:variant>
        <vt:lpwstr>_Toc389059764</vt:lpwstr>
      </vt:variant>
      <vt:variant>
        <vt:i4>1048632</vt:i4>
      </vt:variant>
      <vt:variant>
        <vt:i4>875</vt:i4>
      </vt:variant>
      <vt:variant>
        <vt:i4>0</vt:i4>
      </vt:variant>
      <vt:variant>
        <vt:i4>5</vt:i4>
      </vt:variant>
      <vt:variant>
        <vt:lpwstr/>
      </vt:variant>
      <vt:variant>
        <vt:lpwstr>_Toc389059763</vt:lpwstr>
      </vt:variant>
      <vt:variant>
        <vt:i4>1048632</vt:i4>
      </vt:variant>
      <vt:variant>
        <vt:i4>869</vt:i4>
      </vt:variant>
      <vt:variant>
        <vt:i4>0</vt:i4>
      </vt:variant>
      <vt:variant>
        <vt:i4>5</vt:i4>
      </vt:variant>
      <vt:variant>
        <vt:lpwstr/>
      </vt:variant>
      <vt:variant>
        <vt:lpwstr>_Toc389059762</vt:lpwstr>
      </vt:variant>
      <vt:variant>
        <vt:i4>1048632</vt:i4>
      </vt:variant>
      <vt:variant>
        <vt:i4>863</vt:i4>
      </vt:variant>
      <vt:variant>
        <vt:i4>0</vt:i4>
      </vt:variant>
      <vt:variant>
        <vt:i4>5</vt:i4>
      </vt:variant>
      <vt:variant>
        <vt:lpwstr/>
      </vt:variant>
      <vt:variant>
        <vt:lpwstr>_Toc389059761</vt:lpwstr>
      </vt:variant>
      <vt:variant>
        <vt:i4>1048632</vt:i4>
      </vt:variant>
      <vt:variant>
        <vt:i4>857</vt:i4>
      </vt:variant>
      <vt:variant>
        <vt:i4>0</vt:i4>
      </vt:variant>
      <vt:variant>
        <vt:i4>5</vt:i4>
      </vt:variant>
      <vt:variant>
        <vt:lpwstr/>
      </vt:variant>
      <vt:variant>
        <vt:lpwstr>_Toc389059760</vt:lpwstr>
      </vt:variant>
      <vt:variant>
        <vt:i4>1245240</vt:i4>
      </vt:variant>
      <vt:variant>
        <vt:i4>851</vt:i4>
      </vt:variant>
      <vt:variant>
        <vt:i4>0</vt:i4>
      </vt:variant>
      <vt:variant>
        <vt:i4>5</vt:i4>
      </vt:variant>
      <vt:variant>
        <vt:lpwstr/>
      </vt:variant>
      <vt:variant>
        <vt:lpwstr>_Toc389059759</vt:lpwstr>
      </vt:variant>
      <vt:variant>
        <vt:i4>1245240</vt:i4>
      </vt:variant>
      <vt:variant>
        <vt:i4>845</vt:i4>
      </vt:variant>
      <vt:variant>
        <vt:i4>0</vt:i4>
      </vt:variant>
      <vt:variant>
        <vt:i4>5</vt:i4>
      </vt:variant>
      <vt:variant>
        <vt:lpwstr/>
      </vt:variant>
      <vt:variant>
        <vt:lpwstr>_Toc389059758</vt:lpwstr>
      </vt:variant>
      <vt:variant>
        <vt:i4>1245240</vt:i4>
      </vt:variant>
      <vt:variant>
        <vt:i4>839</vt:i4>
      </vt:variant>
      <vt:variant>
        <vt:i4>0</vt:i4>
      </vt:variant>
      <vt:variant>
        <vt:i4>5</vt:i4>
      </vt:variant>
      <vt:variant>
        <vt:lpwstr/>
      </vt:variant>
      <vt:variant>
        <vt:lpwstr>_Toc389059757</vt:lpwstr>
      </vt:variant>
      <vt:variant>
        <vt:i4>1245240</vt:i4>
      </vt:variant>
      <vt:variant>
        <vt:i4>833</vt:i4>
      </vt:variant>
      <vt:variant>
        <vt:i4>0</vt:i4>
      </vt:variant>
      <vt:variant>
        <vt:i4>5</vt:i4>
      </vt:variant>
      <vt:variant>
        <vt:lpwstr/>
      </vt:variant>
      <vt:variant>
        <vt:lpwstr>_Toc389059756</vt:lpwstr>
      </vt:variant>
      <vt:variant>
        <vt:i4>1245240</vt:i4>
      </vt:variant>
      <vt:variant>
        <vt:i4>827</vt:i4>
      </vt:variant>
      <vt:variant>
        <vt:i4>0</vt:i4>
      </vt:variant>
      <vt:variant>
        <vt:i4>5</vt:i4>
      </vt:variant>
      <vt:variant>
        <vt:lpwstr/>
      </vt:variant>
      <vt:variant>
        <vt:lpwstr>_Toc389059755</vt:lpwstr>
      </vt:variant>
      <vt:variant>
        <vt:i4>1245240</vt:i4>
      </vt:variant>
      <vt:variant>
        <vt:i4>821</vt:i4>
      </vt:variant>
      <vt:variant>
        <vt:i4>0</vt:i4>
      </vt:variant>
      <vt:variant>
        <vt:i4>5</vt:i4>
      </vt:variant>
      <vt:variant>
        <vt:lpwstr/>
      </vt:variant>
      <vt:variant>
        <vt:lpwstr>_Toc389059754</vt:lpwstr>
      </vt:variant>
      <vt:variant>
        <vt:i4>1245240</vt:i4>
      </vt:variant>
      <vt:variant>
        <vt:i4>815</vt:i4>
      </vt:variant>
      <vt:variant>
        <vt:i4>0</vt:i4>
      </vt:variant>
      <vt:variant>
        <vt:i4>5</vt:i4>
      </vt:variant>
      <vt:variant>
        <vt:lpwstr/>
      </vt:variant>
      <vt:variant>
        <vt:lpwstr>_Toc389059753</vt:lpwstr>
      </vt:variant>
      <vt:variant>
        <vt:i4>1245240</vt:i4>
      </vt:variant>
      <vt:variant>
        <vt:i4>809</vt:i4>
      </vt:variant>
      <vt:variant>
        <vt:i4>0</vt:i4>
      </vt:variant>
      <vt:variant>
        <vt:i4>5</vt:i4>
      </vt:variant>
      <vt:variant>
        <vt:lpwstr/>
      </vt:variant>
      <vt:variant>
        <vt:lpwstr>_Toc389059752</vt:lpwstr>
      </vt:variant>
      <vt:variant>
        <vt:i4>1245240</vt:i4>
      </vt:variant>
      <vt:variant>
        <vt:i4>803</vt:i4>
      </vt:variant>
      <vt:variant>
        <vt:i4>0</vt:i4>
      </vt:variant>
      <vt:variant>
        <vt:i4>5</vt:i4>
      </vt:variant>
      <vt:variant>
        <vt:lpwstr/>
      </vt:variant>
      <vt:variant>
        <vt:lpwstr>_Toc389059751</vt:lpwstr>
      </vt:variant>
      <vt:variant>
        <vt:i4>1245240</vt:i4>
      </vt:variant>
      <vt:variant>
        <vt:i4>797</vt:i4>
      </vt:variant>
      <vt:variant>
        <vt:i4>0</vt:i4>
      </vt:variant>
      <vt:variant>
        <vt:i4>5</vt:i4>
      </vt:variant>
      <vt:variant>
        <vt:lpwstr/>
      </vt:variant>
      <vt:variant>
        <vt:lpwstr>_Toc389059750</vt:lpwstr>
      </vt:variant>
      <vt:variant>
        <vt:i4>1179704</vt:i4>
      </vt:variant>
      <vt:variant>
        <vt:i4>791</vt:i4>
      </vt:variant>
      <vt:variant>
        <vt:i4>0</vt:i4>
      </vt:variant>
      <vt:variant>
        <vt:i4>5</vt:i4>
      </vt:variant>
      <vt:variant>
        <vt:lpwstr/>
      </vt:variant>
      <vt:variant>
        <vt:lpwstr>_Toc389059749</vt:lpwstr>
      </vt:variant>
      <vt:variant>
        <vt:i4>1179704</vt:i4>
      </vt:variant>
      <vt:variant>
        <vt:i4>785</vt:i4>
      </vt:variant>
      <vt:variant>
        <vt:i4>0</vt:i4>
      </vt:variant>
      <vt:variant>
        <vt:i4>5</vt:i4>
      </vt:variant>
      <vt:variant>
        <vt:lpwstr/>
      </vt:variant>
      <vt:variant>
        <vt:lpwstr>_Toc389059748</vt:lpwstr>
      </vt:variant>
      <vt:variant>
        <vt:i4>1179704</vt:i4>
      </vt:variant>
      <vt:variant>
        <vt:i4>779</vt:i4>
      </vt:variant>
      <vt:variant>
        <vt:i4>0</vt:i4>
      </vt:variant>
      <vt:variant>
        <vt:i4>5</vt:i4>
      </vt:variant>
      <vt:variant>
        <vt:lpwstr/>
      </vt:variant>
      <vt:variant>
        <vt:lpwstr>_Toc389059747</vt:lpwstr>
      </vt:variant>
      <vt:variant>
        <vt:i4>1179704</vt:i4>
      </vt:variant>
      <vt:variant>
        <vt:i4>773</vt:i4>
      </vt:variant>
      <vt:variant>
        <vt:i4>0</vt:i4>
      </vt:variant>
      <vt:variant>
        <vt:i4>5</vt:i4>
      </vt:variant>
      <vt:variant>
        <vt:lpwstr/>
      </vt:variant>
      <vt:variant>
        <vt:lpwstr>_Toc389059746</vt:lpwstr>
      </vt:variant>
      <vt:variant>
        <vt:i4>1179704</vt:i4>
      </vt:variant>
      <vt:variant>
        <vt:i4>767</vt:i4>
      </vt:variant>
      <vt:variant>
        <vt:i4>0</vt:i4>
      </vt:variant>
      <vt:variant>
        <vt:i4>5</vt:i4>
      </vt:variant>
      <vt:variant>
        <vt:lpwstr/>
      </vt:variant>
      <vt:variant>
        <vt:lpwstr>_Toc389059745</vt:lpwstr>
      </vt:variant>
      <vt:variant>
        <vt:i4>1179704</vt:i4>
      </vt:variant>
      <vt:variant>
        <vt:i4>761</vt:i4>
      </vt:variant>
      <vt:variant>
        <vt:i4>0</vt:i4>
      </vt:variant>
      <vt:variant>
        <vt:i4>5</vt:i4>
      </vt:variant>
      <vt:variant>
        <vt:lpwstr/>
      </vt:variant>
      <vt:variant>
        <vt:lpwstr>_Toc389059744</vt:lpwstr>
      </vt:variant>
      <vt:variant>
        <vt:i4>1179704</vt:i4>
      </vt:variant>
      <vt:variant>
        <vt:i4>755</vt:i4>
      </vt:variant>
      <vt:variant>
        <vt:i4>0</vt:i4>
      </vt:variant>
      <vt:variant>
        <vt:i4>5</vt:i4>
      </vt:variant>
      <vt:variant>
        <vt:lpwstr/>
      </vt:variant>
      <vt:variant>
        <vt:lpwstr>_Toc389059743</vt:lpwstr>
      </vt:variant>
      <vt:variant>
        <vt:i4>1179704</vt:i4>
      </vt:variant>
      <vt:variant>
        <vt:i4>749</vt:i4>
      </vt:variant>
      <vt:variant>
        <vt:i4>0</vt:i4>
      </vt:variant>
      <vt:variant>
        <vt:i4>5</vt:i4>
      </vt:variant>
      <vt:variant>
        <vt:lpwstr/>
      </vt:variant>
      <vt:variant>
        <vt:lpwstr>_Toc389059742</vt:lpwstr>
      </vt:variant>
      <vt:variant>
        <vt:i4>1179704</vt:i4>
      </vt:variant>
      <vt:variant>
        <vt:i4>743</vt:i4>
      </vt:variant>
      <vt:variant>
        <vt:i4>0</vt:i4>
      </vt:variant>
      <vt:variant>
        <vt:i4>5</vt:i4>
      </vt:variant>
      <vt:variant>
        <vt:lpwstr/>
      </vt:variant>
      <vt:variant>
        <vt:lpwstr>_Toc389059741</vt:lpwstr>
      </vt:variant>
      <vt:variant>
        <vt:i4>1179704</vt:i4>
      </vt:variant>
      <vt:variant>
        <vt:i4>737</vt:i4>
      </vt:variant>
      <vt:variant>
        <vt:i4>0</vt:i4>
      </vt:variant>
      <vt:variant>
        <vt:i4>5</vt:i4>
      </vt:variant>
      <vt:variant>
        <vt:lpwstr/>
      </vt:variant>
      <vt:variant>
        <vt:lpwstr>_Toc389059740</vt:lpwstr>
      </vt:variant>
      <vt:variant>
        <vt:i4>1376312</vt:i4>
      </vt:variant>
      <vt:variant>
        <vt:i4>731</vt:i4>
      </vt:variant>
      <vt:variant>
        <vt:i4>0</vt:i4>
      </vt:variant>
      <vt:variant>
        <vt:i4>5</vt:i4>
      </vt:variant>
      <vt:variant>
        <vt:lpwstr/>
      </vt:variant>
      <vt:variant>
        <vt:lpwstr>_Toc389059739</vt:lpwstr>
      </vt:variant>
      <vt:variant>
        <vt:i4>1376312</vt:i4>
      </vt:variant>
      <vt:variant>
        <vt:i4>725</vt:i4>
      </vt:variant>
      <vt:variant>
        <vt:i4>0</vt:i4>
      </vt:variant>
      <vt:variant>
        <vt:i4>5</vt:i4>
      </vt:variant>
      <vt:variant>
        <vt:lpwstr/>
      </vt:variant>
      <vt:variant>
        <vt:lpwstr>_Toc389059738</vt:lpwstr>
      </vt:variant>
      <vt:variant>
        <vt:i4>1376312</vt:i4>
      </vt:variant>
      <vt:variant>
        <vt:i4>719</vt:i4>
      </vt:variant>
      <vt:variant>
        <vt:i4>0</vt:i4>
      </vt:variant>
      <vt:variant>
        <vt:i4>5</vt:i4>
      </vt:variant>
      <vt:variant>
        <vt:lpwstr/>
      </vt:variant>
      <vt:variant>
        <vt:lpwstr>_Toc389059737</vt:lpwstr>
      </vt:variant>
      <vt:variant>
        <vt:i4>1376312</vt:i4>
      </vt:variant>
      <vt:variant>
        <vt:i4>713</vt:i4>
      </vt:variant>
      <vt:variant>
        <vt:i4>0</vt:i4>
      </vt:variant>
      <vt:variant>
        <vt:i4>5</vt:i4>
      </vt:variant>
      <vt:variant>
        <vt:lpwstr/>
      </vt:variant>
      <vt:variant>
        <vt:lpwstr>_Toc389059736</vt:lpwstr>
      </vt:variant>
      <vt:variant>
        <vt:i4>1376312</vt:i4>
      </vt:variant>
      <vt:variant>
        <vt:i4>707</vt:i4>
      </vt:variant>
      <vt:variant>
        <vt:i4>0</vt:i4>
      </vt:variant>
      <vt:variant>
        <vt:i4>5</vt:i4>
      </vt:variant>
      <vt:variant>
        <vt:lpwstr/>
      </vt:variant>
      <vt:variant>
        <vt:lpwstr>_Toc389059735</vt:lpwstr>
      </vt:variant>
      <vt:variant>
        <vt:i4>1376312</vt:i4>
      </vt:variant>
      <vt:variant>
        <vt:i4>701</vt:i4>
      </vt:variant>
      <vt:variant>
        <vt:i4>0</vt:i4>
      </vt:variant>
      <vt:variant>
        <vt:i4>5</vt:i4>
      </vt:variant>
      <vt:variant>
        <vt:lpwstr/>
      </vt:variant>
      <vt:variant>
        <vt:lpwstr>_Toc389059734</vt:lpwstr>
      </vt:variant>
      <vt:variant>
        <vt:i4>1376312</vt:i4>
      </vt:variant>
      <vt:variant>
        <vt:i4>695</vt:i4>
      </vt:variant>
      <vt:variant>
        <vt:i4>0</vt:i4>
      </vt:variant>
      <vt:variant>
        <vt:i4>5</vt:i4>
      </vt:variant>
      <vt:variant>
        <vt:lpwstr/>
      </vt:variant>
      <vt:variant>
        <vt:lpwstr>_Toc389059733</vt:lpwstr>
      </vt:variant>
      <vt:variant>
        <vt:i4>1376312</vt:i4>
      </vt:variant>
      <vt:variant>
        <vt:i4>689</vt:i4>
      </vt:variant>
      <vt:variant>
        <vt:i4>0</vt:i4>
      </vt:variant>
      <vt:variant>
        <vt:i4>5</vt:i4>
      </vt:variant>
      <vt:variant>
        <vt:lpwstr/>
      </vt:variant>
      <vt:variant>
        <vt:lpwstr>_Toc389059732</vt:lpwstr>
      </vt:variant>
      <vt:variant>
        <vt:i4>1572915</vt:i4>
      </vt:variant>
      <vt:variant>
        <vt:i4>680</vt:i4>
      </vt:variant>
      <vt:variant>
        <vt:i4>0</vt:i4>
      </vt:variant>
      <vt:variant>
        <vt:i4>5</vt:i4>
      </vt:variant>
      <vt:variant>
        <vt:lpwstr/>
      </vt:variant>
      <vt:variant>
        <vt:lpwstr>_Toc389889162</vt:lpwstr>
      </vt:variant>
      <vt:variant>
        <vt:i4>1572915</vt:i4>
      </vt:variant>
      <vt:variant>
        <vt:i4>674</vt:i4>
      </vt:variant>
      <vt:variant>
        <vt:i4>0</vt:i4>
      </vt:variant>
      <vt:variant>
        <vt:i4>5</vt:i4>
      </vt:variant>
      <vt:variant>
        <vt:lpwstr/>
      </vt:variant>
      <vt:variant>
        <vt:lpwstr>_Toc389889161</vt:lpwstr>
      </vt:variant>
      <vt:variant>
        <vt:i4>1572915</vt:i4>
      </vt:variant>
      <vt:variant>
        <vt:i4>668</vt:i4>
      </vt:variant>
      <vt:variant>
        <vt:i4>0</vt:i4>
      </vt:variant>
      <vt:variant>
        <vt:i4>5</vt:i4>
      </vt:variant>
      <vt:variant>
        <vt:lpwstr/>
      </vt:variant>
      <vt:variant>
        <vt:lpwstr>_Toc389889160</vt:lpwstr>
      </vt:variant>
      <vt:variant>
        <vt:i4>1769523</vt:i4>
      </vt:variant>
      <vt:variant>
        <vt:i4>662</vt:i4>
      </vt:variant>
      <vt:variant>
        <vt:i4>0</vt:i4>
      </vt:variant>
      <vt:variant>
        <vt:i4>5</vt:i4>
      </vt:variant>
      <vt:variant>
        <vt:lpwstr/>
      </vt:variant>
      <vt:variant>
        <vt:lpwstr>_Toc389889159</vt:lpwstr>
      </vt:variant>
      <vt:variant>
        <vt:i4>1769523</vt:i4>
      </vt:variant>
      <vt:variant>
        <vt:i4>656</vt:i4>
      </vt:variant>
      <vt:variant>
        <vt:i4>0</vt:i4>
      </vt:variant>
      <vt:variant>
        <vt:i4>5</vt:i4>
      </vt:variant>
      <vt:variant>
        <vt:lpwstr/>
      </vt:variant>
      <vt:variant>
        <vt:lpwstr>_Toc389889158</vt:lpwstr>
      </vt:variant>
      <vt:variant>
        <vt:i4>1769523</vt:i4>
      </vt:variant>
      <vt:variant>
        <vt:i4>650</vt:i4>
      </vt:variant>
      <vt:variant>
        <vt:i4>0</vt:i4>
      </vt:variant>
      <vt:variant>
        <vt:i4>5</vt:i4>
      </vt:variant>
      <vt:variant>
        <vt:lpwstr/>
      </vt:variant>
      <vt:variant>
        <vt:lpwstr>_Toc389889157</vt:lpwstr>
      </vt:variant>
      <vt:variant>
        <vt:i4>1769523</vt:i4>
      </vt:variant>
      <vt:variant>
        <vt:i4>644</vt:i4>
      </vt:variant>
      <vt:variant>
        <vt:i4>0</vt:i4>
      </vt:variant>
      <vt:variant>
        <vt:i4>5</vt:i4>
      </vt:variant>
      <vt:variant>
        <vt:lpwstr/>
      </vt:variant>
      <vt:variant>
        <vt:lpwstr>_Toc389889156</vt:lpwstr>
      </vt:variant>
      <vt:variant>
        <vt:i4>1769523</vt:i4>
      </vt:variant>
      <vt:variant>
        <vt:i4>638</vt:i4>
      </vt:variant>
      <vt:variant>
        <vt:i4>0</vt:i4>
      </vt:variant>
      <vt:variant>
        <vt:i4>5</vt:i4>
      </vt:variant>
      <vt:variant>
        <vt:lpwstr/>
      </vt:variant>
      <vt:variant>
        <vt:lpwstr>_Toc389889155</vt:lpwstr>
      </vt:variant>
      <vt:variant>
        <vt:i4>1769523</vt:i4>
      </vt:variant>
      <vt:variant>
        <vt:i4>632</vt:i4>
      </vt:variant>
      <vt:variant>
        <vt:i4>0</vt:i4>
      </vt:variant>
      <vt:variant>
        <vt:i4>5</vt:i4>
      </vt:variant>
      <vt:variant>
        <vt:lpwstr/>
      </vt:variant>
      <vt:variant>
        <vt:lpwstr>_Toc389889154</vt:lpwstr>
      </vt:variant>
      <vt:variant>
        <vt:i4>1769523</vt:i4>
      </vt:variant>
      <vt:variant>
        <vt:i4>626</vt:i4>
      </vt:variant>
      <vt:variant>
        <vt:i4>0</vt:i4>
      </vt:variant>
      <vt:variant>
        <vt:i4>5</vt:i4>
      </vt:variant>
      <vt:variant>
        <vt:lpwstr/>
      </vt:variant>
      <vt:variant>
        <vt:lpwstr>_Toc389889153</vt:lpwstr>
      </vt:variant>
      <vt:variant>
        <vt:i4>1769523</vt:i4>
      </vt:variant>
      <vt:variant>
        <vt:i4>620</vt:i4>
      </vt:variant>
      <vt:variant>
        <vt:i4>0</vt:i4>
      </vt:variant>
      <vt:variant>
        <vt:i4>5</vt:i4>
      </vt:variant>
      <vt:variant>
        <vt:lpwstr/>
      </vt:variant>
      <vt:variant>
        <vt:lpwstr>_Toc389889152</vt:lpwstr>
      </vt:variant>
      <vt:variant>
        <vt:i4>1769523</vt:i4>
      </vt:variant>
      <vt:variant>
        <vt:i4>614</vt:i4>
      </vt:variant>
      <vt:variant>
        <vt:i4>0</vt:i4>
      </vt:variant>
      <vt:variant>
        <vt:i4>5</vt:i4>
      </vt:variant>
      <vt:variant>
        <vt:lpwstr/>
      </vt:variant>
      <vt:variant>
        <vt:lpwstr>_Toc389889151</vt:lpwstr>
      </vt:variant>
      <vt:variant>
        <vt:i4>1769523</vt:i4>
      </vt:variant>
      <vt:variant>
        <vt:i4>608</vt:i4>
      </vt:variant>
      <vt:variant>
        <vt:i4>0</vt:i4>
      </vt:variant>
      <vt:variant>
        <vt:i4>5</vt:i4>
      </vt:variant>
      <vt:variant>
        <vt:lpwstr/>
      </vt:variant>
      <vt:variant>
        <vt:lpwstr>_Toc389889150</vt:lpwstr>
      </vt:variant>
      <vt:variant>
        <vt:i4>1703987</vt:i4>
      </vt:variant>
      <vt:variant>
        <vt:i4>602</vt:i4>
      </vt:variant>
      <vt:variant>
        <vt:i4>0</vt:i4>
      </vt:variant>
      <vt:variant>
        <vt:i4>5</vt:i4>
      </vt:variant>
      <vt:variant>
        <vt:lpwstr/>
      </vt:variant>
      <vt:variant>
        <vt:lpwstr>_Toc389889149</vt:lpwstr>
      </vt:variant>
      <vt:variant>
        <vt:i4>1703987</vt:i4>
      </vt:variant>
      <vt:variant>
        <vt:i4>596</vt:i4>
      </vt:variant>
      <vt:variant>
        <vt:i4>0</vt:i4>
      </vt:variant>
      <vt:variant>
        <vt:i4>5</vt:i4>
      </vt:variant>
      <vt:variant>
        <vt:lpwstr/>
      </vt:variant>
      <vt:variant>
        <vt:lpwstr>_Toc389889148</vt:lpwstr>
      </vt:variant>
      <vt:variant>
        <vt:i4>1703987</vt:i4>
      </vt:variant>
      <vt:variant>
        <vt:i4>590</vt:i4>
      </vt:variant>
      <vt:variant>
        <vt:i4>0</vt:i4>
      </vt:variant>
      <vt:variant>
        <vt:i4>5</vt:i4>
      </vt:variant>
      <vt:variant>
        <vt:lpwstr/>
      </vt:variant>
      <vt:variant>
        <vt:lpwstr>_Toc389889147</vt:lpwstr>
      </vt:variant>
      <vt:variant>
        <vt:i4>1703987</vt:i4>
      </vt:variant>
      <vt:variant>
        <vt:i4>584</vt:i4>
      </vt:variant>
      <vt:variant>
        <vt:i4>0</vt:i4>
      </vt:variant>
      <vt:variant>
        <vt:i4>5</vt:i4>
      </vt:variant>
      <vt:variant>
        <vt:lpwstr/>
      </vt:variant>
      <vt:variant>
        <vt:lpwstr>_Toc389889146</vt:lpwstr>
      </vt:variant>
      <vt:variant>
        <vt:i4>1703987</vt:i4>
      </vt:variant>
      <vt:variant>
        <vt:i4>578</vt:i4>
      </vt:variant>
      <vt:variant>
        <vt:i4>0</vt:i4>
      </vt:variant>
      <vt:variant>
        <vt:i4>5</vt:i4>
      </vt:variant>
      <vt:variant>
        <vt:lpwstr/>
      </vt:variant>
      <vt:variant>
        <vt:lpwstr>_Toc389889145</vt:lpwstr>
      </vt:variant>
      <vt:variant>
        <vt:i4>1703987</vt:i4>
      </vt:variant>
      <vt:variant>
        <vt:i4>572</vt:i4>
      </vt:variant>
      <vt:variant>
        <vt:i4>0</vt:i4>
      </vt:variant>
      <vt:variant>
        <vt:i4>5</vt:i4>
      </vt:variant>
      <vt:variant>
        <vt:lpwstr/>
      </vt:variant>
      <vt:variant>
        <vt:lpwstr>_Toc389889144</vt:lpwstr>
      </vt:variant>
      <vt:variant>
        <vt:i4>1703987</vt:i4>
      </vt:variant>
      <vt:variant>
        <vt:i4>566</vt:i4>
      </vt:variant>
      <vt:variant>
        <vt:i4>0</vt:i4>
      </vt:variant>
      <vt:variant>
        <vt:i4>5</vt:i4>
      </vt:variant>
      <vt:variant>
        <vt:lpwstr/>
      </vt:variant>
      <vt:variant>
        <vt:lpwstr>_Toc389889143</vt:lpwstr>
      </vt:variant>
      <vt:variant>
        <vt:i4>1703987</vt:i4>
      </vt:variant>
      <vt:variant>
        <vt:i4>560</vt:i4>
      </vt:variant>
      <vt:variant>
        <vt:i4>0</vt:i4>
      </vt:variant>
      <vt:variant>
        <vt:i4>5</vt:i4>
      </vt:variant>
      <vt:variant>
        <vt:lpwstr/>
      </vt:variant>
      <vt:variant>
        <vt:lpwstr>_Toc389889142</vt:lpwstr>
      </vt:variant>
      <vt:variant>
        <vt:i4>1703987</vt:i4>
      </vt:variant>
      <vt:variant>
        <vt:i4>554</vt:i4>
      </vt:variant>
      <vt:variant>
        <vt:i4>0</vt:i4>
      </vt:variant>
      <vt:variant>
        <vt:i4>5</vt:i4>
      </vt:variant>
      <vt:variant>
        <vt:lpwstr/>
      </vt:variant>
      <vt:variant>
        <vt:lpwstr>_Toc389889141</vt:lpwstr>
      </vt:variant>
      <vt:variant>
        <vt:i4>1703987</vt:i4>
      </vt:variant>
      <vt:variant>
        <vt:i4>548</vt:i4>
      </vt:variant>
      <vt:variant>
        <vt:i4>0</vt:i4>
      </vt:variant>
      <vt:variant>
        <vt:i4>5</vt:i4>
      </vt:variant>
      <vt:variant>
        <vt:lpwstr/>
      </vt:variant>
      <vt:variant>
        <vt:lpwstr>_Toc389889140</vt:lpwstr>
      </vt:variant>
      <vt:variant>
        <vt:i4>1900595</vt:i4>
      </vt:variant>
      <vt:variant>
        <vt:i4>542</vt:i4>
      </vt:variant>
      <vt:variant>
        <vt:i4>0</vt:i4>
      </vt:variant>
      <vt:variant>
        <vt:i4>5</vt:i4>
      </vt:variant>
      <vt:variant>
        <vt:lpwstr/>
      </vt:variant>
      <vt:variant>
        <vt:lpwstr>_Toc389889139</vt:lpwstr>
      </vt:variant>
      <vt:variant>
        <vt:i4>1900595</vt:i4>
      </vt:variant>
      <vt:variant>
        <vt:i4>536</vt:i4>
      </vt:variant>
      <vt:variant>
        <vt:i4>0</vt:i4>
      </vt:variant>
      <vt:variant>
        <vt:i4>5</vt:i4>
      </vt:variant>
      <vt:variant>
        <vt:lpwstr/>
      </vt:variant>
      <vt:variant>
        <vt:lpwstr>_Toc389889138</vt:lpwstr>
      </vt:variant>
      <vt:variant>
        <vt:i4>1900595</vt:i4>
      </vt:variant>
      <vt:variant>
        <vt:i4>530</vt:i4>
      </vt:variant>
      <vt:variant>
        <vt:i4>0</vt:i4>
      </vt:variant>
      <vt:variant>
        <vt:i4>5</vt:i4>
      </vt:variant>
      <vt:variant>
        <vt:lpwstr/>
      </vt:variant>
      <vt:variant>
        <vt:lpwstr>_Toc389889137</vt:lpwstr>
      </vt:variant>
      <vt:variant>
        <vt:i4>1900595</vt:i4>
      </vt:variant>
      <vt:variant>
        <vt:i4>524</vt:i4>
      </vt:variant>
      <vt:variant>
        <vt:i4>0</vt:i4>
      </vt:variant>
      <vt:variant>
        <vt:i4>5</vt:i4>
      </vt:variant>
      <vt:variant>
        <vt:lpwstr/>
      </vt:variant>
      <vt:variant>
        <vt:lpwstr>_Toc389889136</vt:lpwstr>
      </vt:variant>
      <vt:variant>
        <vt:i4>1900595</vt:i4>
      </vt:variant>
      <vt:variant>
        <vt:i4>518</vt:i4>
      </vt:variant>
      <vt:variant>
        <vt:i4>0</vt:i4>
      </vt:variant>
      <vt:variant>
        <vt:i4>5</vt:i4>
      </vt:variant>
      <vt:variant>
        <vt:lpwstr/>
      </vt:variant>
      <vt:variant>
        <vt:lpwstr>_Toc389889135</vt:lpwstr>
      </vt:variant>
      <vt:variant>
        <vt:i4>1900595</vt:i4>
      </vt:variant>
      <vt:variant>
        <vt:i4>512</vt:i4>
      </vt:variant>
      <vt:variant>
        <vt:i4>0</vt:i4>
      </vt:variant>
      <vt:variant>
        <vt:i4>5</vt:i4>
      </vt:variant>
      <vt:variant>
        <vt:lpwstr/>
      </vt:variant>
      <vt:variant>
        <vt:lpwstr>_Toc389889134</vt:lpwstr>
      </vt:variant>
      <vt:variant>
        <vt:i4>1900595</vt:i4>
      </vt:variant>
      <vt:variant>
        <vt:i4>506</vt:i4>
      </vt:variant>
      <vt:variant>
        <vt:i4>0</vt:i4>
      </vt:variant>
      <vt:variant>
        <vt:i4>5</vt:i4>
      </vt:variant>
      <vt:variant>
        <vt:lpwstr/>
      </vt:variant>
      <vt:variant>
        <vt:lpwstr>_Toc389889133</vt:lpwstr>
      </vt:variant>
      <vt:variant>
        <vt:i4>1900595</vt:i4>
      </vt:variant>
      <vt:variant>
        <vt:i4>500</vt:i4>
      </vt:variant>
      <vt:variant>
        <vt:i4>0</vt:i4>
      </vt:variant>
      <vt:variant>
        <vt:i4>5</vt:i4>
      </vt:variant>
      <vt:variant>
        <vt:lpwstr/>
      </vt:variant>
      <vt:variant>
        <vt:lpwstr>_Toc389889132</vt:lpwstr>
      </vt:variant>
      <vt:variant>
        <vt:i4>1900595</vt:i4>
      </vt:variant>
      <vt:variant>
        <vt:i4>494</vt:i4>
      </vt:variant>
      <vt:variant>
        <vt:i4>0</vt:i4>
      </vt:variant>
      <vt:variant>
        <vt:i4>5</vt:i4>
      </vt:variant>
      <vt:variant>
        <vt:lpwstr/>
      </vt:variant>
      <vt:variant>
        <vt:lpwstr>_Toc389889131</vt:lpwstr>
      </vt:variant>
      <vt:variant>
        <vt:i4>1900595</vt:i4>
      </vt:variant>
      <vt:variant>
        <vt:i4>488</vt:i4>
      </vt:variant>
      <vt:variant>
        <vt:i4>0</vt:i4>
      </vt:variant>
      <vt:variant>
        <vt:i4>5</vt:i4>
      </vt:variant>
      <vt:variant>
        <vt:lpwstr/>
      </vt:variant>
      <vt:variant>
        <vt:lpwstr>_Toc389889130</vt:lpwstr>
      </vt:variant>
      <vt:variant>
        <vt:i4>1835059</vt:i4>
      </vt:variant>
      <vt:variant>
        <vt:i4>482</vt:i4>
      </vt:variant>
      <vt:variant>
        <vt:i4>0</vt:i4>
      </vt:variant>
      <vt:variant>
        <vt:i4>5</vt:i4>
      </vt:variant>
      <vt:variant>
        <vt:lpwstr/>
      </vt:variant>
      <vt:variant>
        <vt:lpwstr>_Toc389889129</vt:lpwstr>
      </vt:variant>
      <vt:variant>
        <vt:i4>1835059</vt:i4>
      </vt:variant>
      <vt:variant>
        <vt:i4>476</vt:i4>
      </vt:variant>
      <vt:variant>
        <vt:i4>0</vt:i4>
      </vt:variant>
      <vt:variant>
        <vt:i4>5</vt:i4>
      </vt:variant>
      <vt:variant>
        <vt:lpwstr/>
      </vt:variant>
      <vt:variant>
        <vt:lpwstr>_Toc389889128</vt:lpwstr>
      </vt:variant>
      <vt:variant>
        <vt:i4>1835059</vt:i4>
      </vt:variant>
      <vt:variant>
        <vt:i4>470</vt:i4>
      </vt:variant>
      <vt:variant>
        <vt:i4>0</vt:i4>
      </vt:variant>
      <vt:variant>
        <vt:i4>5</vt:i4>
      </vt:variant>
      <vt:variant>
        <vt:lpwstr/>
      </vt:variant>
      <vt:variant>
        <vt:lpwstr>_Toc389889127</vt:lpwstr>
      </vt:variant>
      <vt:variant>
        <vt:i4>1835059</vt:i4>
      </vt:variant>
      <vt:variant>
        <vt:i4>464</vt:i4>
      </vt:variant>
      <vt:variant>
        <vt:i4>0</vt:i4>
      </vt:variant>
      <vt:variant>
        <vt:i4>5</vt:i4>
      </vt:variant>
      <vt:variant>
        <vt:lpwstr/>
      </vt:variant>
      <vt:variant>
        <vt:lpwstr>_Toc389889126</vt:lpwstr>
      </vt:variant>
      <vt:variant>
        <vt:i4>1835059</vt:i4>
      </vt:variant>
      <vt:variant>
        <vt:i4>458</vt:i4>
      </vt:variant>
      <vt:variant>
        <vt:i4>0</vt:i4>
      </vt:variant>
      <vt:variant>
        <vt:i4>5</vt:i4>
      </vt:variant>
      <vt:variant>
        <vt:lpwstr/>
      </vt:variant>
      <vt:variant>
        <vt:lpwstr>_Toc389889125</vt:lpwstr>
      </vt:variant>
      <vt:variant>
        <vt:i4>1835059</vt:i4>
      </vt:variant>
      <vt:variant>
        <vt:i4>452</vt:i4>
      </vt:variant>
      <vt:variant>
        <vt:i4>0</vt:i4>
      </vt:variant>
      <vt:variant>
        <vt:i4>5</vt:i4>
      </vt:variant>
      <vt:variant>
        <vt:lpwstr/>
      </vt:variant>
      <vt:variant>
        <vt:lpwstr>_Toc389889124</vt:lpwstr>
      </vt:variant>
      <vt:variant>
        <vt:i4>1835059</vt:i4>
      </vt:variant>
      <vt:variant>
        <vt:i4>446</vt:i4>
      </vt:variant>
      <vt:variant>
        <vt:i4>0</vt:i4>
      </vt:variant>
      <vt:variant>
        <vt:i4>5</vt:i4>
      </vt:variant>
      <vt:variant>
        <vt:lpwstr/>
      </vt:variant>
      <vt:variant>
        <vt:lpwstr>_Toc389889123</vt:lpwstr>
      </vt:variant>
      <vt:variant>
        <vt:i4>1835059</vt:i4>
      </vt:variant>
      <vt:variant>
        <vt:i4>440</vt:i4>
      </vt:variant>
      <vt:variant>
        <vt:i4>0</vt:i4>
      </vt:variant>
      <vt:variant>
        <vt:i4>5</vt:i4>
      </vt:variant>
      <vt:variant>
        <vt:lpwstr/>
      </vt:variant>
      <vt:variant>
        <vt:lpwstr>_Toc389889122</vt:lpwstr>
      </vt:variant>
      <vt:variant>
        <vt:i4>1835059</vt:i4>
      </vt:variant>
      <vt:variant>
        <vt:i4>434</vt:i4>
      </vt:variant>
      <vt:variant>
        <vt:i4>0</vt:i4>
      </vt:variant>
      <vt:variant>
        <vt:i4>5</vt:i4>
      </vt:variant>
      <vt:variant>
        <vt:lpwstr/>
      </vt:variant>
      <vt:variant>
        <vt:lpwstr>_Toc389889121</vt:lpwstr>
      </vt:variant>
      <vt:variant>
        <vt:i4>1835059</vt:i4>
      </vt:variant>
      <vt:variant>
        <vt:i4>428</vt:i4>
      </vt:variant>
      <vt:variant>
        <vt:i4>0</vt:i4>
      </vt:variant>
      <vt:variant>
        <vt:i4>5</vt:i4>
      </vt:variant>
      <vt:variant>
        <vt:lpwstr/>
      </vt:variant>
      <vt:variant>
        <vt:lpwstr>_Toc389889120</vt:lpwstr>
      </vt:variant>
      <vt:variant>
        <vt:i4>2031667</vt:i4>
      </vt:variant>
      <vt:variant>
        <vt:i4>422</vt:i4>
      </vt:variant>
      <vt:variant>
        <vt:i4>0</vt:i4>
      </vt:variant>
      <vt:variant>
        <vt:i4>5</vt:i4>
      </vt:variant>
      <vt:variant>
        <vt:lpwstr/>
      </vt:variant>
      <vt:variant>
        <vt:lpwstr>_Toc389889119</vt:lpwstr>
      </vt:variant>
      <vt:variant>
        <vt:i4>2031667</vt:i4>
      </vt:variant>
      <vt:variant>
        <vt:i4>416</vt:i4>
      </vt:variant>
      <vt:variant>
        <vt:i4>0</vt:i4>
      </vt:variant>
      <vt:variant>
        <vt:i4>5</vt:i4>
      </vt:variant>
      <vt:variant>
        <vt:lpwstr/>
      </vt:variant>
      <vt:variant>
        <vt:lpwstr>_Toc389889118</vt:lpwstr>
      </vt:variant>
      <vt:variant>
        <vt:i4>2031667</vt:i4>
      </vt:variant>
      <vt:variant>
        <vt:i4>410</vt:i4>
      </vt:variant>
      <vt:variant>
        <vt:i4>0</vt:i4>
      </vt:variant>
      <vt:variant>
        <vt:i4>5</vt:i4>
      </vt:variant>
      <vt:variant>
        <vt:lpwstr/>
      </vt:variant>
      <vt:variant>
        <vt:lpwstr>_Toc389889117</vt:lpwstr>
      </vt:variant>
      <vt:variant>
        <vt:i4>2031667</vt:i4>
      </vt:variant>
      <vt:variant>
        <vt:i4>404</vt:i4>
      </vt:variant>
      <vt:variant>
        <vt:i4>0</vt:i4>
      </vt:variant>
      <vt:variant>
        <vt:i4>5</vt:i4>
      </vt:variant>
      <vt:variant>
        <vt:lpwstr/>
      </vt:variant>
      <vt:variant>
        <vt:lpwstr>_Toc389889116</vt:lpwstr>
      </vt:variant>
      <vt:variant>
        <vt:i4>2031667</vt:i4>
      </vt:variant>
      <vt:variant>
        <vt:i4>398</vt:i4>
      </vt:variant>
      <vt:variant>
        <vt:i4>0</vt:i4>
      </vt:variant>
      <vt:variant>
        <vt:i4>5</vt:i4>
      </vt:variant>
      <vt:variant>
        <vt:lpwstr/>
      </vt:variant>
      <vt:variant>
        <vt:lpwstr>_Toc389889115</vt:lpwstr>
      </vt:variant>
      <vt:variant>
        <vt:i4>2031667</vt:i4>
      </vt:variant>
      <vt:variant>
        <vt:i4>392</vt:i4>
      </vt:variant>
      <vt:variant>
        <vt:i4>0</vt:i4>
      </vt:variant>
      <vt:variant>
        <vt:i4>5</vt:i4>
      </vt:variant>
      <vt:variant>
        <vt:lpwstr/>
      </vt:variant>
      <vt:variant>
        <vt:lpwstr>_Toc389889114</vt:lpwstr>
      </vt:variant>
      <vt:variant>
        <vt:i4>2031667</vt:i4>
      </vt:variant>
      <vt:variant>
        <vt:i4>386</vt:i4>
      </vt:variant>
      <vt:variant>
        <vt:i4>0</vt:i4>
      </vt:variant>
      <vt:variant>
        <vt:i4>5</vt:i4>
      </vt:variant>
      <vt:variant>
        <vt:lpwstr/>
      </vt:variant>
      <vt:variant>
        <vt:lpwstr>_Toc389889113</vt:lpwstr>
      </vt:variant>
      <vt:variant>
        <vt:i4>2031667</vt:i4>
      </vt:variant>
      <vt:variant>
        <vt:i4>380</vt:i4>
      </vt:variant>
      <vt:variant>
        <vt:i4>0</vt:i4>
      </vt:variant>
      <vt:variant>
        <vt:i4>5</vt:i4>
      </vt:variant>
      <vt:variant>
        <vt:lpwstr/>
      </vt:variant>
      <vt:variant>
        <vt:lpwstr>_Toc389889112</vt:lpwstr>
      </vt:variant>
      <vt:variant>
        <vt:i4>2031667</vt:i4>
      </vt:variant>
      <vt:variant>
        <vt:i4>374</vt:i4>
      </vt:variant>
      <vt:variant>
        <vt:i4>0</vt:i4>
      </vt:variant>
      <vt:variant>
        <vt:i4>5</vt:i4>
      </vt:variant>
      <vt:variant>
        <vt:lpwstr/>
      </vt:variant>
      <vt:variant>
        <vt:lpwstr>_Toc389889111</vt:lpwstr>
      </vt:variant>
      <vt:variant>
        <vt:i4>2031667</vt:i4>
      </vt:variant>
      <vt:variant>
        <vt:i4>368</vt:i4>
      </vt:variant>
      <vt:variant>
        <vt:i4>0</vt:i4>
      </vt:variant>
      <vt:variant>
        <vt:i4>5</vt:i4>
      </vt:variant>
      <vt:variant>
        <vt:lpwstr/>
      </vt:variant>
      <vt:variant>
        <vt:lpwstr>_Toc389889110</vt:lpwstr>
      </vt:variant>
      <vt:variant>
        <vt:i4>1966131</vt:i4>
      </vt:variant>
      <vt:variant>
        <vt:i4>362</vt:i4>
      </vt:variant>
      <vt:variant>
        <vt:i4>0</vt:i4>
      </vt:variant>
      <vt:variant>
        <vt:i4>5</vt:i4>
      </vt:variant>
      <vt:variant>
        <vt:lpwstr/>
      </vt:variant>
      <vt:variant>
        <vt:lpwstr>_Toc389889109</vt:lpwstr>
      </vt:variant>
      <vt:variant>
        <vt:i4>1966131</vt:i4>
      </vt:variant>
      <vt:variant>
        <vt:i4>356</vt:i4>
      </vt:variant>
      <vt:variant>
        <vt:i4>0</vt:i4>
      </vt:variant>
      <vt:variant>
        <vt:i4>5</vt:i4>
      </vt:variant>
      <vt:variant>
        <vt:lpwstr/>
      </vt:variant>
      <vt:variant>
        <vt:lpwstr>_Toc389889108</vt:lpwstr>
      </vt:variant>
      <vt:variant>
        <vt:i4>1966131</vt:i4>
      </vt:variant>
      <vt:variant>
        <vt:i4>350</vt:i4>
      </vt:variant>
      <vt:variant>
        <vt:i4>0</vt:i4>
      </vt:variant>
      <vt:variant>
        <vt:i4>5</vt:i4>
      </vt:variant>
      <vt:variant>
        <vt:lpwstr/>
      </vt:variant>
      <vt:variant>
        <vt:lpwstr>_Toc389889107</vt:lpwstr>
      </vt:variant>
      <vt:variant>
        <vt:i4>1966131</vt:i4>
      </vt:variant>
      <vt:variant>
        <vt:i4>344</vt:i4>
      </vt:variant>
      <vt:variant>
        <vt:i4>0</vt:i4>
      </vt:variant>
      <vt:variant>
        <vt:i4>5</vt:i4>
      </vt:variant>
      <vt:variant>
        <vt:lpwstr/>
      </vt:variant>
      <vt:variant>
        <vt:lpwstr>_Toc389889106</vt:lpwstr>
      </vt:variant>
      <vt:variant>
        <vt:i4>1966131</vt:i4>
      </vt:variant>
      <vt:variant>
        <vt:i4>338</vt:i4>
      </vt:variant>
      <vt:variant>
        <vt:i4>0</vt:i4>
      </vt:variant>
      <vt:variant>
        <vt:i4>5</vt:i4>
      </vt:variant>
      <vt:variant>
        <vt:lpwstr/>
      </vt:variant>
      <vt:variant>
        <vt:lpwstr>_Toc389889105</vt:lpwstr>
      </vt:variant>
      <vt:variant>
        <vt:i4>1966131</vt:i4>
      </vt:variant>
      <vt:variant>
        <vt:i4>332</vt:i4>
      </vt:variant>
      <vt:variant>
        <vt:i4>0</vt:i4>
      </vt:variant>
      <vt:variant>
        <vt:i4>5</vt:i4>
      </vt:variant>
      <vt:variant>
        <vt:lpwstr/>
      </vt:variant>
      <vt:variant>
        <vt:lpwstr>_Toc389889104</vt:lpwstr>
      </vt:variant>
      <vt:variant>
        <vt:i4>1966131</vt:i4>
      </vt:variant>
      <vt:variant>
        <vt:i4>326</vt:i4>
      </vt:variant>
      <vt:variant>
        <vt:i4>0</vt:i4>
      </vt:variant>
      <vt:variant>
        <vt:i4>5</vt:i4>
      </vt:variant>
      <vt:variant>
        <vt:lpwstr/>
      </vt:variant>
      <vt:variant>
        <vt:lpwstr>_Toc389889103</vt:lpwstr>
      </vt:variant>
      <vt:variant>
        <vt:i4>1966131</vt:i4>
      </vt:variant>
      <vt:variant>
        <vt:i4>320</vt:i4>
      </vt:variant>
      <vt:variant>
        <vt:i4>0</vt:i4>
      </vt:variant>
      <vt:variant>
        <vt:i4>5</vt:i4>
      </vt:variant>
      <vt:variant>
        <vt:lpwstr/>
      </vt:variant>
      <vt:variant>
        <vt:lpwstr>_Toc389889102</vt:lpwstr>
      </vt:variant>
      <vt:variant>
        <vt:i4>1966131</vt:i4>
      </vt:variant>
      <vt:variant>
        <vt:i4>314</vt:i4>
      </vt:variant>
      <vt:variant>
        <vt:i4>0</vt:i4>
      </vt:variant>
      <vt:variant>
        <vt:i4>5</vt:i4>
      </vt:variant>
      <vt:variant>
        <vt:lpwstr/>
      </vt:variant>
      <vt:variant>
        <vt:lpwstr>_Toc389889101</vt:lpwstr>
      </vt:variant>
      <vt:variant>
        <vt:i4>1966131</vt:i4>
      </vt:variant>
      <vt:variant>
        <vt:i4>308</vt:i4>
      </vt:variant>
      <vt:variant>
        <vt:i4>0</vt:i4>
      </vt:variant>
      <vt:variant>
        <vt:i4>5</vt:i4>
      </vt:variant>
      <vt:variant>
        <vt:lpwstr/>
      </vt:variant>
      <vt:variant>
        <vt:lpwstr>_Toc389889100</vt:lpwstr>
      </vt:variant>
      <vt:variant>
        <vt:i4>1507378</vt:i4>
      </vt:variant>
      <vt:variant>
        <vt:i4>302</vt:i4>
      </vt:variant>
      <vt:variant>
        <vt:i4>0</vt:i4>
      </vt:variant>
      <vt:variant>
        <vt:i4>5</vt:i4>
      </vt:variant>
      <vt:variant>
        <vt:lpwstr/>
      </vt:variant>
      <vt:variant>
        <vt:lpwstr>_Toc389889099</vt:lpwstr>
      </vt:variant>
      <vt:variant>
        <vt:i4>1507378</vt:i4>
      </vt:variant>
      <vt:variant>
        <vt:i4>296</vt:i4>
      </vt:variant>
      <vt:variant>
        <vt:i4>0</vt:i4>
      </vt:variant>
      <vt:variant>
        <vt:i4>5</vt:i4>
      </vt:variant>
      <vt:variant>
        <vt:lpwstr/>
      </vt:variant>
      <vt:variant>
        <vt:lpwstr>_Toc389889098</vt:lpwstr>
      </vt:variant>
      <vt:variant>
        <vt:i4>1507378</vt:i4>
      </vt:variant>
      <vt:variant>
        <vt:i4>290</vt:i4>
      </vt:variant>
      <vt:variant>
        <vt:i4>0</vt:i4>
      </vt:variant>
      <vt:variant>
        <vt:i4>5</vt:i4>
      </vt:variant>
      <vt:variant>
        <vt:lpwstr/>
      </vt:variant>
      <vt:variant>
        <vt:lpwstr>_Toc389889097</vt:lpwstr>
      </vt:variant>
      <vt:variant>
        <vt:i4>1507378</vt:i4>
      </vt:variant>
      <vt:variant>
        <vt:i4>284</vt:i4>
      </vt:variant>
      <vt:variant>
        <vt:i4>0</vt:i4>
      </vt:variant>
      <vt:variant>
        <vt:i4>5</vt:i4>
      </vt:variant>
      <vt:variant>
        <vt:lpwstr/>
      </vt:variant>
      <vt:variant>
        <vt:lpwstr>_Toc389889096</vt:lpwstr>
      </vt:variant>
      <vt:variant>
        <vt:i4>1507378</vt:i4>
      </vt:variant>
      <vt:variant>
        <vt:i4>278</vt:i4>
      </vt:variant>
      <vt:variant>
        <vt:i4>0</vt:i4>
      </vt:variant>
      <vt:variant>
        <vt:i4>5</vt:i4>
      </vt:variant>
      <vt:variant>
        <vt:lpwstr/>
      </vt:variant>
      <vt:variant>
        <vt:lpwstr>_Toc389889095</vt:lpwstr>
      </vt:variant>
      <vt:variant>
        <vt:i4>1507378</vt:i4>
      </vt:variant>
      <vt:variant>
        <vt:i4>272</vt:i4>
      </vt:variant>
      <vt:variant>
        <vt:i4>0</vt:i4>
      </vt:variant>
      <vt:variant>
        <vt:i4>5</vt:i4>
      </vt:variant>
      <vt:variant>
        <vt:lpwstr/>
      </vt:variant>
      <vt:variant>
        <vt:lpwstr>_Toc389889094</vt:lpwstr>
      </vt:variant>
      <vt:variant>
        <vt:i4>1507378</vt:i4>
      </vt:variant>
      <vt:variant>
        <vt:i4>266</vt:i4>
      </vt:variant>
      <vt:variant>
        <vt:i4>0</vt:i4>
      </vt:variant>
      <vt:variant>
        <vt:i4>5</vt:i4>
      </vt:variant>
      <vt:variant>
        <vt:lpwstr/>
      </vt:variant>
      <vt:variant>
        <vt:lpwstr>_Toc389889093</vt:lpwstr>
      </vt:variant>
      <vt:variant>
        <vt:i4>1507378</vt:i4>
      </vt:variant>
      <vt:variant>
        <vt:i4>260</vt:i4>
      </vt:variant>
      <vt:variant>
        <vt:i4>0</vt:i4>
      </vt:variant>
      <vt:variant>
        <vt:i4>5</vt:i4>
      </vt:variant>
      <vt:variant>
        <vt:lpwstr/>
      </vt:variant>
      <vt:variant>
        <vt:lpwstr>_Toc389889092</vt:lpwstr>
      </vt:variant>
      <vt:variant>
        <vt:i4>1507378</vt:i4>
      </vt:variant>
      <vt:variant>
        <vt:i4>254</vt:i4>
      </vt:variant>
      <vt:variant>
        <vt:i4>0</vt:i4>
      </vt:variant>
      <vt:variant>
        <vt:i4>5</vt:i4>
      </vt:variant>
      <vt:variant>
        <vt:lpwstr/>
      </vt:variant>
      <vt:variant>
        <vt:lpwstr>_Toc389889091</vt:lpwstr>
      </vt:variant>
      <vt:variant>
        <vt:i4>1507378</vt:i4>
      </vt:variant>
      <vt:variant>
        <vt:i4>248</vt:i4>
      </vt:variant>
      <vt:variant>
        <vt:i4>0</vt:i4>
      </vt:variant>
      <vt:variant>
        <vt:i4>5</vt:i4>
      </vt:variant>
      <vt:variant>
        <vt:lpwstr/>
      </vt:variant>
      <vt:variant>
        <vt:lpwstr>_Toc389889090</vt:lpwstr>
      </vt:variant>
      <vt:variant>
        <vt:i4>1441842</vt:i4>
      </vt:variant>
      <vt:variant>
        <vt:i4>242</vt:i4>
      </vt:variant>
      <vt:variant>
        <vt:i4>0</vt:i4>
      </vt:variant>
      <vt:variant>
        <vt:i4>5</vt:i4>
      </vt:variant>
      <vt:variant>
        <vt:lpwstr/>
      </vt:variant>
      <vt:variant>
        <vt:lpwstr>_Toc389889089</vt:lpwstr>
      </vt:variant>
      <vt:variant>
        <vt:i4>1441842</vt:i4>
      </vt:variant>
      <vt:variant>
        <vt:i4>236</vt:i4>
      </vt:variant>
      <vt:variant>
        <vt:i4>0</vt:i4>
      </vt:variant>
      <vt:variant>
        <vt:i4>5</vt:i4>
      </vt:variant>
      <vt:variant>
        <vt:lpwstr/>
      </vt:variant>
      <vt:variant>
        <vt:lpwstr>_Toc389889088</vt:lpwstr>
      </vt:variant>
      <vt:variant>
        <vt:i4>1441842</vt:i4>
      </vt:variant>
      <vt:variant>
        <vt:i4>230</vt:i4>
      </vt:variant>
      <vt:variant>
        <vt:i4>0</vt:i4>
      </vt:variant>
      <vt:variant>
        <vt:i4>5</vt:i4>
      </vt:variant>
      <vt:variant>
        <vt:lpwstr/>
      </vt:variant>
      <vt:variant>
        <vt:lpwstr>_Toc389889087</vt:lpwstr>
      </vt:variant>
      <vt:variant>
        <vt:i4>1441842</vt:i4>
      </vt:variant>
      <vt:variant>
        <vt:i4>224</vt:i4>
      </vt:variant>
      <vt:variant>
        <vt:i4>0</vt:i4>
      </vt:variant>
      <vt:variant>
        <vt:i4>5</vt:i4>
      </vt:variant>
      <vt:variant>
        <vt:lpwstr/>
      </vt:variant>
      <vt:variant>
        <vt:lpwstr>_Toc389889086</vt:lpwstr>
      </vt:variant>
      <vt:variant>
        <vt:i4>1441842</vt:i4>
      </vt:variant>
      <vt:variant>
        <vt:i4>218</vt:i4>
      </vt:variant>
      <vt:variant>
        <vt:i4>0</vt:i4>
      </vt:variant>
      <vt:variant>
        <vt:i4>5</vt:i4>
      </vt:variant>
      <vt:variant>
        <vt:lpwstr/>
      </vt:variant>
      <vt:variant>
        <vt:lpwstr>_Toc389889085</vt:lpwstr>
      </vt:variant>
      <vt:variant>
        <vt:i4>1441842</vt:i4>
      </vt:variant>
      <vt:variant>
        <vt:i4>212</vt:i4>
      </vt:variant>
      <vt:variant>
        <vt:i4>0</vt:i4>
      </vt:variant>
      <vt:variant>
        <vt:i4>5</vt:i4>
      </vt:variant>
      <vt:variant>
        <vt:lpwstr/>
      </vt:variant>
      <vt:variant>
        <vt:lpwstr>_Toc389889084</vt:lpwstr>
      </vt:variant>
      <vt:variant>
        <vt:i4>1441842</vt:i4>
      </vt:variant>
      <vt:variant>
        <vt:i4>206</vt:i4>
      </vt:variant>
      <vt:variant>
        <vt:i4>0</vt:i4>
      </vt:variant>
      <vt:variant>
        <vt:i4>5</vt:i4>
      </vt:variant>
      <vt:variant>
        <vt:lpwstr/>
      </vt:variant>
      <vt:variant>
        <vt:lpwstr>_Toc389889083</vt:lpwstr>
      </vt:variant>
      <vt:variant>
        <vt:i4>1441842</vt:i4>
      </vt:variant>
      <vt:variant>
        <vt:i4>200</vt:i4>
      </vt:variant>
      <vt:variant>
        <vt:i4>0</vt:i4>
      </vt:variant>
      <vt:variant>
        <vt:i4>5</vt:i4>
      </vt:variant>
      <vt:variant>
        <vt:lpwstr/>
      </vt:variant>
      <vt:variant>
        <vt:lpwstr>_Toc389889082</vt:lpwstr>
      </vt:variant>
      <vt:variant>
        <vt:i4>1441842</vt:i4>
      </vt:variant>
      <vt:variant>
        <vt:i4>194</vt:i4>
      </vt:variant>
      <vt:variant>
        <vt:i4>0</vt:i4>
      </vt:variant>
      <vt:variant>
        <vt:i4>5</vt:i4>
      </vt:variant>
      <vt:variant>
        <vt:lpwstr/>
      </vt:variant>
      <vt:variant>
        <vt:lpwstr>_Toc389889081</vt:lpwstr>
      </vt:variant>
      <vt:variant>
        <vt:i4>1441842</vt:i4>
      </vt:variant>
      <vt:variant>
        <vt:i4>188</vt:i4>
      </vt:variant>
      <vt:variant>
        <vt:i4>0</vt:i4>
      </vt:variant>
      <vt:variant>
        <vt:i4>5</vt:i4>
      </vt:variant>
      <vt:variant>
        <vt:lpwstr/>
      </vt:variant>
      <vt:variant>
        <vt:lpwstr>_Toc389889080</vt:lpwstr>
      </vt:variant>
      <vt:variant>
        <vt:i4>1638450</vt:i4>
      </vt:variant>
      <vt:variant>
        <vt:i4>182</vt:i4>
      </vt:variant>
      <vt:variant>
        <vt:i4>0</vt:i4>
      </vt:variant>
      <vt:variant>
        <vt:i4>5</vt:i4>
      </vt:variant>
      <vt:variant>
        <vt:lpwstr/>
      </vt:variant>
      <vt:variant>
        <vt:lpwstr>_Toc389889079</vt:lpwstr>
      </vt:variant>
      <vt:variant>
        <vt:i4>1638450</vt:i4>
      </vt:variant>
      <vt:variant>
        <vt:i4>176</vt:i4>
      </vt:variant>
      <vt:variant>
        <vt:i4>0</vt:i4>
      </vt:variant>
      <vt:variant>
        <vt:i4>5</vt:i4>
      </vt:variant>
      <vt:variant>
        <vt:lpwstr/>
      </vt:variant>
      <vt:variant>
        <vt:lpwstr>_Toc389889078</vt:lpwstr>
      </vt:variant>
      <vt:variant>
        <vt:i4>1638450</vt:i4>
      </vt:variant>
      <vt:variant>
        <vt:i4>170</vt:i4>
      </vt:variant>
      <vt:variant>
        <vt:i4>0</vt:i4>
      </vt:variant>
      <vt:variant>
        <vt:i4>5</vt:i4>
      </vt:variant>
      <vt:variant>
        <vt:lpwstr/>
      </vt:variant>
      <vt:variant>
        <vt:lpwstr>_Toc389889077</vt:lpwstr>
      </vt:variant>
      <vt:variant>
        <vt:i4>1638450</vt:i4>
      </vt:variant>
      <vt:variant>
        <vt:i4>164</vt:i4>
      </vt:variant>
      <vt:variant>
        <vt:i4>0</vt:i4>
      </vt:variant>
      <vt:variant>
        <vt:i4>5</vt:i4>
      </vt:variant>
      <vt:variant>
        <vt:lpwstr/>
      </vt:variant>
      <vt:variant>
        <vt:lpwstr>_Toc389889076</vt:lpwstr>
      </vt:variant>
      <vt:variant>
        <vt:i4>1638450</vt:i4>
      </vt:variant>
      <vt:variant>
        <vt:i4>158</vt:i4>
      </vt:variant>
      <vt:variant>
        <vt:i4>0</vt:i4>
      </vt:variant>
      <vt:variant>
        <vt:i4>5</vt:i4>
      </vt:variant>
      <vt:variant>
        <vt:lpwstr/>
      </vt:variant>
      <vt:variant>
        <vt:lpwstr>_Toc389889075</vt:lpwstr>
      </vt:variant>
      <vt:variant>
        <vt:i4>1638450</vt:i4>
      </vt:variant>
      <vt:variant>
        <vt:i4>152</vt:i4>
      </vt:variant>
      <vt:variant>
        <vt:i4>0</vt:i4>
      </vt:variant>
      <vt:variant>
        <vt:i4>5</vt:i4>
      </vt:variant>
      <vt:variant>
        <vt:lpwstr/>
      </vt:variant>
      <vt:variant>
        <vt:lpwstr>_Toc389889074</vt:lpwstr>
      </vt:variant>
      <vt:variant>
        <vt:i4>1638450</vt:i4>
      </vt:variant>
      <vt:variant>
        <vt:i4>146</vt:i4>
      </vt:variant>
      <vt:variant>
        <vt:i4>0</vt:i4>
      </vt:variant>
      <vt:variant>
        <vt:i4>5</vt:i4>
      </vt:variant>
      <vt:variant>
        <vt:lpwstr/>
      </vt:variant>
      <vt:variant>
        <vt:lpwstr>_Toc389889073</vt:lpwstr>
      </vt:variant>
      <vt:variant>
        <vt:i4>1638450</vt:i4>
      </vt:variant>
      <vt:variant>
        <vt:i4>140</vt:i4>
      </vt:variant>
      <vt:variant>
        <vt:i4>0</vt:i4>
      </vt:variant>
      <vt:variant>
        <vt:i4>5</vt:i4>
      </vt:variant>
      <vt:variant>
        <vt:lpwstr/>
      </vt:variant>
      <vt:variant>
        <vt:lpwstr>_Toc389889072</vt:lpwstr>
      </vt:variant>
      <vt:variant>
        <vt:i4>1638450</vt:i4>
      </vt:variant>
      <vt:variant>
        <vt:i4>134</vt:i4>
      </vt:variant>
      <vt:variant>
        <vt:i4>0</vt:i4>
      </vt:variant>
      <vt:variant>
        <vt:i4>5</vt:i4>
      </vt:variant>
      <vt:variant>
        <vt:lpwstr/>
      </vt:variant>
      <vt:variant>
        <vt:lpwstr>_Toc389889071</vt:lpwstr>
      </vt:variant>
      <vt:variant>
        <vt:i4>1638450</vt:i4>
      </vt:variant>
      <vt:variant>
        <vt:i4>128</vt:i4>
      </vt:variant>
      <vt:variant>
        <vt:i4>0</vt:i4>
      </vt:variant>
      <vt:variant>
        <vt:i4>5</vt:i4>
      </vt:variant>
      <vt:variant>
        <vt:lpwstr/>
      </vt:variant>
      <vt:variant>
        <vt:lpwstr>_Toc389889070</vt:lpwstr>
      </vt:variant>
      <vt:variant>
        <vt:i4>1572914</vt:i4>
      </vt:variant>
      <vt:variant>
        <vt:i4>122</vt:i4>
      </vt:variant>
      <vt:variant>
        <vt:i4>0</vt:i4>
      </vt:variant>
      <vt:variant>
        <vt:i4>5</vt:i4>
      </vt:variant>
      <vt:variant>
        <vt:lpwstr/>
      </vt:variant>
      <vt:variant>
        <vt:lpwstr>_Toc389889069</vt:lpwstr>
      </vt:variant>
      <vt:variant>
        <vt:i4>1572914</vt:i4>
      </vt:variant>
      <vt:variant>
        <vt:i4>116</vt:i4>
      </vt:variant>
      <vt:variant>
        <vt:i4>0</vt:i4>
      </vt:variant>
      <vt:variant>
        <vt:i4>5</vt:i4>
      </vt:variant>
      <vt:variant>
        <vt:lpwstr/>
      </vt:variant>
      <vt:variant>
        <vt:lpwstr>_Toc389889068</vt:lpwstr>
      </vt:variant>
      <vt:variant>
        <vt:i4>1572914</vt:i4>
      </vt:variant>
      <vt:variant>
        <vt:i4>110</vt:i4>
      </vt:variant>
      <vt:variant>
        <vt:i4>0</vt:i4>
      </vt:variant>
      <vt:variant>
        <vt:i4>5</vt:i4>
      </vt:variant>
      <vt:variant>
        <vt:lpwstr/>
      </vt:variant>
      <vt:variant>
        <vt:lpwstr>_Toc389889067</vt:lpwstr>
      </vt:variant>
      <vt:variant>
        <vt:i4>1572914</vt:i4>
      </vt:variant>
      <vt:variant>
        <vt:i4>104</vt:i4>
      </vt:variant>
      <vt:variant>
        <vt:i4>0</vt:i4>
      </vt:variant>
      <vt:variant>
        <vt:i4>5</vt:i4>
      </vt:variant>
      <vt:variant>
        <vt:lpwstr/>
      </vt:variant>
      <vt:variant>
        <vt:lpwstr>_Toc389889066</vt:lpwstr>
      </vt:variant>
      <vt:variant>
        <vt:i4>1572914</vt:i4>
      </vt:variant>
      <vt:variant>
        <vt:i4>98</vt:i4>
      </vt:variant>
      <vt:variant>
        <vt:i4>0</vt:i4>
      </vt:variant>
      <vt:variant>
        <vt:i4>5</vt:i4>
      </vt:variant>
      <vt:variant>
        <vt:lpwstr/>
      </vt:variant>
      <vt:variant>
        <vt:lpwstr>_Toc389889065</vt:lpwstr>
      </vt:variant>
      <vt:variant>
        <vt:i4>1572914</vt:i4>
      </vt:variant>
      <vt:variant>
        <vt:i4>92</vt:i4>
      </vt:variant>
      <vt:variant>
        <vt:i4>0</vt:i4>
      </vt:variant>
      <vt:variant>
        <vt:i4>5</vt:i4>
      </vt:variant>
      <vt:variant>
        <vt:lpwstr/>
      </vt:variant>
      <vt:variant>
        <vt:lpwstr>_Toc389889064</vt:lpwstr>
      </vt:variant>
      <vt:variant>
        <vt:i4>1572914</vt:i4>
      </vt:variant>
      <vt:variant>
        <vt:i4>86</vt:i4>
      </vt:variant>
      <vt:variant>
        <vt:i4>0</vt:i4>
      </vt:variant>
      <vt:variant>
        <vt:i4>5</vt:i4>
      </vt:variant>
      <vt:variant>
        <vt:lpwstr/>
      </vt:variant>
      <vt:variant>
        <vt:lpwstr>_Toc389889063</vt:lpwstr>
      </vt:variant>
      <vt:variant>
        <vt:i4>1572914</vt:i4>
      </vt:variant>
      <vt:variant>
        <vt:i4>80</vt:i4>
      </vt:variant>
      <vt:variant>
        <vt:i4>0</vt:i4>
      </vt:variant>
      <vt:variant>
        <vt:i4>5</vt:i4>
      </vt:variant>
      <vt:variant>
        <vt:lpwstr/>
      </vt:variant>
      <vt:variant>
        <vt:lpwstr>_Toc389889062</vt:lpwstr>
      </vt:variant>
      <vt:variant>
        <vt:i4>1572914</vt:i4>
      </vt:variant>
      <vt:variant>
        <vt:i4>74</vt:i4>
      </vt:variant>
      <vt:variant>
        <vt:i4>0</vt:i4>
      </vt:variant>
      <vt:variant>
        <vt:i4>5</vt:i4>
      </vt:variant>
      <vt:variant>
        <vt:lpwstr/>
      </vt:variant>
      <vt:variant>
        <vt:lpwstr>_Toc389889061</vt:lpwstr>
      </vt:variant>
      <vt:variant>
        <vt:i4>1572914</vt:i4>
      </vt:variant>
      <vt:variant>
        <vt:i4>68</vt:i4>
      </vt:variant>
      <vt:variant>
        <vt:i4>0</vt:i4>
      </vt:variant>
      <vt:variant>
        <vt:i4>5</vt:i4>
      </vt:variant>
      <vt:variant>
        <vt:lpwstr/>
      </vt:variant>
      <vt:variant>
        <vt:lpwstr>_Toc389889060</vt:lpwstr>
      </vt:variant>
      <vt:variant>
        <vt:i4>1769522</vt:i4>
      </vt:variant>
      <vt:variant>
        <vt:i4>62</vt:i4>
      </vt:variant>
      <vt:variant>
        <vt:i4>0</vt:i4>
      </vt:variant>
      <vt:variant>
        <vt:i4>5</vt:i4>
      </vt:variant>
      <vt:variant>
        <vt:lpwstr/>
      </vt:variant>
      <vt:variant>
        <vt:lpwstr>_Toc389889059</vt:lpwstr>
      </vt:variant>
      <vt:variant>
        <vt:i4>1769522</vt:i4>
      </vt:variant>
      <vt:variant>
        <vt:i4>56</vt:i4>
      </vt:variant>
      <vt:variant>
        <vt:i4>0</vt:i4>
      </vt:variant>
      <vt:variant>
        <vt:i4>5</vt:i4>
      </vt:variant>
      <vt:variant>
        <vt:lpwstr/>
      </vt:variant>
      <vt:variant>
        <vt:lpwstr>_Toc389889058</vt:lpwstr>
      </vt:variant>
      <vt:variant>
        <vt:i4>1769522</vt:i4>
      </vt:variant>
      <vt:variant>
        <vt:i4>50</vt:i4>
      </vt:variant>
      <vt:variant>
        <vt:i4>0</vt:i4>
      </vt:variant>
      <vt:variant>
        <vt:i4>5</vt:i4>
      </vt:variant>
      <vt:variant>
        <vt:lpwstr/>
      </vt:variant>
      <vt:variant>
        <vt:lpwstr>_Toc389889057</vt:lpwstr>
      </vt:variant>
      <vt:variant>
        <vt:i4>1769522</vt:i4>
      </vt:variant>
      <vt:variant>
        <vt:i4>44</vt:i4>
      </vt:variant>
      <vt:variant>
        <vt:i4>0</vt:i4>
      </vt:variant>
      <vt:variant>
        <vt:i4>5</vt:i4>
      </vt:variant>
      <vt:variant>
        <vt:lpwstr/>
      </vt:variant>
      <vt:variant>
        <vt:lpwstr>_Toc389889056</vt:lpwstr>
      </vt:variant>
      <vt:variant>
        <vt:i4>1769522</vt:i4>
      </vt:variant>
      <vt:variant>
        <vt:i4>38</vt:i4>
      </vt:variant>
      <vt:variant>
        <vt:i4>0</vt:i4>
      </vt:variant>
      <vt:variant>
        <vt:i4>5</vt:i4>
      </vt:variant>
      <vt:variant>
        <vt:lpwstr/>
      </vt:variant>
      <vt:variant>
        <vt:lpwstr>_Toc389889055</vt:lpwstr>
      </vt:variant>
      <vt:variant>
        <vt:i4>1769522</vt:i4>
      </vt:variant>
      <vt:variant>
        <vt:i4>32</vt:i4>
      </vt:variant>
      <vt:variant>
        <vt:i4>0</vt:i4>
      </vt:variant>
      <vt:variant>
        <vt:i4>5</vt:i4>
      </vt:variant>
      <vt:variant>
        <vt:lpwstr/>
      </vt:variant>
      <vt:variant>
        <vt:lpwstr>_Toc389889054</vt:lpwstr>
      </vt:variant>
      <vt:variant>
        <vt:i4>1769522</vt:i4>
      </vt:variant>
      <vt:variant>
        <vt:i4>26</vt:i4>
      </vt:variant>
      <vt:variant>
        <vt:i4>0</vt:i4>
      </vt:variant>
      <vt:variant>
        <vt:i4>5</vt:i4>
      </vt:variant>
      <vt:variant>
        <vt:lpwstr/>
      </vt:variant>
      <vt:variant>
        <vt:lpwstr>_Toc389889053</vt:lpwstr>
      </vt:variant>
      <vt:variant>
        <vt:i4>1769522</vt:i4>
      </vt:variant>
      <vt:variant>
        <vt:i4>20</vt:i4>
      </vt:variant>
      <vt:variant>
        <vt:i4>0</vt:i4>
      </vt:variant>
      <vt:variant>
        <vt:i4>5</vt:i4>
      </vt:variant>
      <vt:variant>
        <vt:lpwstr/>
      </vt:variant>
      <vt:variant>
        <vt:lpwstr>_Toc389889052</vt:lpwstr>
      </vt:variant>
      <vt:variant>
        <vt:i4>1769522</vt:i4>
      </vt:variant>
      <vt:variant>
        <vt:i4>14</vt:i4>
      </vt:variant>
      <vt:variant>
        <vt:i4>0</vt:i4>
      </vt:variant>
      <vt:variant>
        <vt:i4>5</vt:i4>
      </vt:variant>
      <vt:variant>
        <vt:lpwstr/>
      </vt:variant>
      <vt:variant>
        <vt:lpwstr>_Toc389889051</vt:lpwstr>
      </vt:variant>
      <vt:variant>
        <vt:i4>1769522</vt:i4>
      </vt:variant>
      <vt:variant>
        <vt:i4>8</vt:i4>
      </vt:variant>
      <vt:variant>
        <vt:i4>0</vt:i4>
      </vt:variant>
      <vt:variant>
        <vt:i4>5</vt:i4>
      </vt:variant>
      <vt:variant>
        <vt:lpwstr/>
      </vt:variant>
      <vt:variant>
        <vt:lpwstr>_Toc389889050</vt:lpwstr>
      </vt:variant>
      <vt:variant>
        <vt:i4>1703986</vt:i4>
      </vt:variant>
      <vt:variant>
        <vt:i4>2</vt:i4>
      </vt:variant>
      <vt:variant>
        <vt:i4>0</vt:i4>
      </vt:variant>
      <vt:variant>
        <vt:i4>5</vt:i4>
      </vt:variant>
      <vt:variant>
        <vt:lpwstr/>
      </vt:variant>
      <vt:variant>
        <vt:lpwstr>_Toc389889049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edi okic</dc:creator>
  <cp:lastModifiedBy>Katarina Kralj</cp:lastModifiedBy>
  <cp:revision>6</cp:revision>
  <cp:lastPrinted>2014-07-18T12:32:00Z</cp:lastPrinted>
  <dcterms:created xsi:type="dcterms:W3CDTF">2014-11-28T06:42:00Z</dcterms:created>
  <dcterms:modified xsi:type="dcterms:W3CDTF">2016-08-26T06:58:00Z</dcterms:modified>
</cp:coreProperties>
</file>